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876D" w14:textId="77777777" w:rsidR="00950CE7" w:rsidRPr="0078749A" w:rsidRDefault="00950CE7" w:rsidP="008955E9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</w:pPr>
      <w:bookmarkStart w:id="0" w:name="_GoBack"/>
      <w:bookmarkEnd w:id="0"/>
      <w:r w:rsidRPr="0078749A">
        <w:rPr>
          <w:color w:val="000000"/>
          <w:highlight w:val="yellow"/>
        </w:rPr>
        <w:t>ПРОЄКТ</w:t>
      </w:r>
    </w:p>
    <w:p w14:paraId="62985B25" w14:textId="77777777" w:rsidR="00D15D50" w:rsidRDefault="003E022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МІНІСТЕРСТВО ОСВІТИ І НАУКИ УКРАЇНИ </w:t>
      </w:r>
    </w:p>
    <w:p w14:paraId="09ED96D3" w14:textId="77777777" w:rsidR="00D15D50" w:rsidRDefault="003E0220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КИЇВСЬКИЙ НАЦІОНАЛЬНИЙ УНІВЕРСИТЕТ ІМЕНІ ТАРАСА ШЕВЧЕНКА </w:t>
      </w:r>
    </w:p>
    <w:p w14:paraId="7ABFE435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</w:pPr>
    </w:p>
    <w:p w14:paraId="2EA2B101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hanging="3"/>
        <w:jc w:val="left"/>
        <w:rPr>
          <w:sz w:val="28"/>
          <w:szCs w:val="28"/>
        </w:rPr>
      </w:pPr>
    </w:p>
    <w:p w14:paraId="326D2EA2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hanging="3"/>
        <w:jc w:val="center"/>
        <w:rPr>
          <w:sz w:val="28"/>
          <w:szCs w:val="28"/>
        </w:rPr>
      </w:pPr>
      <w:r>
        <w:rPr>
          <w:sz w:val="28"/>
          <w:szCs w:val="28"/>
        </w:rPr>
        <w:t>«ЗАТВЕРДЖУЮ»</w:t>
      </w:r>
    </w:p>
    <w:p w14:paraId="21A2CA54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Ректор</w:t>
      </w:r>
    </w:p>
    <w:p w14:paraId="7D38CB4F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hanging="3"/>
        <w:jc w:val="left"/>
        <w:rPr>
          <w:sz w:val="28"/>
          <w:szCs w:val="28"/>
        </w:rPr>
      </w:pPr>
    </w:p>
    <w:p w14:paraId="06DC8AE4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_________________ Володимир БУГРОВ</w:t>
      </w:r>
    </w:p>
    <w:p w14:paraId="55C9039A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«_____» ___________________ 202_ р.</w:t>
      </w:r>
    </w:p>
    <w:p w14:paraId="1B9BFC52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4819"/>
        <w:jc w:val="left"/>
      </w:pPr>
    </w:p>
    <w:p w14:paraId="4A2B934E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04BEF60D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2CF1F49D" w14:textId="77777777" w:rsidR="00D15D50" w:rsidRDefault="003E0220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ОСВІТНЬО-НАУКОВА ПРОГРАМА</w:t>
      </w:r>
    </w:p>
    <w:p w14:paraId="59420519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«МАТЕМАТИЧНІ МЕТОДИ ШТУЧНОГО ІНТЕЛЕКТУ» </w:t>
      </w:r>
    </w:p>
    <w:p w14:paraId="54CA76A8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</w:p>
    <w:p w14:paraId="7636FE6B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</w:p>
    <w:p w14:paraId="36CB4496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Рівень вищої освіти: другий </w:t>
      </w:r>
    </w:p>
    <w:p w14:paraId="2F12EFC2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(редакція від «     »_______________ 202_ р. затверджена рішенням Вченої ради)</w:t>
      </w:r>
    </w:p>
    <w:p w14:paraId="0484A0F9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6F202C79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  <w:bookmarkStart w:id="1" w:name="_heading=h.gjdgxs" w:colFirst="0" w:colLast="0"/>
      <w:bookmarkEnd w:id="1"/>
    </w:p>
    <w:p w14:paraId="40570AC1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>на здобуття освітнього ступеня: магістр</w:t>
      </w:r>
    </w:p>
    <w:p w14:paraId="66445E0F" w14:textId="446C3AF8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 </w:t>
      </w:r>
      <w:r w:rsidR="00950CE7">
        <w:rPr>
          <w:b/>
          <w:sz w:val="28"/>
          <w:szCs w:val="28"/>
          <w:lang w:val="en-US"/>
        </w:rPr>
        <w:t>F</w:t>
      </w:r>
      <w:r w:rsidR="00950CE7" w:rsidRPr="00950CE7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«Комп’ютерні науки» </w:t>
      </w:r>
    </w:p>
    <w:p w14:paraId="67D95E62" w14:textId="4711757D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галузі знань  </w:t>
      </w:r>
      <w:r w:rsidR="00950CE7"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</w:rPr>
        <w:t xml:space="preserve"> «Інформаційні технології»  </w:t>
      </w:r>
    </w:p>
    <w:p w14:paraId="1906B5E3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left"/>
        <w:rPr>
          <w:sz w:val="28"/>
          <w:szCs w:val="28"/>
          <w:u w:val="single"/>
        </w:rPr>
      </w:pPr>
    </w:p>
    <w:p w14:paraId="317C889A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</w:p>
    <w:p w14:paraId="11914C32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</w:p>
    <w:p w14:paraId="0E24E240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</w:p>
    <w:p w14:paraId="38085AB0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</w:p>
    <w:p w14:paraId="338BD693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 w:hanging="2"/>
        <w:jc w:val="left"/>
        <w:rPr>
          <w:sz w:val="28"/>
          <w:szCs w:val="28"/>
        </w:rPr>
      </w:pPr>
      <w:r>
        <w:rPr>
          <w:sz w:val="28"/>
          <w:szCs w:val="28"/>
        </w:rPr>
        <w:t>Розглянуто та затверджено</w:t>
      </w:r>
    </w:p>
    <w:p w14:paraId="16B38791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 w:hanging="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засіданні Вченої ради </w:t>
      </w:r>
    </w:p>
    <w:p w14:paraId="00648811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 w:hanging="2"/>
        <w:jc w:val="left"/>
        <w:rPr>
          <w:sz w:val="28"/>
          <w:szCs w:val="28"/>
        </w:rPr>
      </w:pPr>
      <w:r>
        <w:rPr>
          <w:sz w:val="28"/>
          <w:szCs w:val="28"/>
        </w:rPr>
        <w:t>від «___» ___________ 202_ р.</w:t>
      </w:r>
    </w:p>
    <w:p w14:paraId="2BC4A51B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 w:hanging="2"/>
        <w:jc w:val="left"/>
        <w:rPr>
          <w:sz w:val="28"/>
          <w:szCs w:val="28"/>
        </w:rPr>
      </w:pPr>
      <w:r>
        <w:rPr>
          <w:sz w:val="28"/>
          <w:szCs w:val="28"/>
        </w:rPr>
        <w:t>протокол № ___</w:t>
      </w:r>
    </w:p>
    <w:p w14:paraId="31FEC7BD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4" w:hanging="2"/>
        <w:jc w:val="left"/>
      </w:pPr>
    </w:p>
    <w:p w14:paraId="1641781A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 w:hanging="2"/>
        <w:jc w:val="left"/>
        <w:rPr>
          <w:sz w:val="28"/>
          <w:szCs w:val="28"/>
        </w:rPr>
      </w:pPr>
      <w:r>
        <w:rPr>
          <w:sz w:val="28"/>
          <w:szCs w:val="28"/>
        </w:rPr>
        <w:t>Введено в дію наказом ректора від «____» __________202_ за №____</w:t>
      </w:r>
    </w:p>
    <w:p w14:paraId="68A93A23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3F282F80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03B312BA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07E21927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07EBADC3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0"/>
          <w:szCs w:val="20"/>
        </w:rPr>
        <w:sectPr w:rsidR="00D15D50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  <w:r>
        <w:rPr>
          <w:sz w:val="28"/>
          <w:szCs w:val="28"/>
        </w:rPr>
        <w:t>Київ  202_ р.</w:t>
      </w:r>
    </w:p>
    <w:p w14:paraId="7775B4FA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ЛИСТ ПОГОДЖЕННЯ</w:t>
      </w:r>
    </w:p>
    <w:p w14:paraId="79ACE24A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освітньо</w:t>
      </w:r>
      <w:proofErr w:type="spellEnd"/>
      <w:r>
        <w:rPr>
          <w:b/>
          <w:sz w:val="28"/>
          <w:szCs w:val="28"/>
        </w:rPr>
        <w:t xml:space="preserve">-наукової програми </w:t>
      </w:r>
    </w:p>
    <w:p w14:paraId="78721A4E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«Математичні методи штучного інтелекту»</w:t>
      </w:r>
    </w:p>
    <w:p w14:paraId="4C68120E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4F897655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rPr>
          <w:b/>
        </w:rPr>
        <w:t>1.1 Науково-методична рада:</w:t>
      </w:r>
      <w:r>
        <w:t xml:space="preserve">  протокол №_____ від «__»_______20___ р.</w:t>
      </w:r>
      <w:r>
        <w:br/>
        <w:t>_____________________________________________________________________________</w:t>
      </w:r>
    </w:p>
    <w:p w14:paraId="678D6D26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37A13594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  <w:r>
        <w:t>Голова науково-методичної ради  ____________________Андрій ГОЖИК</w:t>
      </w:r>
    </w:p>
    <w:p w14:paraId="3E914263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65AC9EB6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rPr>
          <w:b/>
        </w:rPr>
        <w:t>2.1 Науково-методичний відділ:</w:t>
      </w:r>
      <w:r>
        <w:t xml:space="preserve">  </w:t>
      </w:r>
      <w:r>
        <w:br/>
        <w:t>_____________________________________________________________________________</w:t>
      </w:r>
    </w:p>
    <w:p w14:paraId="2A51A8A6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19BFBDCD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>Керівник відділу; Андрій ПИЖИК</w:t>
      </w:r>
    </w:p>
    <w:p w14:paraId="6BE11E9D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 xml:space="preserve"> _______________________ «__»_______20___ р.</w:t>
      </w:r>
      <w:r>
        <w:rPr>
          <w:b/>
        </w:rPr>
        <w:t xml:space="preserve"> </w:t>
      </w:r>
    </w:p>
    <w:p w14:paraId="36604F44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27CDC2A4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rPr>
          <w:b/>
        </w:rPr>
        <w:t>3.1 Відділ забезпечення якості освіти:</w:t>
      </w:r>
      <w:r>
        <w:t xml:space="preserve">  </w:t>
      </w:r>
      <w:r>
        <w:br/>
        <w:t>_____________________________________________________________________________</w:t>
      </w:r>
    </w:p>
    <w:p w14:paraId="1BB0C660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67B71E93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  <w:r>
        <w:t>Керівник відділу: Дарія ЩЕГЛЮК</w:t>
      </w:r>
    </w:p>
    <w:p w14:paraId="771CD51A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  <w:r>
        <w:t xml:space="preserve"> _______________________ «__»_______20___ р.</w:t>
      </w:r>
    </w:p>
    <w:p w14:paraId="28282F46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28AA4867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u w:val="single"/>
        </w:rPr>
      </w:pPr>
      <w:r>
        <w:rPr>
          <w:b/>
        </w:rPr>
        <w:t>4.1 Вчена рада факультету комп’ютерних наук та кібернетики</w:t>
      </w:r>
    </w:p>
    <w:p w14:paraId="27A86532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  <w:r>
        <w:t>Протокол №_____ від «__»_______20___ р.</w:t>
      </w:r>
    </w:p>
    <w:p w14:paraId="023EF779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>__________________________________________________________________________________</w:t>
      </w:r>
    </w:p>
    <w:p w14:paraId="44A89B4C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135A9140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u w:val="single"/>
        </w:rPr>
      </w:pPr>
      <w:r>
        <w:t xml:space="preserve">Голова Вченої ради </w:t>
      </w:r>
      <w:r>
        <w:rPr>
          <w:b/>
          <w:u w:val="single"/>
        </w:rPr>
        <w:t>___________________________</w:t>
      </w:r>
      <w:r>
        <w:t xml:space="preserve">  Анатолій АНІСІМОВ</w:t>
      </w:r>
      <w:r>
        <w:rPr>
          <w:u w:val="single"/>
        </w:rPr>
        <w:t xml:space="preserve"> </w:t>
      </w:r>
    </w:p>
    <w:p w14:paraId="1482F82E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7F77AB76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u w:val="single"/>
        </w:rPr>
      </w:pPr>
      <w:r>
        <w:rPr>
          <w:b/>
        </w:rPr>
        <w:t>4.2 Науково-методична комісія факультету комп’ютерних наук та кібернетики</w:t>
      </w:r>
    </w:p>
    <w:p w14:paraId="2CF9DB42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  <w:r>
        <w:t>Протокол №_____ від «__»_______20___ р.</w:t>
      </w:r>
    </w:p>
    <w:p w14:paraId="085D4387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>__________________________________________________________________________________</w:t>
      </w:r>
    </w:p>
    <w:p w14:paraId="7CF44FA1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439FDF88" w14:textId="0B65B419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u w:val="single"/>
        </w:rPr>
      </w:pPr>
      <w:r>
        <w:t xml:space="preserve">Голова науково-методичної комісії </w:t>
      </w:r>
      <w:r>
        <w:rPr>
          <w:b/>
          <w:u w:val="single"/>
        </w:rPr>
        <w:t>_______________</w:t>
      </w:r>
      <w:r>
        <w:t xml:space="preserve"> </w:t>
      </w:r>
      <w:r w:rsidR="006E1DBB">
        <w:t>Тетяна</w:t>
      </w:r>
      <w:r>
        <w:t xml:space="preserve"> </w:t>
      </w:r>
      <w:r w:rsidR="006E1DBB">
        <w:t>КАРНАУХ</w:t>
      </w:r>
    </w:p>
    <w:p w14:paraId="674F2A9D" w14:textId="784D5A95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4A98FA58" w14:textId="77777777" w:rsidR="006E1DBB" w:rsidRDefault="006E1DBB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41B6ADB6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u w:val="single"/>
        </w:rPr>
      </w:pPr>
      <w:r w:rsidRPr="0078749A">
        <w:rPr>
          <w:b/>
          <w:color w:val="000000"/>
          <w:u w:val="single"/>
        </w:rPr>
        <w:t>Розробники:</w:t>
      </w:r>
    </w:p>
    <w:p w14:paraId="09364274" w14:textId="396F223A" w:rsidR="006E1DBB" w:rsidRPr="0078749A" w:rsidRDefault="00543497" w:rsidP="006E1DBB">
      <w:pPr>
        <w:pStyle w:val="af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57"/>
      </w:pPr>
      <w:r w:rsidRPr="006E1DBB">
        <w:rPr>
          <w:color w:val="000000"/>
        </w:rPr>
        <w:t xml:space="preserve">Керівник </w:t>
      </w:r>
      <w:proofErr w:type="spellStart"/>
      <w:r w:rsidRPr="006E1DBB">
        <w:rPr>
          <w:color w:val="000000"/>
        </w:rPr>
        <w:t>проєктної</w:t>
      </w:r>
      <w:proofErr w:type="spellEnd"/>
      <w:r w:rsidRPr="006E1DBB">
        <w:rPr>
          <w:color w:val="000000"/>
        </w:rPr>
        <w:t xml:space="preserve"> групи </w:t>
      </w:r>
      <w:r w:rsidR="006E1DBB" w:rsidRPr="006E1DBB">
        <w:rPr>
          <w:color w:val="000000"/>
        </w:rPr>
        <w:t>Ігор ЗАВАДСЬКИЙ</w:t>
      </w:r>
    </w:p>
    <w:p w14:paraId="01A011ED" w14:textId="77777777" w:rsidR="006E1DBB" w:rsidRPr="0078749A" w:rsidRDefault="006E1DBB" w:rsidP="006E1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 xml:space="preserve">Професор кафедри математичної інформатики кібернетики факультету комп’ютерних наук та кібернетики, </w:t>
      </w:r>
    </w:p>
    <w:p w14:paraId="74DC5617" w14:textId="0E00B35C" w:rsidR="006E1DBB" w:rsidRPr="0078749A" w:rsidRDefault="006E1DBB" w:rsidP="006E1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>д.ф.-</w:t>
      </w:r>
      <w:proofErr w:type="spellStart"/>
      <w:r w:rsidRPr="0078749A">
        <w:rPr>
          <w:color w:val="000000"/>
        </w:rPr>
        <w:t>м.н</w:t>
      </w:r>
      <w:proofErr w:type="spellEnd"/>
      <w:r w:rsidRPr="0078749A">
        <w:rPr>
          <w:color w:val="000000"/>
        </w:rPr>
        <w:t xml:space="preserve">., </w:t>
      </w:r>
      <w:r>
        <w:rPr>
          <w:color w:val="000000"/>
        </w:rPr>
        <w:t>доцент</w:t>
      </w:r>
      <w:r w:rsidRPr="0078749A">
        <w:rPr>
          <w:color w:val="000000"/>
        </w:rPr>
        <w:t xml:space="preserve">  _______________________  «__»_________________2025 р.</w:t>
      </w:r>
    </w:p>
    <w:p w14:paraId="1675B841" w14:textId="77777777" w:rsidR="006E1DBB" w:rsidRPr="0078749A" w:rsidRDefault="006E1DBB" w:rsidP="006E1D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u w:val="single"/>
        </w:rPr>
      </w:pPr>
      <w:r w:rsidRPr="0078749A">
        <w:rPr>
          <w:color w:val="000000"/>
          <w:u w:val="single"/>
        </w:rPr>
        <w:t xml:space="preserve">Члени </w:t>
      </w:r>
      <w:proofErr w:type="spellStart"/>
      <w:r w:rsidRPr="0078749A">
        <w:rPr>
          <w:color w:val="000000"/>
          <w:u w:val="single"/>
        </w:rPr>
        <w:t>проєктної</w:t>
      </w:r>
      <w:proofErr w:type="spellEnd"/>
      <w:r w:rsidRPr="0078749A">
        <w:rPr>
          <w:color w:val="000000"/>
          <w:u w:val="single"/>
        </w:rPr>
        <w:t xml:space="preserve"> групи:</w:t>
      </w:r>
    </w:p>
    <w:p w14:paraId="1832EE18" w14:textId="6BDDE324" w:rsidR="00543497" w:rsidRPr="0078749A" w:rsidRDefault="00543497" w:rsidP="006E1DBB">
      <w:pPr>
        <w:pStyle w:val="af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uppressAutoHyphens/>
        <w:spacing w:line="360" w:lineRule="auto"/>
        <w:textDirection w:val="btLr"/>
        <w:textAlignment w:val="top"/>
        <w:outlineLvl w:val="0"/>
      </w:pPr>
      <w:r w:rsidRPr="006E1DBB">
        <w:rPr>
          <w:color w:val="000000"/>
        </w:rPr>
        <w:t>Людмила ОМЕЛЬЧУК</w:t>
      </w:r>
    </w:p>
    <w:p w14:paraId="74E4D36D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</w:pPr>
      <w:r w:rsidRPr="0078749A">
        <w:rPr>
          <w:color w:val="000000"/>
        </w:rPr>
        <w:t xml:space="preserve">Заступник декана з навчально-методичної роботи факультету комп’ютерних наук та кібернетики, доцент кафедри теорії та технології програмування факультету </w:t>
      </w:r>
      <w:proofErr w:type="spellStart"/>
      <w:r w:rsidRPr="0078749A">
        <w:rPr>
          <w:color w:val="000000"/>
        </w:rPr>
        <w:t>компʼютерних</w:t>
      </w:r>
      <w:proofErr w:type="spellEnd"/>
      <w:r w:rsidRPr="0078749A">
        <w:rPr>
          <w:color w:val="000000"/>
        </w:rPr>
        <w:t xml:space="preserve"> наук та кібернетики, </w:t>
      </w:r>
    </w:p>
    <w:p w14:paraId="098FEC18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</w:pPr>
      <w:r w:rsidRPr="0078749A">
        <w:rPr>
          <w:color w:val="000000"/>
        </w:rPr>
        <w:lastRenderedPageBreak/>
        <w:t>к.ф.-</w:t>
      </w:r>
      <w:proofErr w:type="spellStart"/>
      <w:r w:rsidRPr="0078749A">
        <w:rPr>
          <w:color w:val="000000"/>
        </w:rPr>
        <w:t>м.н</w:t>
      </w:r>
      <w:proofErr w:type="spellEnd"/>
      <w:r w:rsidRPr="0078749A">
        <w:rPr>
          <w:color w:val="000000"/>
        </w:rPr>
        <w:t>., доцент _______________________  «__»_________________2025 р.</w:t>
      </w:r>
    </w:p>
    <w:p w14:paraId="34222537" w14:textId="742D69F8" w:rsidR="00543497" w:rsidRPr="0078749A" w:rsidRDefault="006E1DBB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77" w:hanging="2"/>
        <w:jc w:val="left"/>
      </w:pPr>
      <w:r>
        <w:rPr>
          <w:color w:val="000000"/>
        </w:rPr>
        <w:t>3</w:t>
      </w:r>
      <w:r w:rsidR="00543497" w:rsidRPr="0078749A">
        <w:rPr>
          <w:color w:val="000000"/>
        </w:rPr>
        <w:t xml:space="preserve">. Анатолій АНІСІМОВ </w:t>
      </w:r>
    </w:p>
    <w:p w14:paraId="1CFA768A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</w:pPr>
      <w:r w:rsidRPr="0078749A">
        <w:rPr>
          <w:color w:val="000000"/>
        </w:rPr>
        <w:t xml:space="preserve">Професор кафедри </w:t>
      </w:r>
      <w:proofErr w:type="spellStart"/>
      <w:r w:rsidRPr="0078749A">
        <w:rPr>
          <w:color w:val="000000"/>
        </w:rPr>
        <w:t>меатематичної</w:t>
      </w:r>
      <w:proofErr w:type="spellEnd"/>
      <w:r w:rsidRPr="0078749A">
        <w:rPr>
          <w:color w:val="000000"/>
        </w:rPr>
        <w:t xml:space="preserve"> інформатики факультету комп’ютерних наук та кібернетики, </w:t>
      </w:r>
    </w:p>
    <w:p w14:paraId="4FA25184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</w:pPr>
      <w:r w:rsidRPr="0078749A">
        <w:rPr>
          <w:color w:val="000000"/>
        </w:rPr>
        <w:t>д.ф.-</w:t>
      </w:r>
      <w:proofErr w:type="spellStart"/>
      <w:r w:rsidRPr="0078749A">
        <w:rPr>
          <w:color w:val="000000"/>
        </w:rPr>
        <w:t>м.н</w:t>
      </w:r>
      <w:proofErr w:type="spellEnd"/>
      <w:r w:rsidRPr="0078749A">
        <w:rPr>
          <w:color w:val="000000"/>
        </w:rPr>
        <w:t>., професор _______________________  «__»_________________2025 р.</w:t>
      </w:r>
    </w:p>
    <w:p w14:paraId="7D0B123E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>4. Василь ТЕРЕЩЕНКО</w:t>
      </w:r>
    </w:p>
    <w:p w14:paraId="2CC7DF38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 xml:space="preserve">Завідувач кафедри математичної інформатики кібернетики факультету комп’ютерних наук та кібернетики, </w:t>
      </w:r>
    </w:p>
    <w:p w14:paraId="0ACB2337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>д.ф.-</w:t>
      </w:r>
      <w:proofErr w:type="spellStart"/>
      <w:r w:rsidRPr="0078749A">
        <w:rPr>
          <w:color w:val="000000"/>
        </w:rPr>
        <w:t>м.н</w:t>
      </w:r>
      <w:proofErr w:type="spellEnd"/>
      <w:r w:rsidRPr="0078749A">
        <w:rPr>
          <w:color w:val="000000"/>
        </w:rPr>
        <w:t>., професор  _______________________  «__»_________________2025 р.</w:t>
      </w:r>
    </w:p>
    <w:p w14:paraId="2E12AD7A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>5. Тарас ПАНЧЕНКО</w:t>
      </w:r>
    </w:p>
    <w:p w14:paraId="1D95F983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</w:pPr>
      <w:r w:rsidRPr="0078749A">
        <w:rPr>
          <w:color w:val="000000"/>
        </w:rPr>
        <w:t xml:space="preserve">Завідувач кафедри теорії та технології програмування факультету </w:t>
      </w:r>
      <w:proofErr w:type="spellStart"/>
      <w:r w:rsidRPr="0078749A">
        <w:rPr>
          <w:color w:val="000000"/>
        </w:rPr>
        <w:t>компʼютерних</w:t>
      </w:r>
      <w:proofErr w:type="spellEnd"/>
      <w:r w:rsidRPr="0078749A">
        <w:rPr>
          <w:color w:val="000000"/>
        </w:rPr>
        <w:t xml:space="preserve"> наук та кібернетики, </w:t>
      </w:r>
    </w:p>
    <w:p w14:paraId="1D91E86A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>к.ф.-</w:t>
      </w:r>
      <w:proofErr w:type="spellStart"/>
      <w:r w:rsidRPr="0078749A">
        <w:rPr>
          <w:color w:val="000000"/>
        </w:rPr>
        <w:t>м.н</w:t>
      </w:r>
      <w:proofErr w:type="spellEnd"/>
      <w:r w:rsidRPr="0078749A">
        <w:rPr>
          <w:color w:val="000000"/>
        </w:rPr>
        <w:t>., доцент _______________________  «__»_________________2025 р.</w:t>
      </w:r>
    </w:p>
    <w:p w14:paraId="3E2980AF" w14:textId="5A52CDA8" w:rsidR="00543497" w:rsidRPr="0078749A" w:rsidRDefault="001C62EB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77" w:hanging="2"/>
        <w:jc w:val="left"/>
      </w:pPr>
      <w:r>
        <w:rPr>
          <w:color w:val="000000"/>
        </w:rPr>
        <w:t>6</w:t>
      </w:r>
      <w:r w:rsidR="00543497" w:rsidRPr="0078749A">
        <w:rPr>
          <w:color w:val="000000"/>
        </w:rPr>
        <w:t>. Тетяна КАРНАУХ</w:t>
      </w:r>
    </w:p>
    <w:p w14:paraId="593A8BB2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 xml:space="preserve">Доцент кафедри теоретичної кібернетики факультету комп’ютерних наук та кібернетики, </w:t>
      </w:r>
    </w:p>
    <w:p w14:paraId="360E0880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</w:pPr>
      <w:r w:rsidRPr="0078749A">
        <w:rPr>
          <w:color w:val="000000"/>
        </w:rPr>
        <w:t>к.ф.-</w:t>
      </w:r>
      <w:proofErr w:type="spellStart"/>
      <w:r w:rsidRPr="0078749A">
        <w:rPr>
          <w:color w:val="000000"/>
        </w:rPr>
        <w:t>м.н</w:t>
      </w:r>
      <w:proofErr w:type="spellEnd"/>
      <w:r w:rsidRPr="0078749A">
        <w:rPr>
          <w:color w:val="000000"/>
        </w:rPr>
        <w:t>., професор  _______________________  «__»_________________2025 р.</w:t>
      </w:r>
    </w:p>
    <w:p w14:paraId="77BF5AC5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57" w:hanging="3"/>
        <w:jc w:val="left"/>
        <w:rPr>
          <w:sz w:val="32"/>
          <w:szCs w:val="32"/>
        </w:rPr>
      </w:pPr>
    </w:p>
    <w:p w14:paraId="60D50E74" w14:textId="2E8865D0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ІНФОРМАЦІЯ ПРО ЗОВНІШНЮ АПРОБАЦІЮ </w:t>
      </w:r>
    </w:p>
    <w:p w14:paraId="68985FD7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center"/>
        <w:rPr>
          <w:sz w:val="32"/>
          <w:szCs w:val="32"/>
        </w:rPr>
      </w:pPr>
    </w:p>
    <w:p w14:paraId="38A1A3EE" w14:textId="77777777" w:rsidR="00D15D50" w:rsidRDefault="003E0220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А. Рецензії (представників академічної спільноти (ЗВО, національної та галузевої академій наук, тощо) –</w:t>
      </w:r>
    </w:p>
    <w:p w14:paraId="2C1ABFB9" w14:textId="77777777" w:rsidR="00D15D50" w:rsidRDefault="003E0220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Сергій ЄРШОВ, учений секретар Інституту кібернетики імені В. М. Глушкова НАН України, доктор-фізико-математичних наук, старший науковий співробітник.</w:t>
      </w:r>
    </w:p>
    <w:p w14:paraId="1939E304" w14:textId="77777777" w:rsidR="00D15D50" w:rsidRDefault="00D15D50">
      <w:pPr>
        <w:spacing w:line="276" w:lineRule="auto"/>
        <w:ind w:left="1" w:hanging="3"/>
        <w:rPr>
          <w:sz w:val="28"/>
          <w:szCs w:val="28"/>
        </w:rPr>
      </w:pPr>
    </w:p>
    <w:p w14:paraId="5CC6DCE1" w14:textId="77777777" w:rsidR="00D15D50" w:rsidRDefault="003E0220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Б. Відгуки представників професійних асоціацій –</w:t>
      </w:r>
    </w:p>
    <w:p w14:paraId="54148811" w14:textId="77777777" w:rsidR="00D15D50" w:rsidRDefault="003E0220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Андрій ГЛИБОВЕЦЬ, доктор технічних наук, професор, декан факультету інформатики Національного університету «Києво-Могилянська академія». </w:t>
      </w:r>
    </w:p>
    <w:p w14:paraId="32B4D655" w14:textId="77777777" w:rsidR="00D15D50" w:rsidRDefault="00D15D50">
      <w:pPr>
        <w:spacing w:line="276" w:lineRule="auto"/>
        <w:ind w:left="1" w:hanging="3"/>
        <w:rPr>
          <w:sz w:val="28"/>
          <w:szCs w:val="28"/>
        </w:rPr>
      </w:pPr>
    </w:p>
    <w:p w14:paraId="5E8F52C5" w14:textId="77777777" w:rsidR="00D15D50" w:rsidRDefault="003E0220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 Відгуки представників ринку праці – </w:t>
      </w:r>
    </w:p>
    <w:p w14:paraId="3B672BE1" w14:textId="77777777" w:rsidR="00D15D50" w:rsidRDefault="003E0220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Андрій ФІСУНЕНКО, директор </w:t>
      </w:r>
      <w:proofErr w:type="spellStart"/>
      <w:r>
        <w:rPr>
          <w:sz w:val="28"/>
          <w:szCs w:val="28"/>
        </w:rPr>
        <w:t>Samsung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Ukraine</w:t>
      </w:r>
      <w:proofErr w:type="spellEnd"/>
      <w:r>
        <w:rPr>
          <w:sz w:val="28"/>
          <w:szCs w:val="28"/>
        </w:rPr>
        <w:t>.</w:t>
      </w:r>
    </w:p>
    <w:p w14:paraId="000B2831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  <w:sectPr w:rsidR="00D15D50">
          <w:footerReference w:type="default" r:id="rId9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47117DEC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center"/>
      </w:pPr>
      <w:r>
        <w:rPr>
          <w:b/>
          <w:sz w:val="32"/>
          <w:szCs w:val="32"/>
        </w:rPr>
        <w:lastRenderedPageBreak/>
        <w:t xml:space="preserve">ПЕРЕДМОВА </w:t>
      </w:r>
    </w:p>
    <w:p w14:paraId="3FE37C09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  <w:r w:rsidRPr="0078749A">
        <w:rPr>
          <w:color w:val="000000"/>
          <w:sz w:val="28"/>
          <w:szCs w:val="28"/>
        </w:rPr>
        <w:t>Розроблено робочою групою у складі:</w:t>
      </w:r>
    </w:p>
    <w:tbl>
      <w:tblPr>
        <w:tblW w:w="15594" w:type="dxa"/>
        <w:tblInd w:w="-56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"/>
        <w:gridCol w:w="1716"/>
        <w:gridCol w:w="1419"/>
        <w:gridCol w:w="13"/>
        <w:gridCol w:w="1688"/>
        <w:gridCol w:w="20"/>
        <w:gridCol w:w="2815"/>
        <w:gridCol w:w="992"/>
        <w:gridCol w:w="3685"/>
        <w:gridCol w:w="3120"/>
      </w:tblGrid>
      <w:tr w:rsidR="00543497" w:rsidRPr="0078749A" w14:paraId="75677703" w14:textId="77777777" w:rsidTr="00DB5F7A">
        <w:trPr>
          <w:gridBefore w:val="1"/>
          <w:wBefore w:w="127" w:type="dxa"/>
          <w:cantSplit/>
        </w:trPr>
        <w:tc>
          <w:tcPr>
            <w:tcW w:w="1716" w:type="dxa"/>
            <w:vAlign w:val="center"/>
          </w:tcPr>
          <w:p w14:paraId="151A3DFD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Прізвище, ім’я, по батькові керівника та членів проектної групи</w:t>
            </w:r>
          </w:p>
        </w:tc>
        <w:tc>
          <w:tcPr>
            <w:tcW w:w="1419" w:type="dxa"/>
            <w:vAlign w:val="center"/>
          </w:tcPr>
          <w:p w14:paraId="2AC8C8C9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Найме-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нування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посади</w:t>
            </w:r>
          </w:p>
          <w:p w14:paraId="73CB917F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(для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суміс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ників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– місце основної роботи, найменування посади)</w:t>
            </w:r>
          </w:p>
        </w:tc>
        <w:tc>
          <w:tcPr>
            <w:tcW w:w="1701" w:type="dxa"/>
            <w:gridSpan w:val="2"/>
            <w:vAlign w:val="center"/>
          </w:tcPr>
          <w:p w14:paraId="6399A41B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Найменування закладу, який закінчив викладач (рік закінчення, спеціальність, кваліфікація згідно з документом про вищу освіту)</w:t>
            </w:r>
          </w:p>
        </w:tc>
        <w:tc>
          <w:tcPr>
            <w:tcW w:w="2835" w:type="dxa"/>
            <w:gridSpan w:val="2"/>
            <w:vAlign w:val="center"/>
          </w:tcPr>
          <w:p w14:paraId="18397A1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Науковий ступінь,</w:t>
            </w:r>
          </w:p>
          <w:p w14:paraId="700DE633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992" w:type="dxa"/>
            <w:vAlign w:val="center"/>
          </w:tcPr>
          <w:p w14:paraId="6045198D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Стаж науково-педагогічної та/або наукової роботи</w:t>
            </w:r>
          </w:p>
        </w:tc>
        <w:tc>
          <w:tcPr>
            <w:tcW w:w="3684" w:type="dxa"/>
            <w:vAlign w:val="center"/>
          </w:tcPr>
          <w:p w14:paraId="55F22D22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3120" w:type="dxa"/>
            <w:vAlign w:val="center"/>
          </w:tcPr>
          <w:p w14:paraId="46BA554E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543497" w:rsidRPr="0078749A" w14:paraId="4580D7A7" w14:textId="77777777" w:rsidTr="00DB5F7A">
        <w:trPr>
          <w:gridBefore w:val="1"/>
          <w:wBefore w:w="127" w:type="dxa"/>
          <w:cantSplit/>
        </w:trPr>
        <w:tc>
          <w:tcPr>
            <w:tcW w:w="1716" w:type="dxa"/>
            <w:vAlign w:val="center"/>
          </w:tcPr>
          <w:p w14:paraId="1D4D9A97" w14:textId="53EEBFA9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t xml:space="preserve">Керівник </w:t>
            </w:r>
            <w:proofErr w:type="spellStart"/>
            <w:r w:rsidRPr="0078749A">
              <w:rPr>
                <w:b/>
                <w:color w:val="000000"/>
                <w:sz w:val="21"/>
                <w:szCs w:val="21"/>
              </w:rPr>
              <w:t>про</w:t>
            </w:r>
            <w:r w:rsidR="00B96D6B">
              <w:rPr>
                <w:b/>
                <w:color w:val="000000"/>
                <w:sz w:val="21"/>
                <w:szCs w:val="21"/>
              </w:rPr>
              <w:t>є</w:t>
            </w:r>
            <w:r w:rsidRPr="0078749A">
              <w:rPr>
                <w:b/>
                <w:color w:val="000000"/>
                <w:sz w:val="21"/>
                <w:szCs w:val="21"/>
              </w:rPr>
              <w:t>ктної</w:t>
            </w:r>
            <w:proofErr w:type="spellEnd"/>
            <w:r w:rsidRPr="0078749A">
              <w:rPr>
                <w:b/>
                <w:color w:val="000000"/>
                <w:sz w:val="21"/>
                <w:szCs w:val="21"/>
              </w:rPr>
              <w:t xml:space="preserve"> групи</w:t>
            </w:r>
          </w:p>
        </w:tc>
        <w:tc>
          <w:tcPr>
            <w:tcW w:w="1419" w:type="dxa"/>
            <w:vAlign w:val="center"/>
          </w:tcPr>
          <w:p w14:paraId="453046EE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1DFB84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46D5BC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8284E1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vAlign w:val="center"/>
          </w:tcPr>
          <w:p w14:paraId="2B30A80C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4AB9507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</w:p>
        </w:tc>
      </w:tr>
      <w:tr w:rsidR="0048652A" w:rsidRPr="0078749A" w14:paraId="262D3434" w14:textId="77777777" w:rsidTr="0048652A">
        <w:trPr>
          <w:cantSplit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D554" w14:textId="77777777" w:rsidR="0048652A" w:rsidRPr="0078749A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t>Завадський Ігор Олександрович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C8F7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Доцент кафедри математичної інформатики </w:t>
            </w:r>
          </w:p>
          <w:p w14:paraId="139E7038" w14:textId="77777777" w:rsidR="0048652A" w:rsidRPr="0078749A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C892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Київський національний університет імені Тараса Шевченка, 1996,</w:t>
            </w:r>
          </w:p>
          <w:p w14:paraId="037253AC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спеціальність – прикладна математика,</w:t>
            </w:r>
          </w:p>
          <w:p w14:paraId="54009DAA" w14:textId="77777777" w:rsidR="0048652A" w:rsidRPr="0078749A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9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кваліфікація – спеціаліст математики (ВЕ №002766 від 25.06.1996р.)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54BB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Доктор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фіз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.-мат. наук,  113 – прикладна математика (01.05.01 «теоретичні основи інформатики та кібернетики»), доцент кафедри математичної інформатики (12ДЦ № 021007 від 23.12.2008р.), </w:t>
            </w:r>
          </w:p>
          <w:p w14:paraId="329858D6" w14:textId="77777777" w:rsidR="0048652A" w:rsidRPr="0078749A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тема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докт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дис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«Подільні коди та їх застосування», диплом доктора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фіз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.-мат. наук ДД № 010098 від 24.09.2020)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C77C" w14:textId="77777777" w:rsidR="0048652A" w:rsidRPr="0078749A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24 роки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AD4B" w14:textId="77777777" w:rsidR="0048652A" w:rsidRPr="00D3313D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color w:val="000000"/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Автор більше 100 публікацій, у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т.ч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 20 посібників та підручників з грифом «Рекомендовано МОН України» або «Схвалено МОН України».</w:t>
            </w:r>
          </w:p>
          <w:p w14:paraId="03C620DE" w14:textId="77777777" w:rsidR="0048652A" w:rsidRPr="00D3313D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color w:val="000000"/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Вибрані публікації:</w:t>
            </w:r>
          </w:p>
          <w:p w14:paraId="62E7999F" w14:textId="77777777" w:rsidR="0048652A" w:rsidRPr="00D3313D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color w:val="000000"/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1. A.V.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Anisimov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, I.O.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Zavadskyi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</w:t>
            </w:r>
            <w:hyperlink r:id="rId10">
              <w:proofErr w:type="spellStart"/>
              <w:r w:rsidRPr="0078749A">
                <w:rPr>
                  <w:color w:val="000000"/>
                  <w:sz w:val="21"/>
                  <w:szCs w:val="21"/>
                </w:rPr>
                <w:t>Variable-Length</w:t>
              </w:r>
              <w:proofErr w:type="spellEnd"/>
              <w:r w:rsidRPr="0078749A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78749A">
                <w:rPr>
                  <w:color w:val="000000"/>
                  <w:sz w:val="21"/>
                  <w:szCs w:val="21"/>
                </w:rPr>
                <w:t>Prefix</w:t>
              </w:r>
              <w:proofErr w:type="spellEnd"/>
              <w:r w:rsidRPr="0078749A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78749A">
                <w:rPr>
                  <w:color w:val="000000"/>
                  <w:sz w:val="21"/>
                  <w:szCs w:val="21"/>
                </w:rPr>
                <w:t>Codes</w:t>
              </w:r>
              <w:proofErr w:type="spellEnd"/>
              <w:r w:rsidRPr="0078749A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78749A">
                <w:rPr>
                  <w:color w:val="000000"/>
                  <w:sz w:val="21"/>
                  <w:szCs w:val="21"/>
                </w:rPr>
                <w:t>With</w:t>
              </w:r>
              <w:proofErr w:type="spellEnd"/>
              <w:r w:rsidRPr="0078749A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78749A">
                <w:rPr>
                  <w:color w:val="000000"/>
                  <w:sz w:val="21"/>
                  <w:szCs w:val="21"/>
                </w:rPr>
                <w:t>Multiple</w:t>
              </w:r>
              <w:proofErr w:type="spellEnd"/>
              <w:r w:rsidRPr="0078749A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Pr="0078749A">
                <w:rPr>
                  <w:color w:val="000000"/>
                  <w:sz w:val="21"/>
                  <w:szCs w:val="21"/>
                </w:rPr>
                <w:t>Delimiters</w:t>
              </w:r>
              <w:proofErr w:type="spellEnd"/>
            </w:hyperlink>
            <w:r w:rsidRPr="0078749A">
              <w:rPr>
                <w:color w:val="000000"/>
                <w:sz w:val="21"/>
                <w:szCs w:val="21"/>
              </w:rPr>
              <w:t xml:space="preserve"> // IEEE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Transactions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on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Information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Theory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vol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63,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issue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5, p. 2885-2895. –2017.</w:t>
            </w:r>
          </w:p>
          <w:p w14:paraId="69FD52B5" w14:textId="3B841BE2" w:rsidR="0048652A" w:rsidRPr="00D3313D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2.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Zavadskyi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I.O.,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Lossless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text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compression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by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means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of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binary-coded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ternary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number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representation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 xml:space="preserve">. </w:t>
            </w:r>
            <w:hyperlink r:id="rId11" w:tooltip="Go to Discrete Applied Mathematics on ScienceDirect" w:history="1">
              <w:proofErr w:type="spellStart"/>
              <w:r w:rsidR="00D3313D" w:rsidRPr="00D3313D">
                <w:rPr>
                  <w:color w:val="000000"/>
                  <w:sz w:val="21"/>
                  <w:szCs w:val="21"/>
                </w:rPr>
                <w:t>Discrete</w:t>
              </w:r>
              <w:proofErr w:type="spellEnd"/>
              <w:r w:rsidR="00D3313D" w:rsidRPr="00D3313D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="00D3313D" w:rsidRPr="00D3313D">
                <w:rPr>
                  <w:color w:val="000000"/>
                  <w:sz w:val="21"/>
                  <w:szCs w:val="21"/>
                </w:rPr>
                <w:t>Applied</w:t>
              </w:r>
              <w:proofErr w:type="spellEnd"/>
              <w:r w:rsidR="00D3313D" w:rsidRPr="00D3313D">
                <w:rPr>
                  <w:color w:val="000000"/>
                  <w:sz w:val="21"/>
                  <w:szCs w:val="21"/>
                </w:rPr>
                <w:t xml:space="preserve"> </w:t>
              </w:r>
              <w:proofErr w:type="spellStart"/>
              <w:r w:rsidR="00D3313D" w:rsidRPr="00D3313D">
                <w:rPr>
                  <w:color w:val="000000"/>
                  <w:sz w:val="21"/>
                  <w:szCs w:val="21"/>
                </w:rPr>
                <w:t>Mathematics</w:t>
              </w:r>
              <w:proofErr w:type="spellEnd"/>
            </w:hyperlink>
            <w:r w:rsidR="00D3313D" w:rsidRPr="00D3313D"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D3313D" w:rsidRPr="00D3313D">
              <w:rPr>
                <w:color w:val="000000"/>
                <w:sz w:val="21"/>
                <w:szCs w:val="21"/>
              </w:rPr>
              <w:t>vol</w:t>
            </w:r>
            <w:proofErr w:type="spellEnd"/>
            <w:r w:rsidR="00D3313D" w:rsidRPr="00D3313D">
              <w:rPr>
                <w:color w:val="000000"/>
                <w:sz w:val="21"/>
                <w:szCs w:val="21"/>
              </w:rPr>
              <w:t>. 354, p. 15–22 (2024).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E3D0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Національний університет «Києво-Могилянська академія»,  факультет інформатики, 2010.</w:t>
            </w:r>
          </w:p>
          <w:p w14:paraId="42553CF1" w14:textId="33FA86B4" w:rsidR="0048652A" w:rsidRDefault="0048652A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7" w:hanging="2"/>
              <w:rPr>
                <w:color w:val="000000"/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Дистанційні курс</w:t>
            </w:r>
            <w:r w:rsidR="00DB5F7A">
              <w:rPr>
                <w:color w:val="000000"/>
                <w:sz w:val="21"/>
                <w:szCs w:val="21"/>
              </w:rPr>
              <w:t>и</w:t>
            </w:r>
            <w:r w:rsidRPr="0078749A">
              <w:rPr>
                <w:color w:val="000000"/>
                <w:sz w:val="21"/>
                <w:szCs w:val="21"/>
              </w:rPr>
              <w:t xml:space="preserve"> підвищення кваліфікації для вчителів інформатики «Основи програмування мовою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Python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», «Бази даних» </w:t>
            </w:r>
            <w:hyperlink r:id="rId12" w:history="1">
              <w:r w:rsidR="00D3313D" w:rsidRPr="000F08D8">
                <w:rPr>
                  <w:rStyle w:val="af4"/>
                  <w:sz w:val="21"/>
                  <w:szCs w:val="21"/>
                </w:rPr>
                <w:t>https://itknyga.com.ua</w:t>
              </w:r>
            </w:hyperlink>
          </w:p>
          <w:p w14:paraId="57E27848" w14:textId="363A93B8" w:rsidR="00D3313D" w:rsidRPr="00D3313D" w:rsidRDefault="00D3313D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57" w:hanging="2"/>
              <w:rPr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Стажування «</w:t>
            </w:r>
            <w:r>
              <w:rPr>
                <w:color w:val="000000"/>
                <w:sz w:val="21"/>
                <w:szCs w:val="21"/>
                <w:lang w:val="en-US"/>
              </w:rPr>
              <w:t>Teaching physical and mathematical disciplines via digital tools</w:t>
            </w:r>
            <w:r>
              <w:rPr>
                <w:color w:val="000000"/>
                <w:sz w:val="21"/>
                <w:szCs w:val="21"/>
              </w:rPr>
              <w:t>»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в Університеті м. </w:t>
            </w:r>
            <w:proofErr w:type="spellStart"/>
            <w:r>
              <w:rPr>
                <w:color w:val="000000"/>
                <w:sz w:val="21"/>
                <w:szCs w:val="21"/>
              </w:rPr>
              <w:t>Влоцлавек</w:t>
            </w:r>
            <w:proofErr w:type="spellEnd"/>
            <w:r>
              <w:rPr>
                <w:color w:val="000000"/>
                <w:sz w:val="21"/>
                <w:szCs w:val="21"/>
              </w:rPr>
              <w:t>, Польща, 2024. Сертифікат №</w:t>
            </w:r>
            <w:r>
              <w:rPr>
                <w:color w:val="000000"/>
                <w:sz w:val="21"/>
                <w:szCs w:val="21"/>
                <w:lang w:val="en-US"/>
              </w:rPr>
              <w:t xml:space="preserve">PhmSI-010402-KSW </w:t>
            </w:r>
            <w:r>
              <w:rPr>
                <w:color w:val="000000"/>
                <w:sz w:val="21"/>
                <w:szCs w:val="21"/>
              </w:rPr>
              <w:t xml:space="preserve">від </w:t>
            </w:r>
            <w:r>
              <w:rPr>
                <w:color w:val="000000"/>
                <w:sz w:val="21"/>
                <w:szCs w:val="21"/>
                <w:lang w:val="en-US"/>
              </w:rPr>
              <w:t>12.05.2024.</w:t>
            </w:r>
          </w:p>
        </w:tc>
      </w:tr>
      <w:tr w:rsidR="0048652A" w:rsidRPr="0078749A" w14:paraId="39512F59" w14:textId="77777777" w:rsidTr="0048652A">
        <w:trPr>
          <w:cantSplit/>
        </w:trPr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283C" w14:textId="50D37488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7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t xml:space="preserve">Члени </w:t>
            </w:r>
            <w:proofErr w:type="spellStart"/>
            <w:r w:rsidRPr="0078749A">
              <w:rPr>
                <w:b/>
                <w:color w:val="000000"/>
                <w:sz w:val="21"/>
                <w:szCs w:val="21"/>
              </w:rPr>
              <w:t>про</w:t>
            </w:r>
            <w:r w:rsidR="00B96D6B">
              <w:rPr>
                <w:b/>
                <w:color w:val="000000"/>
                <w:sz w:val="21"/>
                <w:szCs w:val="21"/>
              </w:rPr>
              <w:t>є</w:t>
            </w:r>
            <w:r w:rsidRPr="0078749A">
              <w:rPr>
                <w:b/>
                <w:color w:val="000000"/>
                <w:sz w:val="21"/>
                <w:szCs w:val="21"/>
              </w:rPr>
              <w:t>ктної</w:t>
            </w:r>
            <w:proofErr w:type="spellEnd"/>
            <w:r w:rsidRPr="0078749A">
              <w:rPr>
                <w:b/>
                <w:color w:val="000000"/>
                <w:sz w:val="21"/>
                <w:szCs w:val="21"/>
              </w:rPr>
              <w:t xml:space="preserve"> групи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5033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9C88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left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C560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E803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9C3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45C2E" w14:textId="77777777" w:rsidR="0048652A" w:rsidRPr="0078749A" w:rsidRDefault="0048652A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</w:p>
        </w:tc>
      </w:tr>
      <w:tr w:rsidR="00543497" w:rsidRPr="0078749A" w14:paraId="227E43EE" w14:textId="77777777" w:rsidTr="00DB5F7A">
        <w:trPr>
          <w:gridBefore w:val="1"/>
          <w:wBefore w:w="127" w:type="dxa"/>
          <w:cantSplit/>
        </w:trPr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FEA7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7" w:hanging="2"/>
              <w:jc w:val="center"/>
              <w:rPr>
                <w:sz w:val="21"/>
                <w:szCs w:val="21"/>
              </w:rPr>
            </w:pPr>
            <w:proofErr w:type="spellStart"/>
            <w:r w:rsidRPr="0078749A">
              <w:rPr>
                <w:b/>
                <w:color w:val="000000"/>
                <w:sz w:val="21"/>
                <w:szCs w:val="21"/>
              </w:rPr>
              <w:lastRenderedPageBreak/>
              <w:t>Омельчук</w:t>
            </w:r>
            <w:proofErr w:type="spellEnd"/>
            <w:r w:rsidRPr="0078749A">
              <w:rPr>
                <w:b/>
                <w:color w:val="000000"/>
                <w:sz w:val="21"/>
                <w:szCs w:val="21"/>
              </w:rPr>
              <w:t xml:space="preserve"> Людмила Леонідівна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3678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доцент кафедри теорії та технології програмування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5F59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Київський національний університет імені Тараса Шевченка, 1999, спеціальність – інформатика, кваліфікація – магістр інформатики (КВ №11776924 від 01.07.1999р.)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DDA8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кандидат фізико-математичних наук, кандидатська дисертація “Аксіоматичні системи специфікацій програм над номінативними даними” за спеціальністю 113 – прикладна математика (01.05.01 — теоретичні основи інформатики та кібернетики) (ДК № 041569 від 14.06.2007р.), вчене звання: доцент кафедри теорії та технології програмування (12ДЦ № 044836 від 15.12.2015р.)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477B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20 років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FE2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Автор 44 публікації, у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т.ч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.: 9 навчальних посібників (1 підручник та 1 навчальний посібник з грифом МОН); серед них: Підручник з грифом МОН України: Зубенко В.В.,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Омельчук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Л.Л. Програмування: навчальний посібник. – Київ, 2011. – 623 с. (Лист №1.4 / 18 – Г – 2020 від 29.08.08) (авторський внесок 50%); Учасник проектної команди Київського національного університету імені Тараса Шевченка ТЕМПУС-проекту №530601- TEMPUS-1-2012-PL-TEMPUS-SMHES "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Informatics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and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Management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Bologna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Style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Qualifications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Frameworks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(INARM)" ("Інформатика і управління: Кваліфікаційні рамки Болонського типу"). Бере участь у міжнародних конференціях, керівник дипломних та курсових робіт студентів.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89235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14:paraId="58EDEC52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“Експерт з акредитації освітніх програм: онлайн тренінг”(Національне агентство із забезпечення якості вищої освіти, 08.11.2020, ідентифікаційний номер сертифікату fa5d5bd1b43e48b7b573684842531379). </w:t>
            </w:r>
          </w:p>
          <w:p w14:paraId="3A8FE34D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“Роль гарантів освітніх програм у розбудові внутрішньої системи забезпечення якості освіти” </w:t>
            </w:r>
            <w:r w:rsidRPr="0078749A">
              <w:rPr>
                <w:color w:val="000000"/>
                <w:sz w:val="21"/>
                <w:szCs w:val="21"/>
                <w:highlight w:val="white"/>
              </w:rPr>
              <w:t xml:space="preserve">(МОН України, </w:t>
            </w:r>
            <w:r w:rsidRPr="0078749A">
              <w:rPr>
                <w:color w:val="000000"/>
                <w:sz w:val="21"/>
                <w:szCs w:val="21"/>
              </w:rPr>
              <w:t>Київський національний університет імені Тараса Шевченка</w:t>
            </w:r>
            <w:r w:rsidRPr="0078749A">
              <w:rPr>
                <w:color w:val="000000"/>
                <w:sz w:val="21"/>
                <w:szCs w:val="21"/>
                <w:highlight w:val="white"/>
              </w:rPr>
              <w:t>, Сертифікат № 7772-20 від 01.12.2020)</w:t>
            </w:r>
          </w:p>
          <w:p w14:paraId="3D0FCED3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Microsoft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Certified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Technology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Specialist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(сертифікат № E231-9142 від 10.04.2013); – Microsoft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Certified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Professional (сертифікат № E315-6668 від 19.06.2013); – Microsoft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Specialist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(сертифікат № E416-8854 від 25.10.2013); – Microsoft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Certified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Solutions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Developer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(сертифікат № E416-8853 від 25.10.2013). </w:t>
            </w:r>
          </w:p>
        </w:tc>
      </w:tr>
    </w:tbl>
    <w:p w14:paraId="6100BBAE" w14:textId="77777777" w:rsidR="00543497" w:rsidRPr="0078749A" w:rsidRDefault="00543497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  <w:r w:rsidRPr="0078749A">
        <w:br w:type="page"/>
      </w:r>
    </w:p>
    <w:tbl>
      <w:tblPr>
        <w:tblW w:w="15593" w:type="dxa"/>
        <w:tblInd w:w="-56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701"/>
        <w:gridCol w:w="2835"/>
        <w:gridCol w:w="992"/>
        <w:gridCol w:w="3685"/>
        <w:gridCol w:w="3119"/>
      </w:tblGrid>
      <w:tr w:rsidR="00543497" w:rsidRPr="0078749A" w14:paraId="15A6FB49" w14:textId="77777777" w:rsidTr="00C6249C">
        <w:trPr>
          <w:cantSplit/>
        </w:trPr>
        <w:tc>
          <w:tcPr>
            <w:tcW w:w="1843" w:type="dxa"/>
            <w:vAlign w:val="center"/>
          </w:tcPr>
          <w:p w14:paraId="2E3C7D9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7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lastRenderedPageBreak/>
              <w:t>Анісімов Анатолій Васильович</w:t>
            </w:r>
          </w:p>
        </w:tc>
        <w:tc>
          <w:tcPr>
            <w:tcW w:w="1418" w:type="dxa"/>
            <w:vAlign w:val="center"/>
          </w:tcPr>
          <w:p w14:paraId="61AB591B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Декан факультету комп’ютерних наук та кібернетики Київського національного університету імені Тараса Шевченка</w:t>
            </w:r>
          </w:p>
        </w:tc>
        <w:tc>
          <w:tcPr>
            <w:tcW w:w="1701" w:type="dxa"/>
            <w:vAlign w:val="center"/>
          </w:tcPr>
          <w:p w14:paraId="05864AB0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Київський державний університет імені Тараса Шевченка,  1970 р., математик, інженер-математик</w:t>
            </w:r>
          </w:p>
        </w:tc>
        <w:tc>
          <w:tcPr>
            <w:tcW w:w="2835" w:type="dxa"/>
            <w:vAlign w:val="center"/>
          </w:tcPr>
          <w:p w14:paraId="0BEBE84E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proofErr w:type="spellStart"/>
            <w:r w:rsidRPr="0078749A">
              <w:rPr>
                <w:color w:val="000000"/>
                <w:sz w:val="21"/>
                <w:szCs w:val="21"/>
              </w:rPr>
              <w:t>Чл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.-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кор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НАНУ, доктор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фіз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.-мат. наук., 122 – комп’ютерні науки (01.01.09 «математична кібернетика»), професор кафедри математична інформатика,  ПР № 012119, тема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докт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дис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 «Рекурсивні перетворювачі інформації» ФМ №002396, від 20 липня  1984р.</w:t>
            </w:r>
          </w:p>
        </w:tc>
        <w:tc>
          <w:tcPr>
            <w:tcW w:w="992" w:type="dxa"/>
            <w:vAlign w:val="center"/>
          </w:tcPr>
          <w:p w14:paraId="743BABCF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55 років</w:t>
            </w:r>
          </w:p>
        </w:tc>
        <w:tc>
          <w:tcPr>
            <w:tcW w:w="3685" w:type="dxa"/>
          </w:tcPr>
          <w:p w14:paraId="303B1C3C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Автор 220 наукових статей, 5 монографій, у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т.ч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.: «Метод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вычисления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семантической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близости-связности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между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словами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естественного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языка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» (2011), «Метод обчислення семантичної близькості для слів природної мови» (2011).</w:t>
            </w:r>
          </w:p>
          <w:p w14:paraId="66B70356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Бере участь у міжнародних конференціях. Керівник наукових тем. Керує аспірантами та докторантами, керівник дипломних та курсових робіт студентів</w:t>
            </w:r>
          </w:p>
        </w:tc>
        <w:tc>
          <w:tcPr>
            <w:tcW w:w="3119" w:type="dxa"/>
            <w:vAlign w:val="center"/>
          </w:tcPr>
          <w:p w14:paraId="1607D668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proofErr w:type="spellStart"/>
            <w:r w:rsidRPr="0078749A">
              <w:rPr>
                <w:color w:val="000000"/>
                <w:sz w:val="21"/>
                <w:szCs w:val="21"/>
              </w:rPr>
              <w:t>Чл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.-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кор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 НАНУ</w:t>
            </w:r>
          </w:p>
          <w:p w14:paraId="45B9174B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(2009).</w:t>
            </w:r>
          </w:p>
          <w:p w14:paraId="68BF64F8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Участь у Міжнародній конференції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CloudNet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2014, Люксембург, 7.10.2014 -11.10.2014.</w:t>
            </w:r>
          </w:p>
          <w:p w14:paraId="11917E4D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Участь у виконанні проекту Східного партнерства №370 «Єва», Технологічний коледж економіки та культури, Лейпциг, Німеччина, 01.11.2015-07.11.2015.</w:t>
            </w:r>
          </w:p>
        </w:tc>
      </w:tr>
      <w:tr w:rsidR="00543497" w:rsidRPr="0078749A" w14:paraId="50B26212" w14:textId="77777777" w:rsidTr="00C6249C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198" w14:textId="77777777" w:rsidR="00543497" w:rsidRPr="0078749A" w:rsidRDefault="00543497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t>Терещенко Василь Миколайович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1B49" w14:textId="77777777" w:rsidR="00543497" w:rsidRPr="0078749A" w:rsidRDefault="00543497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Завідувач кафедри математичної інформатики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BE9" w14:textId="77777777" w:rsidR="00543497" w:rsidRPr="0078749A" w:rsidRDefault="00543497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9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Київський державний університет імені Тараса Шевченка, 1986, механіка, механік (МВ-І № 019127, 26.06. 1986)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EBB3" w14:textId="77777777" w:rsidR="00543497" w:rsidRPr="0078749A" w:rsidRDefault="00543497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Доктор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фіз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.-мат. наук, 113 – прикладна математика (01.05.01 «теоретичні основи інформатики та кібернетики»), професор кафедри математичної інформатики (12ПР № 011092 від 15.12.2015), тема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докт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дис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«Побудова єдиного алгоритмічного середовища для розв’язування комплексу задач обчислювальної геометрії», диплом доктора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фіз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.-мат. наук ДД № 000444, від 22.12.2011)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F264" w14:textId="77777777" w:rsidR="00543497" w:rsidRPr="0078749A" w:rsidRDefault="00543497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30 років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C14A" w14:textId="77777777" w:rsidR="00543497" w:rsidRPr="0078749A" w:rsidRDefault="00543497" w:rsidP="00C6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Автор 82 публікацій, 4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навч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посібників, у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т.ч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.: «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Рекурсия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параллельные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алгоритмы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в задачах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геометрического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моделирования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» (2010), «Регіональний пошук для множини рухомих точок» (2011), «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Обобщенный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метод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решения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комплекса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задач в D-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визуализации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» (2011). Бере участь у міжнародних конференціях.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E215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proofErr w:type="spellStart"/>
            <w:r w:rsidRPr="0078749A">
              <w:rPr>
                <w:color w:val="000000"/>
                <w:sz w:val="21"/>
                <w:szCs w:val="21"/>
              </w:rPr>
              <w:t>Enhancing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the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Bilateral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S&amp;T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Partnership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with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Ukraine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>*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Advanced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Innovative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Approach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, BILATUKR*AINA ICT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in-house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Training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. Участь в заходах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Horizon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Work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Programmes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ICT 2015.</w:t>
            </w:r>
          </w:p>
        </w:tc>
      </w:tr>
      <w:tr w:rsidR="00543497" w:rsidRPr="0078749A" w14:paraId="6B36E463" w14:textId="77777777" w:rsidTr="00C6249C">
        <w:trPr>
          <w:cantSplit/>
        </w:trPr>
        <w:tc>
          <w:tcPr>
            <w:tcW w:w="1843" w:type="dxa"/>
          </w:tcPr>
          <w:p w14:paraId="6669275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lastRenderedPageBreak/>
              <w:t>Панченко Тарас Володимирович</w:t>
            </w:r>
          </w:p>
        </w:tc>
        <w:tc>
          <w:tcPr>
            <w:tcW w:w="1418" w:type="dxa"/>
          </w:tcPr>
          <w:p w14:paraId="6B17873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Завідувач кафедри теорії та технології програмування, професор</w:t>
            </w:r>
          </w:p>
        </w:tc>
        <w:tc>
          <w:tcPr>
            <w:tcW w:w="1701" w:type="dxa"/>
          </w:tcPr>
          <w:p w14:paraId="00ABAC9E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Київський національний університет імені Тараса Шевченка, 2001, спеціальність – інформатика, кваліфікація – магістр інформатики </w:t>
            </w:r>
          </w:p>
        </w:tc>
        <w:tc>
          <w:tcPr>
            <w:tcW w:w="2835" w:type="dxa"/>
          </w:tcPr>
          <w:p w14:paraId="5509D648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Кандидат фізико-математичних наук,</w:t>
            </w:r>
          </w:p>
          <w:p w14:paraId="756E5A6D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122 – комп’ютерні науки (01.05.03 — математичне та програмне забезпечення обчислювальних машин i систем), «Композиційні методи специфікації та верифікації програмних систем»</w:t>
            </w:r>
            <w:r w:rsidRPr="0078749A">
              <w:rPr>
                <w:color w:val="000000"/>
                <w:sz w:val="21"/>
                <w:szCs w:val="21"/>
                <w:highlight w:val="white"/>
              </w:rPr>
              <w:t xml:space="preserve">, </w:t>
            </w:r>
            <w:r w:rsidRPr="0078749A">
              <w:rPr>
                <w:color w:val="000000"/>
                <w:sz w:val="21"/>
                <w:szCs w:val="21"/>
              </w:rPr>
              <w:t xml:space="preserve"> (ДК №0035862 від 04.05.2006 р.), вчене звання: доцент кафедри теорії та технології програмування</w:t>
            </w:r>
          </w:p>
          <w:p w14:paraId="258FFDD6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(12ДЦ №041378 від 26.02.2015 р.)</w:t>
            </w:r>
          </w:p>
        </w:tc>
        <w:tc>
          <w:tcPr>
            <w:tcW w:w="992" w:type="dxa"/>
          </w:tcPr>
          <w:p w14:paraId="2009C67F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21 рік</w:t>
            </w:r>
          </w:p>
        </w:tc>
        <w:tc>
          <w:tcPr>
            <w:tcW w:w="3685" w:type="dxa"/>
          </w:tcPr>
          <w:p w14:paraId="3210C21D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47F3B36B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ind w:left="0" w:hanging="2"/>
              <w:rPr>
                <w:sz w:val="21"/>
                <w:szCs w:val="21"/>
              </w:rPr>
            </w:pPr>
          </w:p>
        </w:tc>
      </w:tr>
      <w:tr w:rsidR="00543497" w:rsidRPr="0078749A" w14:paraId="7A43C5DE" w14:textId="77777777" w:rsidTr="00C6249C">
        <w:trPr>
          <w:cantSplit/>
        </w:trPr>
        <w:tc>
          <w:tcPr>
            <w:tcW w:w="1843" w:type="dxa"/>
            <w:vAlign w:val="center"/>
          </w:tcPr>
          <w:p w14:paraId="0422B75A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sz w:val="21"/>
                <w:szCs w:val="21"/>
              </w:rPr>
            </w:pPr>
            <w:r w:rsidRPr="0078749A">
              <w:rPr>
                <w:b/>
                <w:color w:val="000000"/>
                <w:sz w:val="21"/>
                <w:szCs w:val="21"/>
              </w:rPr>
              <w:t>Карнаух Тетяна Олександрівна</w:t>
            </w:r>
          </w:p>
        </w:tc>
        <w:tc>
          <w:tcPr>
            <w:tcW w:w="1418" w:type="dxa"/>
          </w:tcPr>
          <w:p w14:paraId="42E0AD45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доцент кафедри теоретичної кібернетики</w:t>
            </w:r>
          </w:p>
        </w:tc>
        <w:tc>
          <w:tcPr>
            <w:tcW w:w="1701" w:type="dxa"/>
          </w:tcPr>
          <w:p w14:paraId="40640509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Київський університет імені Тараса Шевченка, 1997, спеціальність – прикладна математика, кваліфікація  – математик, викладач математики та інформатики (диплом з відзнакою АКІ № 97004301)</w:t>
            </w:r>
          </w:p>
        </w:tc>
        <w:tc>
          <w:tcPr>
            <w:tcW w:w="2835" w:type="dxa"/>
            <w:vAlign w:val="center"/>
          </w:tcPr>
          <w:p w14:paraId="5822035C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 xml:space="preserve">кандидат фізико-математичних наук, кандидатська дисертація “Класи функцій та чисел, що визначаються </w:t>
            </w:r>
          </w:p>
          <w:p w14:paraId="2BE7B923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трансформаційними та генеруючими моделями обчислень” за спеціальністю математична логіка, теорія алгоритмів і дискретна математика (ДК № 034851 від 08.06.2006 р.), вчене звання: доцент кафедри теоретичної кібернетики (12ДЦ № 022695 від 21.05.2009 р.).</w:t>
            </w:r>
          </w:p>
        </w:tc>
        <w:tc>
          <w:tcPr>
            <w:tcW w:w="992" w:type="dxa"/>
            <w:vAlign w:val="center"/>
          </w:tcPr>
          <w:p w14:paraId="73B64FF3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2</w:t>
            </w:r>
            <w:r w:rsidRPr="0078749A">
              <w:rPr>
                <w:sz w:val="21"/>
                <w:szCs w:val="21"/>
              </w:rPr>
              <w:t>3</w:t>
            </w:r>
            <w:r w:rsidRPr="0078749A">
              <w:rPr>
                <w:color w:val="000000"/>
                <w:sz w:val="21"/>
                <w:szCs w:val="21"/>
              </w:rPr>
              <w:t xml:space="preserve"> роки</w:t>
            </w:r>
          </w:p>
        </w:tc>
        <w:tc>
          <w:tcPr>
            <w:tcW w:w="3685" w:type="dxa"/>
          </w:tcPr>
          <w:p w14:paraId="34260E1F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Автор 50 публікації, у т.ч.8 навчальних посібників (з яких 2 навчальні посібники з грифом МОН України), серед них серія посібників "Вступ до програмування мовою С++" (у співавторстві), посібник з грифом МОН "Комбінаторика". Проводить наукові дослідження в галузі теорії алгоритмів; вибрані наукові статті: "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Обчислюваність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трансцендентних чисел генераторами з гніздовою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стековою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пам'яттю",</w:t>
            </w:r>
          </w:p>
          <w:p w14:paraId="32F88405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"Дійсні числа та функції, обчислювані з поверненнями".</w:t>
            </w:r>
          </w:p>
          <w:p w14:paraId="02ED759C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r w:rsidRPr="0078749A">
              <w:rPr>
                <w:color w:val="000000"/>
                <w:sz w:val="21"/>
                <w:szCs w:val="21"/>
              </w:rPr>
              <w:t>Бере участь у міжнародних конференціях, керівник дипломних та курсових робіт студентів.</w:t>
            </w:r>
          </w:p>
        </w:tc>
        <w:tc>
          <w:tcPr>
            <w:tcW w:w="3119" w:type="dxa"/>
          </w:tcPr>
          <w:p w14:paraId="6AC58137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  <w:proofErr w:type="spellStart"/>
            <w:r w:rsidRPr="0078749A">
              <w:rPr>
                <w:color w:val="000000"/>
                <w:sz w:val="21"/>
                <w:szCs w:val="21"/>
              </w:rPr>
              <w:t>Teacher's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Internship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program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held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by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EPAM </w:t>
            </w:r>
            <w:proofErr w:type="spellStart"/>
            <w:r w:rsidRPr="0078749A">
              <w:rPr>
                <w:color w:val="000000"/>
                <w:sz w:val="21"/>
                <w:szCs w:val="21"/>
              </w:rPr>
              <w:t>Systems</w:t>
            </w:r>
            <w:proofErr w:type="spellEnd"/>
            <w:r w:rsidRPr="0078749A">
              <w:rPr>
                <w:color w:val="000000"/>
                <w:sz w:val="21"/>
                <w:szCs w:val="21"/>
              </w:rPr>
              <w:t xml:space="preserve"> (Асоціація «Інформаційні технології України», січень 2019, сертифікат №0120)</w:t>
            </w:r>
          </w:p>
          <w:p w14:paraId="35FB06E1" w14:textId="77777777" w:rsidR="00543497" w:rsidRPr="0078749A" w:rsidRDefault="00543497" w:rsidP="00C624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1"/>
                <w:szCs w:val="21"/>
              </w:rPr>
            </w:pPr>
          </w:p>
        </w:tc>
      </w:tr>
    </w:tbl>
    <w:p w14:paraId="723271C1" w14:textId="4DCFC3A7" w:rsidR="00543497" w:rsidRDefault="00543497" w:rsidP="0054349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8"/>
          <w:szCs w:val="28"/>
        </w:rPr>
      </w:pPr>
      <w:r w:rsidRPr="0078749A">
        <w:rPr>
          <w:color w:val="000000"/>
        </w:rPr>
        <w:t xml:space="preserve">При розробці Освітньої Програми враховані вимоги стандарту </w:t>
      </w:r>
      <w:r w:rsidR="0048652A">
        <w:rPr>
          <w:color w:val="000000"/>
        </w:rPr>
        <w:t>друг</w:t>
      </w:r>
      <w:r w:rsidRPr="0078749A">
        <w:rPr>
          <w:color w:val="000000"/>
        </w:rPr>
        <w:t>ого (</w:t>
      </w:r>
      <w:r w:rsidR="0048652A">
        <w:rPr>
          <w:color w:val="000000"/>
        </w:rPr>
        <w:t>магісте</w:t>
      </w:r>
      <w:r w:rsidRPr="0078749A">
        <w:rPr>
          <w:color w:val="000000"/>
        </w:rPr>
        <w:t xml:space="preserve">рського) рівня вищої освіти за спеціальністю </w:t>
      </w:r>
      <w:r w:rsidR="008955E9">
        <w:rPr>
          <w:color w:val="000000"/>
        </w:rPr>
        <w:t>122</w:t>
      </w:r>
      <w:r w:rsidRPr="0078749A">
        <w:rPr>
          <w:color w:val="000000"/>
        </w:rPr>
        <w:t xml:space="preserve"> «Комп’ютерні науки».</w:t>
      </w:r>
    </w:p>
    <w:p w14:paraId="654FCD9B" w14:textId="418FA44D" w:rsidR="00543497" w:rsidRDefault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rPr>
          <w:sz w:val="28"/>
          <w:szCs w:val="28"/>
        </w:rPr>
      </w:pPr>
    </w:p>
    <w:p w14:paraId="3E9EF484" w14:textId="77777777" w:rsidR="00543497" w:rsidRDefault="005434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rPr>
          <w:sz w:val="28"/>
          <w:szCs w:val="28"/>
        </w:rPr>
      </w:pPr>
    </w:p>
    <w:p w14:paraId="0AA4D1EB" w14:textId="1D369097" w:rsidR="00D15D50" w:rsidRDefault="00D15D50" w:rsidP="00543497">
      <w:pPr>
        <w:widowControl w:val="0"/>
        <w:pBdr>
          <w:top w:val="nil"/>
          <w:left w:val="nil"/>
          <w:bottom w:val="nil"/>
          <w:right w:val="nil"/>
          <w:between w:val="nil"/>
        </w:pBdr>
        <w:ind w:left="33" w:firstLine="0"/>
        <w:sectPr w:rsidR="00D15D50">
          <w:footerReference w:type="default" r:id="rId13"/>
          <w:pgSz w:w="16838" w:h="11906" w:orient="landscape"/>
          <w:pgMar w:top="567" w:right="1134" w:bottom="1418" w:left="1134" w:header="708" w:footer="709" w:gutter="0"/>
          <w:cols w:space="720"/>
        </w:sectPr>
      </w:pPr>
    </w:p>
    <w:p w14:paraId="7015D00D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ПРОФІЛЬ ОСВІТНЬОЇ ПРОГРАМИ</w:t>
      </w:r>
    </w:p>
    <w:p w14:paraId="0FDB7EF5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«Математичні методи штучного інтелекту»/</w:t>
      </w:r>
    </w:p>
    <w:p w14:paraId="72A236C5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  <w:highlight w:val="white"/>
        </w:rPr>
        <w:t>Mathematical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Methods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of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Artificial</w:t>
      </w:r>
      <w:proofErr w:type="spellEnd"/>
      <w:r>
        <w:rPr>
          <w:b/>
          <w:sz w:val="28"/>
          <w:szCs w:val="28"/>
          <w:highlight w:val="white"/>
        </w:rPr>
        <w:t xml:space="preserve"> </w:t>
      </w:r>
      <w:proofErr w:type="spellStart"/>
      <w:r>
        <w:rPr>
          <w:b/>
          <w:sz w:val="28"/>
          <w:szCs w:val="28"/>
          <w:highlight w:val="white"/>
        </w:rPr>
        <w:t>Intelligence</w:t>
      </w:r>
      <w:proofErr w:type="spellEnd"/>
      <w:r>
        <w:rPr>
          <w:b/>
          <w:sz w:val="28"/>
          <w:szCs w:val="28"/>
        </w:rPr>
        <w:t>»</w:t>
      </w:r>
    </w:p>
    <w:p w14:paraId="541C257E" w14:textId="52C98659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зі спеціальності </w:t>
      </w:r>
      <w:r w:rsidR="00512184">
        <w:rPr>
          <w:b/>
          <w:sz w:val="28"/>
          <w:szCs w:val="28"/>
          <w:lang w:val="en-US"/>
        </w:rPr>
        <w:t>F</w:t>
      </w:r>
      <w:r w:rsidR="00512184" w:rsidRPr="0051218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«Комп’ютерні науки» </w:t>
      </w:r>
    </w:p>
    <w:p w14:paraId="56D72B6A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tbl>
      <w:tblPr>
        <w:tblStyle w:val="a7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4961"/>
      </w:tblGrid>
      <w:tr w:rsidR="00D15D50" w14:paraId="5672DEE4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A956C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1 – Загальна інформація </w:t>
            </w:r>
          </w:p>
        </w:tc>
      </w:tr>
      <w:tr w:rsidR="00D15D50" w14:paraId="4D0FBF40" w14:textId="77777777">
        <w:trPr>
          <w:trHeight w:val="226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BF6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Ступінь вищої освіти та назва кваліфікації </w:t>
            </w:r>
          </w:p>
          <w:p w14:paraId="49056FF8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55FD9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ступінь вищої освіти – магістр</w:t>
            </w:r>
          </w:p>
          <w:p w14:paraId="135AF11C" w14:textId="69EDA926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спеціальність: </w:t>
            </w:r>
            <w:r w:rsidR="00512184">
              <w:rPr>
                <w:lang w:val="en-US"/>
              </w:rPr>
              <w:t>F</w:t>
            </w:r>
            <w:r w:rsidR="00512184" w:rsidRPr="001119E3">
              <w:t>3</w:t>
            </w:r>
            <w:r>
              <w:t xml:space="preserve"> Комп’ютерні науки</w:t>
            </w:r>
          </w:p>
          <w:p w14:paraId="22E07A98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освітня програма: Математичні методи штучного інтелекту</w:t>
            </w:r>
          </w:p>
          <w:p w14:paraId="18CBCE45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вибіркові блоки: </w:t>
            </w:r>
          </w:p>
          <w:p w14:paraId="5DB4F79E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Машинне навчання,</w:t>
            </w:r>
          </w:p>
          <w:p w14:paraId="028C5E57" w14:textId="406EB6DE" w:rsidR="00D15D50" w:rsidRDefault="00BE1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Логіка та а</w:t>
            </w:r>
            <w:r w:rsidR="003E0220">
              <w:t>наліз даних</w:t>
            </w:r>
          </w:p>
          <w:p w14:paraId="5E0BDF55" w14:textId="77777777" w:rsidR="00D15D50" w:rsidRDefault="00D15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0883B4C6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Degree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- </w:t>
            </w:r>
            <w:proofErr w:type="spellStart"/>
            <w:r>
              <w:t>Master</w:t>
            </w:r>
            <w:proofErr w:type="spellEnd"/>
            <w:r>
              <w:t xml:space="preserve"> </w:t>
            </w:r>
          </w:p>
          <w:p w14:paraId="3FBAC1D5" w14:textId="0F847D79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specialty</w:t>
            </w:r>
            <w:proofErr w:type="spellEnd"/>
            <w:r>
              <w:t xml:space="preserve">: </w:t>
            </w:r>
            <w:r w:rsidR="000B0981">
              <w:rPr>
                <w:lang w:val="en-US"/>
              </w:rPr>
              <w:t>F3</w:t>
            </w:r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</w:p>
          <w:p w14:paraId="7AAAE12A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  <w:proofErr w:type="spellStart"/>
            <w:r>
              <w:rPr>
                <w:color w:val="212121"/>
              </w:rPr>
              <w:t>Educational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Program</w:t>
            </w:r>
            <w:proofErr w:type="spellEnd"/>
            <w:r>
              <w:t xml:space="preserve">: </w:t>
            </w:r>
            <w:proofErr w:type="spellStart"/>
            <w:r>
              <w:rPr>
                <w:highlight w:val="white"/>
              </w:rPr>
              <w:t>Mathematical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Methods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of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Artificial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Intelligence</w:t>
            </w:r>
            <w:proofErr w:type="spellEnd"/>
          </w:p>
          <w:p w14:paraId="088D11D4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Selective</w:t>
            </w:r>
            <w:proofErr w:type="spellEnd"/>
            <w:r>
              <w:t xml:space="preserve"> </w:t>
            </w:r>
            <w:proofErr w:type="spellStart"/>
            <w:r>
              <w:t>Blocks</w:t>
            </w:r>
            <w:proofErr w:type="spellEnd"/>
            <w:r>
              <w:t xml:space="preserve">: </w:t>
            </w:r>
          </w:p>
          <w:p w14:paraId="26F1B860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Machine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Learning</w:t>
            </w:r>
            <w:proofErr w:type="spellEnd"/>
            <w:r>
              <w:rPr>
                <w:highlight w:val="white"/>
              </w:rPr>
              <w:t>,</w:t>
            </w:r>
          </w:p>
          <w:p w14:paraId="223B03DB" w14:textId="04F6CD43" w:rsidR="00D15D50" w:rsidRDefault="00512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jc w:val="left"/>
            </w:pPr>
            <w:r>
              <w:rPr>
                <w:lang w:val="en-US"/>
              </w:rPr>
              <w:t xml:space="preserve">Logic and </w:t>
            </w:r>
            <w:proofErr w:type="spellStart"/>
            <w:r w:rsidR="003E0220">
              <w:t>Data</w:t>
            </w:r>
            <w:proofErr w:type="spellEnd"/>
            <w:r w:rsidR="003E0220">
              <w:t xml:space="preserve"> </w:t>
            </w:r>
            <w:proofErr w:type="spellStart"/>
            <w:r w:rsidR="003E0220">
              <w:t>analysis</w:t>
            </w:r>
            <w:proofErr w:type="spellEnd"/>
          </w:p>
        </w:tc>
      </w:tr>
      <w:tr w:rsidR="00D15D50" w14:paraId="5C894541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DA2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Мови навчання і оцінювання </w:t>
            </w:r>
          </w:p>
          <w:p w14:paraId="6A461D8D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F27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Українська, англійська.</w:t>
            </w:r>
          </w:p>
          <w:p w14:paraId="5AC89858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Ukrainian</w:t>
            </w:r>
            <w:proofErr w:type="spellEnd"/>
            <w:r>
              <w:t xml:space="preserve">, </w:t>
            </w:r>
            <w:proofErr w:type="spellStart"/>
            <w:r>
              <w:t>English</w:t>
            </w:r>
            <w:proofErr w:type="spellEnd"/>
            <w:r>
              <w:t>.</w:t>
            </w:r>
          </w:p>
        </w:tc>
      </w:tr>
      <w:tr w:rsidR="00D15D50" w14:paraId="20D3EB57" w14:textId="77777777">
        <w:trPr>
          <w:trHeight w:val="35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ADE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Обсяг освітньої програми </w:t>
            </w:r>
          </w:p>
          <w:p w14:paraId="4847125F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A5F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2 академічних роки, 120 кредитів ЄКТС / </w:t>
            </w:r>
          </w:p>
          <w:p w14:paraId="202404A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highlight w:val="magenta"/>
              </w:rPr>
            </w:pPr>
            <w:r>
              <w:t xml:space="preserve">2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, 120 ECTS </w:t>
            </w:r>
            <w:proofErr w:type="spellStart"/>
            <w:r>
              <w:t>credits</w:t>
            </w:r>
            <w:proofErr w:type="spellEnd"/>
          </w:p>
        </w:tc>
      </w:tr>
      <w:tr w:rsidR="00D15D50" w14:paraId="428C1A75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2C9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Тип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6D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highlight w:val="magenta"/>
              </w:rPr>
            </w:pPr>
            <w:proofErr w:type="spellStart"/>
            <w:r>
              <w:t>Освітньо</w:t>
            </w:r>
            <w:proofErr w:type="spellEnd"/>
            <w:r>
              <w:t xml:space="preserve">-наукова /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</w:p>
        </w:tc>
      </w:tr>
      <w:tr w:rsidR="00D15D50" w14:paraId="12150156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FDC5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Повна назва закладу вищої освіти, а також структурного підрозділу у якому здійснюється навчання </w:t>
            </w:r>
          </w:p>
          <w:p w14:paraId="0E1597CE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8044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Київський національний університет імені Тараса Шевченка, факультет комп’ютерних наук та кібернетики.</w:t>
            </w:r>
          </w:p>
          <w:p w14:paraId="1CDEA704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Taras</w:t>
            </w:r>
            <w:proofErr w:type="spellEnd"/>
            <w:r>
              <w:t xml:space="preserve"> </w:t>
            </w:r>
            <w:proofErr w:type="spellStart"/>
            <w:r>
              <w:t>Shevchenko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Kyiv</w:t>
            </w:r>
            <w:proofErr w:type="spellEnd"/>
            <w:r>
              <w:t>,</w:t>
            </w:r>
          </w:p>
          <w:p w14:paraId="24BA171A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Cybernetics</w:t>
            </w:r>
            <w:proofErr w:type="spellEnd"/>
            <w:r>
              <w:t>.</w:t>
            </w:r>
          </w:p>
        </w:tc>
      </w:tr>
      <w:tr w:rsidR="00D15D50" w14:paraId="7906738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FF4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Назва закладу вищої освіти який бере участь у забезпеченні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79A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-</w:t>
            </w:r>
          </w:p>
        </w:tc>
      </w:tr>
      <w:tr w:rsidR="00D15D50" w14:paraId="6770C0C8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9FD6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0" w:hanging="2"/>
              <w:jc w:val="left"/>
            </w:pPr>
            <w:r>
              <w:rPr>
                <w:b/>
              </w:rPr>
              <w:t>Офіційна назва освітньої програми,</w:t>
            </w:r>
          </w:p>
          <w:p w14:paraId="53CBDEE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ступінь вищої освіти та назва кваліфікації ЗВО-партнера мовою оригіналу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5A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-</w:t>
            </w:r>
          </w:p>
        </w:tc>
      </w:tr>
      <w:tr w:rsidR="00D15D50" w14:paraId="628ED46E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9A1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Назва організації, яка бере участь у забезпеченні програми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36C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Організації-роботодавці на основі відповідних договорів, зокрема компанія</w:t>
            </w:r>
          </w:p>
          <w:p w14:paraId="2C981C9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Самсунг Україна/ </w:t>
            </w:r>
            <w:proofErr w:type="spellStart"/>
            <w:r>
              <w:rPr>
                <w:highlight w:val="white"/>
              </w:rPr>
              <w:t>Samsung</w:t>
            </w:r>
            <w:proofErr w:type="spellEnd"/>
            <w:r>
              <w:rPr>
                <w:highlight w:val="white"/>
              </w:rPr>
              <w:t xml:space="preserve"> R&amp;D </w:t>
            </w:r>
            <w:proofErr w:type="spellStart"/>
            <w:r>
              <w:rPr>
                <w:highlight w:val="white"/>
              </w:rPr>
              <w:t>Institute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Ukraine</w:t>
            </w:r>
            <w:proofErr w:type="spellEnd"/>
            <w:r>
              <w:rPr>
                <w:highlight w:val="white"/>
              </w:rPr>
              <w:t xml:space="preserve">, </w:t>
            </w:r>
            <w:proofErr w:type="spellStart"/>
            <w:r>
              <w:rPr>
                <w:highlight w:val="white"/>
              </w:rPr>
              <w:t>Global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Logic</w:t>
            </w:r>
            <w:proofErr w:type="spellEnd"/>
            <w:r>
              <w:rPr>
                <w:highlight w:val="white"/>
              </w:rPr>
              <w:t>, ЛУН, ЛТД «</w:t>
            </w:r>
            <w:proofErr w:type="spellStart"/>
            <w:r>
              <w:rPr>
                <w:highlight w:val="white"/>
              </w:rPr>
              <w:t>Авора</w:t>
            </w:r>
            <w:proofErr w:type="spellEnd"/>
            <w:r>
              <w:rPr>
                <w:highlight w:val="white"/>
              </w:rPr>
              <w:t>» та інші за умови наявності договорів.</w:t>
            </w:r>
          </w:p>
        </w:tc>
      </w:tr>
      <w:tr w:rsidR="00D15D50" w14:paraId="3766DEF7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638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0" w:hanging="2"/>
              <w:jc w:val="left"/>
            </w:pPr>
            <w:r>
              <w:rPr>
                <w:b/>
              </w:rPr>
              <w:t xml:space="preserve">Наявність акредитації </w:t>
            </w:r>
          </w:p>
          <w:p w14:paraId="518F8E55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2D9F" w14:textId="3F38D729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Рішення Національного агентства із забезпечення якості вищої освіти від 14.04.2022, протокол № 6 (11) – строк дії до 01.07.2027, сертифікат від 05.05.202</w:t>
            </w:r>
            <w:r w:rsidR="000B0981">
              <w:t>2</w:t>
            </w:r>
            <w:r>
              <w:t xml:space="preserve"> № 3131</w:t>
            </w:r>
          </w:p>
        </w:tc>
      </w:tr>
      <w:tr w:rsidR="00D15D50" w14:paraId="5F02D8A1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4780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Цикл/рівень програми </w:t>
            </w:r>
          </w:p>
          <w:p w14:paraId="74FD9DA0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15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НРК України – 7 рівень, </w:t>
            </w:r>
          </w:p>
          <w:p w14:paraId="2CFBA9D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FQ-EHEA – другий цикл, </w:t>
            </w:r>
          </w:p>
          <w:p w14:paraId="4DAF740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ЕQF-LLL – 7 рівень </w:t>
            </w:r>
          </w:p>
        </w:tc>
      </w:tr>
      <w:tr w:rsidR="00D15D50" w14:paraId="2A2EF8E1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792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Передумови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666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Наявність ступеня бакалавра. </w:t>
            </w:r>
          </w:p>
        </w:tc>
      </w:tr>
      <w:tr w:rsidR="00D15D50" w14:paraId="2AA64542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99B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lastRenderedPageBreak/>
              <w:t xml:space="preserve">Форма навчання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FFD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Денна </w:t>
            </w:r>
          </w:p>
        </w:tc>
      </w:tr>
      <w:tr w:rsidR="00D15D50" w14:paraId="6C603AD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BC08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Термін дії освітньої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F24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5 років</w:t>
            </w:r>
          </w:p>
        </w:tc>
      </w:tr>
      <w:tr w:rsidR="00D15D50" w14:paraId="5D94170B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B6F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Інтернет-адреса постійного розміщення опису освітньої програми</w:t>
            </w:r>
          </w:p>
          <w:p w14:paraId="297D8EED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DD3C" w14:textId="77777777" w:rsidR="00D15D50" w:rsidRDefault="0077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hyperlink r:id="rId14">
              <w:r w:rsidR="003E0220">
                <w:rPr>
                  <w:u w:val="single"/>
                </w:rPr>
                <w:t>http://csc.knu.ua/uk/curriculum</w:t>
              </w:r>
            </w:hyperlink>
          </w:p>
        </w:tc>
      </w:tr>
      <w:tr w:rsidR="00D15D50" w14:paraId="10A291DA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44EF7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2 – Мета освітньої програми</w:t>
            </w:r>
          </w:p>
        </w:tc>
      </w:tr>
      <w:tr w:rsidR="00D15D50" w14:paraId="781D948A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1CD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Мета програми (з врахуванням рівня кваліфікації) </w:t>
            </w:r>
          </w:p>
          <w:p w14:paraId="7CD8D98A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6BE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Підготовка професіоналів, здатних застосувати алгоритмічні принципи в моделюванні, проектуванні, розробці та супроводі інформаційних систем і технологій; здійснювати розробку, впровадження і супровід інтелектуальних систем аналізу та обробки даних в організаційних, технічних, природничих та соціально-економічних системах; </w:t>
            </w:r>
            <w:r>
              <w:rPr>
                <w:color w:val="333333"/>
                <w:highlight w:val="white"/>
              </w:rPr>
              <w:t xml:space="preserve">застосовувати штучний інтелект в області машинного навчання, інформатики та </w:t>
            </w:r>
            <w:proofErr w:type="spellStart"/>
            <w:r>
              <w:rPr>
                <w:color w:val="333333"/>
                <w:highlight w:val="white"/>
              </w:rPr>
              <w:t>кібербезпеки</w:t>
            </w:r>
            <w:proofErr w:type="spellEnd"/>
            <w:r>
              <w:rPr>
                <w:color w:val="333333"/>
                <w:highlight w:val="white"/>
              </w:rPr>
              <w:t>.</w:t>
            </w:r>
          </w:p>
        </w:tc>
      </w:tr>
      <w:tr w:rsidR="00D15D50" w14:paraId="0781C0C0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D8715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3 - Характеристика освітньої програми </w:t>
            </w:r>
          </w:p>
        </w:tc>
      </w:tr>
      <w:tr w:rsidR="00D15D50" w14:paraId="13393F9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2F90" w14:textId="6863CD74" w:rsidR="00D15D50" w:rsidRDefault="00AB2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0" w:hanging="2"/>
              <w:jc w:val="left"/>
            </w:pPr>
            <w:r w:rsidRPr="0078749A">
              <w:rPr>
                <w:b/>
                <w:color w:val="000000"/>
              </w:rPr>
              <w:t>Опис предметної області</w:t>
            </w:r>
            <w:r w:rsidR="003E0220">
              <w:rPr>
                <w:b/>
              </w:rPr>
              <w:t xml:space="preserve"> (галузь знань / спеціальність / спеціалізація програми)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86E" w14:textId="4C347F67" w:rsidR="00D15D50" w:rsidRDefault="003E0220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Інформаційні технології / Комп’ютерні науки.</w:t>
            </w:r>
          </w:p>
          <w:p w14:paraId="15087A7F" w14:textId="4EA0BC86" w:rsidR="00AB29C6" w:rsidRDefault="00AB29C6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Вибіркові блоки:</w:t>
            </w:r>
          </w:p>
          <w:p w14:paraId="076D386D" w14:textId="1B21539A" w:rsidR="00AB29C6" w:rsidRDefault="00AB29C6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Машинне навчання;</w:t>
            </w:r>
          </w:p>
          <w:p w14:paraId="57FD6217" w14:textId="77777777" w:rsidR="00D15D50" w:rsidRDefault="00AB29C6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Логіка та аналіз даних.</w:t>
            </w:r>
          </w:p>
          <w:p w14:paraId="211817E4" w14:textId="77777777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  <w:p w14:paraId="1668B2F9" w14:textId="35352A91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2389B">
              <w:rPr>
                <w:i/>
                <w:iCs/>
              </w:rPr>
              <w:t>Об’єкт(и) вивчення та/або діяльності:</w:t>
            </w:r>
            <w:r>
              <w:t xml:space="preserve"> процеси збору, представлення, обробки, зберігання, передачі та доступу до інформації в комп’ютерних системах.</w:t>
            </w:r>
          </w:p>
          <w:p w14:paraId="1D1D5C76" w14:textId="74B61FA4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2389B">
              <w:rPr>
                <w:i/>
                <w:iCs/>
              </w:rPr>
              <w:t>Цілі навчання:</w:t>
            </w:r>
            <w:r>
              <w:t xml:space="preserve"> набуття здатності розв’язувати задачі дослідницького та/або інноваційного характеру у сфері комп’ютерних наук.</w:t>
            </w:r>
          </w:p>
          <w:p w14:paraId="717B508E" w14:textId="67C33C19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2389B">
              <w:rPr>
                <w:i/>
                <w:iCs/>
              </w:rPr>
              <w:t>Теоретичний зміст предметної області</w:t>
            </w:r>
            <w:r>
              <w:t>: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</w:t>
            </w:r>
          </w:p>
          <w:p w14:paraId="2828D036" w14:textId="54497CD1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2389B">
              <w:rPr>
                <w:i/>
                <w:iCs/>
              </w:rPr>
              <w:t>Методи, методики, технології:</w:t>
            </w:r>
            <w:r>
              <w:t xml:space="preserve"> 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</w:t>
            </w:r>
          </w:p>
          <w:p w14:paraId="57C2B111" w14:textId="6DA8784F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консолідації розподіленої інформації; технології та методи </w:t>
            </w:r>
            <w:proofErr w:type="spellStart"/>
            <w:r>
              <w:t>проєктування</w:t>
            </w:r>
            <w:proofErr w:type="spellEnd"/>
            <w:r>
              <w:t>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</w:t>
            </w:r>
          </w:p>
          <w:p w14:paraId="630FCB37" w14:textId="77777777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CASE-технології моделювання та </w:t>
            </w:r>
            <w:proofErr w:type="spellStart"/>
            <w:r>
              <w:t>проєктування</w:t>
            </w:r>
            <w:proofErr w:type="spellEnd"/>
            <w:r>
              <w:t xml:space="preserve"> ІТ.</w:t>
            </w:r>
          </w:p>
          <w:p w14:paraId="0E37F185" w14:textId="1D2E189D" w:rsidR="0062389B" w:rsidRDefault="0062389B" w:rsidP="00895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62389B">
              <w:rPr>
                <w:i/>
                <w:iCs/>
              </w:rPr>
              <w:t>Інструменти та обладнання:</w:t>
            </w:r>
            <w: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розроблення інформаційних систем і технологій.</w:t>
            </w:r>
          </w:p>
        </w:tc>
      </w:tr>
      <w:tr w:rsidR="00D15D50" w14:paraId="6773A21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8D67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0" w:hanging="2"/>
              <w:jc w:val="left"/>
            </w:pPr>
            <w:r>
              <w:rPr>
                <w:b/>
              </w:rPr>
              <w:t xml:space="preserve">Орієнтація освітньої програми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D0C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Освітньо</w:t>
            </w:r>
            <w:proofErr w:type="spellEnd"/>
            <w:r>
              <w:t xml:space="preserve">-наукова, прикладна. </w:t>
            </w:r>
          </w:p>
          <w:p w14:paraId="5AF0EAFC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  <w:tr w:rsidR="00D15D50" w14:paraId="331EA04A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E5F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0" w:hanging="2"/>
              <w:jc w:val="left"/>
            </w:pPr>
            <w:r>
              <w:rPr>
                <w:b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ACAB" w14:textId="4E0E4941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222222"/>
                <w:highlight w:val="white"/>
              </w:rPr>
            </w:pPr>
            <w:r>
              <w:rPr>
                <w:color w:val="000000"/>
              </w:rPr>
              <w:t xml:space="preserve">Спеціальна освіта за спеціальністю </w:t>
            </w:r>
            <w:r w:rsidR="000B0981">
              <w:rPr>
                <w:color w:val="000000"/>
                <w:lang w:val="en-US"/>
              </w:rPr>
              <w:t>F</w:t>
            </w:r>
            <w:r w:rsidR="000B0981" w:rsidRPr="000B0981">
              <w:rPr>
                <w:color w:val="000000"/>
              </w:rPr>
              <w:t>3</w:t>
            </w:r>
            <w:r>
              <w:rPr>
                <w:color w:val="000000"/>
              </w:rPr>
              <w:t> «Комп’ютерні науки», акцент на професійну підготовку з вивчення штучного інтелекту, дослідження процесів</w:t>
            </w:r>
            <w:r>
              <w:rPr>
                <w:color w:val="222222"/>
                <w:highlight w:val="white"/>
              </w:rPr>
              <w:t xml:space="preserve"> збору, представлення, обробки, зберігання, передачі та доступу до інформації в інформаційних та комп’ютерних системах.</w:t>
            </w:r>
            <w:r>
              <w:rPr>
                <w:color w:val="000000"/>
              </w:rPr>
              <w:t xml:space="preserve"> </w:t>
            </w:r>
          </w:p>
          <w:p w14:paraId="2948F7D6" w14:textId="77777777" w:rsidR="00D15D50" w:rsidRDefault="003E0220">
            <w:pPr>
              <w:ind w:left="0" w:hanging="2"/>
            </w:pPr>
            <w:r>
              <w:lastRenderedPageBreak/>
              <w:t>Підготовка фахівців, здатних розв’язувати задачі дослідницького та інноваційного характеру у сфері комп’ютерних наук та штучного інтелекту.</w:t>
            </w:r>
          </w:p>
          <w:p w14:paraId="6F588CCE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Ключові слова: штучний інтелект, науки про обчислення, обробка даних, алгоритми, технології розробки програмного забезпечення.</w:t>
            </w:r>
          </w:p>
        </w:tc>
      </w:tr>
      <w:tr w:rsidR="00D15D50" w14:paraId="5B3BB9B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0EA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ind w:left="0" w:hanging="2"/>
              <w:jc w:val="left"/>
            </w:pPr>
            <w:r>
              <w:rPr>
                <w:b/>
              </w:rPr>
              <w:lastRenderedPageBreak/>
              <w:t xml:space="preserve">Особливості програми </w:t>
            </w:r>
          </w:p>
          <w:p w14:paraId="1F55DE81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AE3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Освітньо</w:t>
            </w:r>
            <w:proofErr w:type="spellEnd"/>
            <w:r>
              <w:rPr>
                <w:highlight w:val="white"/>
              </w:rPr>
              <w:t xml:space="preserve">-наукова програма з елементами дуальної освіти. Виконання науково-дослідної роботи, магістерської дипломної роботи проходження практики на базі роботодавця. </w:t>
            </w:r>
          </w:p>
          <w:p w14:paraId="58385189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</w:p>
          <w:p w14:paraId="039CD66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Заміна організації-роботодавця в межах організацій, з якими укладено договір про співпрацю за ОНП, можлива за умови згоди усіх сторін (здобувач, гарант програми, ментори від обох організацій-роботодавців).</w:t>
            </w:r>
          </w:p>
          <w:p w14:paraId="32D9FAE5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</w:p>
          <w:p w14:paraId="6F7AF5F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 xml:space="preserve">Частина освітніх компонентів здійснюється за участю фахівців-практиків на базі організації потенційного роботодавця. </w:t>
            </w:r>
          </w:p>
        </w:tc>
      </w:tr>
      <w:tr w:rsidR="00D15D50" w14:paraId="157C058C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513E6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4 – Придатність випускників до працевлаштування та подальшого навчання </w:t>
            </w:r>
          </w:p>
          <w:p w14:paraId="50D4F9B2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6428FC8A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D843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Придатність до працевлаштування</w:t>
            </w:r>
          </w:p>
          <w:p w14:paraId="1FF5AF83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E84B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Випускники можуть працювати в органах державного управління, банківських установах, організаціях</w:t>
            </w:r>
          </w:p>
          <w:p w14:paraId="4D8E4576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і підприємствах усіх форм власності різних галузей економіки в підрозділах з розробки та супроводу інформаційних систем; у міжнародних, державних та недержавних наукових установах, на підприємствах, фірмах, організаціях ІТ-сектору економіки; у міжнародних, державних та недержавних організаціях і установах в галузі розробки та застосування технологій штучного інтелекту.</w:t>
            </w:r>
          </w:p>
          <w:p w14:paraId="660B8CE4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Випускники можуть працювати як фахівці з </w:t>
            </w:r>
            <w:proofErr w:type="spellStart"/>
            <w:r>
              <w:t>проєктування</w:t>
            </w:r>
            <w:proofErr w:type="spellEnd"/>
            <w:r>
              <w:t xml:space="preserve"> та розробки математичного та програмного забезпечення інформаційних систем, застосування інформаційних технологій, зокрема технологій штучного інтелекту.</w:t>
            </w:r>
          </w:p>
        </w:tc>
      </w:tr>
      <w:tr w:rsidR="00D15D50" w14:paraId="6CB17C91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21B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Подальше навчання </w:t>
            </w:r>
          </w:p>
          <w:p w14:paraId="5CB21176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C25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color w:val="000000"/>
              </w:rPr>
              <w:t>Здобуття освіти за освітньою програмою третього (</w:t>
            </w:r>
            <w:proofErr w:type="spellStart"/>
            <w:r>
              <w:rPr>
                <w:color w:val="000000"/>
              </w:rPr>
              <w:t>освітньо</w:t>
            </w:r>
            <w:proofErr w:type="spellEnd"/>
            <w:r>
              <w:rPr>
                <w:color w:val="000000"/>
              </w:rPr>
              <w:t>-наукового) рівня вищої освіти та здобуття додаткових кваліфікацій в системі освіти дорослих</w:t>
            </w:r>
          </w:p>
        </w:tc>
      </w:tr>
      <w:tr w:rsidR="00D15D50" w14:paraId="015A228F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004C08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5 – Викладання та оцінювання </w:t>
            </w:r>
          </w:p>
        </w:tc>
      </w:tr>
      <w:tr w:rsidR="00D15D50" w14:paraId="6A17C35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67A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Викладання та навчання </w:t>
            </w:r>
          </w:p>
          <w:p w14:paraId="7D50F869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C6D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proofErr w:type="spellStart"/>
            <w:r>
              <w:t>Студентоцентроване</w:t>
            </w:r>
            <w:proofErr w:type="spellEnd"/>
            <w:r>
              <w:t xml:space="preserve"> навчання. Лекції, лабораторні роботи, семінарські заняття, самостійна робота на основі навчально-методичних матеріалів, консультації з викладачами, курсова робота, виробнича практика, кваліфікаційна робота магістра.</w:t>
            </w:r>
          </w:p>
        </w:tc>
      </w:tr>
      <w:tr w:rsidR="00D15D50" w14:paraId="2BE7B39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E674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Оцінювання </w:t>
            </w:r>
          </w:p>
          <w:p w14:paraId="39BDEEBB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C24" w14:textId="0B2D2476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Письмові та усні іспити, звіти до лабораторних робіт, усні презентації, поточний контроль, заліки, диференційовані заліки, захист кваліфікаційної роботи магістра. </w:t>
            </w:r>
          </w:p>
        </w:tc>
      </w:tr>
    </w:tbl>
    <w:p w14:paraId="72E23C0A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tbl>
      <w:tblPr>
        <w:tblStyle w:val="a8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D15D50" w14:paraId="118081CA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2639B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6 – Програмні компетентності </w:t>
            </w:r>
          </w:p>
        </w:tc>
      </w:tr>
      <w:tr w:rsidR="00D15D50" w14:paraId="77627534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DC4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5F7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Здатність розв’язувати задачі дослідницького та інноваційного характеру у сфері комп’ютерних наук.</w:t>
            </w:r>
          </w:p>
        </w:tc>
      </w:tr>
      <w:tr w:rsidR="00D15D50" w14:paraId="06923B52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73A5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Загальні компетентності (ЗК)</w:t>
            </w:r>
          </w:p>
          <w:p w14:paraId="3CC5C531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BB6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ЗК01.</w:t>
            </w:r>
            <w:r>
              <w:t xml:space="preserve"> Здатність до абстрактного мислення, аналізу та синтезу.</w:t>
            </w:r>
          </w:p>
          <w:p w14:paraId="24630BC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ЗК02.</w:t>
            </w:r>
            <w:r>
              <w:t xml:space="preserve"> Здатність застосовувати знання у практичних ситуаціях.</w:t>
            </w:r>
          </w:p>
          <w:p w14:paraId="06C8544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ЗК03.</w:t>
            </w:r>
            <w:r>
              <w:t xml:space="preserve"> Здатність спілкуватися державною мовою як усно, так і письмово.</w:t>
            </w:r>
          </w:p>
          <w:p w14:paraId="4E54C52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lastRenderedPageBreak/>
              <w:t>ЗК04.</w:t>
            </w:r>
            <w:r>
              <w:t xml:space="preserve"> Здатність спілкуватися іноземною мовою.</w:t>
            </w:r>
          </w:p>
          <w:p w14:paraId="251B97C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ЗК05.</w:t>
            </w:r>
            <w:r>
              <w:t xml:space="preserve"> Здатність вчитися й оволодівати сучасними знаннями.</w:t>
            </w:r>
          </w:p>
          <w:p w14:paraId="2E9B3CE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ЗК06.</w:t>
            </w:r>
            <w:r>
              <w:t xml:space="preserve"> Здатність бути критичним і самокритичним.</w:t>
            </w:r>
          </w:p>
          <w:p w14:paraId="147C7B4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ЗК07.</w:t>
            </w:r>
            <w:r>
              <w:t xml:space="preserve"> Здатність генерувати нові ідеї (креативність).</w:t>
            </w:r>
          </w:p>
        </w:tc>
      </w:tr>
      <w:tr w:rsidR="00D15D50" w14:paraId="30412B27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A7B2D" w14:textId="47BCFBE6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lastRenderedPageBreak/>
              <w:t>Фахові компетентності спеціальності (</w:t>
            </w:r>
            <w:r w:rsidR="005E5313">
              <w:rPr>
                <w:b/>
              </w:rPr>
              <w:t>ФК</w:t>
            </w:r>
            <w:r>
              <w:rPr>
                <w:b/>
              </w:rPr>
              <w:t xml:space="preserve">)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44A3" w14:textId="1E673B59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01.</w:t>
            </w:r>
            <w:r w:rsidR="003E0220">
              <w:t xml:space="preserve"> Усвідомлення теоретичних засад комп’ютерних наук.</w:t>
            </w:r>
          </w:p>
          <w:p w14:paraId="11DA1282" w14:textId="701CBA9F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02.</w:t>
            </w:r>
            <w:r w:rsidR="003E0220">
              <w:t xml:space="preserve"> Здатність формалізувати предметну область певного </w:t>
            </w:r>
            <w:proofErr w:type="spellStart"/>
            <w:r w:rsidR="003E0220">
              <w:t>проєкту</w:t>
            </w:r>
            <w:proofErr w:type="spellEnd"/>
            <w:r w:rsidR="003E0220">
              <w:t xml:space="preserve"> у вигляді відповідної інформаційної моделі.</w:t>
            </w:r>
          </w:p>
          <w:p w14:paraId="7604D147" w14:textId="6E6EA160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03.</w:t>
            </w:r>
            <w:r w:rsidR="003E0220">
              <w:t xml:space="preserve"> Здатність використовувати математичні методи для аналізу формалізованих моделей предметної області.</w:t>
            </w:r>
          </w:p>
          <w:p w14:paraId="31DD78A5" w14:textId="02A2714B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04.</w:t>
            </w:r>
            <w:r w:rsidR="003E0220">
              <w:t xml:space="preserve"> Здатність збирати і аналізувати дані (включно з великими), для забезпечення якості прийняття </w:t>
            </w:r>
            <w:proofErr w:type="spellStart"/>
            <w:r w:rsidR="003E0220">
              <w:t>проєктних</w:t>
            </w:r>
            <w:proofErr w:type="spellEnd"/>
            <w:r w:rsidR="003E0220">
              <w:t xml:space="preserve"> рішень.</w:t>
            </w:r>
          </w:p>
          <w:p w14:paraId="186A227E" w14:textId="4F050D49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05.</w:t>
            </w:r>
            <w:r w:rsidR="003E0220">
              <w:t xml:space="preserve"> Здатність розробляти, описувати, аналізувати та оптимізувати архітектурні рішення інформаційних та комп’ютерних систем різного призначення.</w:t>
            </w:r>
          </w:p>
          <w:p w14:paraId="3AB9F95D" w14:textId="73EC2AD9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06.</w:t>
            </w:r>
            <w:r w:rsidR="003E0220">
              <w:t xml:space="preserve"> Здатність застосовувати існуючі і розробляти нові алгоритми розв’язування задач у галузі комп’ютерних наук.</w:t>
            </w:r>
          </w:p>
          <w:p w14:paraId="0BA04A77" w14:textId="719C37D3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07.</w:t>
            </w:r>
            <w:r w:rsidR="003E0220">
              <w:t xml:space="preserve"> Здатність розробляти програмне забезпечення відповідно до сформульованих вимог з урахуванням наявних ресурсів та обмежень.</w:t>
            </w:r>
          </w:p>
          <w:p w14:paraId="1F557D5E" w14:textId="29392DD4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08.</w:t>
            </w:r>
            <w:r w:rsidR="003E0220">
              <w:t xml:space="preserve">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</w:t>
            </w:r>
            <w:proofErr w:type="spellStart"/>
            <w:r w:rsidR="003E0220">
              <w:t>проєктом</w:t>
            </w:r>
            <w:proofErr w:type="spellEnd"/>
            <w:r w:rsidR="003E0220">
              <w:t>.</w:t>
            </w:r>
          </w:p>
          <w:p w14:paraId="2DB7333A" w14:textId="408A0304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09.</w:t>
            </w:r>
            <w:r w:rsidR="003E0220">
              <w:t xml:space="preserve"> Здатність розробляти та адмініструвати бази даних та знань.</w:t>
            </w:r>
          </w:p>
          <w:p w14:paraId="6834F4C3" w14:textId="3B699360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10.</w:t>
            </w:r>
            <w:r w:rsidR="003E0220">
              <w:t xml:space="preserve"> Здатність оцінювати та забезпечувати якість ІТ-</w:t>
            </w:r>
            <w:proofErr w:type="spellStart"/>
            <w:r w:rsidR="003E0220">
              <w:t>проєктів</w:t>
            </w:r>
            <w:proofErr w:type="spellEnd"/>
            <w:r w:rsidR="003E0220">
              <w:t>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</w:t>
            </w:r>
          </w:p>
          <w:p w14:paraId="529EBBA0" w14:textId="438B9336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bookmarkStart w:id="2" w:name="_heading=h.30j0zll" w:colFirst="0" w:colLast="0"/>
            <w:bookmarkEnd w:id="2"/>
            <w:r>
              <w:rPr>
                <w:b/>
              </w:rPr>
              <w:t>ФК</w:t>
            </w:r>
            <w:r w:rsidR="003E0220">
              <w:rPr>
                <w:b/>
              </w:rPr>
              <w:t>11.</w:t>
            </w:r>
            <w:r w:rsidR="003E0220">
              <w:t xml:space="preserve">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супроводом.</w:t>
            </w:r>
          </w:p>
          <w:p w14:paraId="2E90BA59" w14:textId="50C81937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12.</w:t>
            </w:r>
            <w:r w:rsidR="003E0220">
              <w:t xml:space="preserve"> Здатність планувати і виконувати наукові дослідження у сфері комп’ютерних наук.</w:t>
            </w:r>
          </w:p>
          <w:p w14:paraId="0149BE47" w14:textId="6348D504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13.</w:t>
            </w:r>
            <w:r w:rsidR="003E0220">
              <w:t xml:space="preserve"> Здатність провадити науково-педагогічну діяльність у закладах вищої освіти.</w:t>
            </w:r>
          </w:p>
          <w:p w14:paraId="3BFF71B5" w14:textId="17C13644" w:rsidR="001119E3" w:rsidRDefault="005E5313" w:rsidP="0011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1119E3">
              <w:rPr>
                <w:b/>
              </w:rPr>
              <w:t>14.</w:t>
            </w:r>
            <w:r w:rsidR="001119E3">
              <w:t xml:space="preserve"> Здатність </w:t>
            </w:r>
            <w:proofErr w:type="spellStart"/>
            <w:r w:rsidR="001119E3">
              <w:t>проєктувати</w:t>
            </w:r>
            <w:proofErr w:type="spellEnd"/>
            <w:r w:rsidR="001119E3">
              <w:t xml:space="preserve"> та використовувати нейронні мережі для розв’язання задач штучного інтелекту.</w:t>
            </w:r>
          </w:p>
          <w:p w14:paraId="51B9F210" w14:textId="714EC808" w:rsidR="001119E3" w:rsidRDefault="005E5313" w:rsidP="0011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1119E3">
              <w:rPr>
                <w:b/>
              </w:rPr>
              <w:t>15.</w:t>
            </w:r>
            <w:r w:rsidR="001119E3">
              <w:t xml:space="preserve"> Здатність розв’язувати комплекс задач штучного інтелекту з опрацювання текстових і візуальних даних.</w:t>
            </w:r>
          </w:p>
          <w:p w14:paraId="05156A6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br/>
            </w:r>
            <w:r>
              <w:rPr>
                <w:b/>
              </w:rPr>
              <w:t>Додаткові компетентності:</w:t>
            </w:r>
          </w:p>
          <w:p w14:paraId="219EFB1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 xml:space="preserve">Компетентності, визначені вибірковим блоком «Машинне навчання»: </w:t>
            </w:r>
          </w:p>
          <w:p w14:paraId="6B142769" w14:textId="604675D6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</w:t>
            </w:r>
            <w:r w:rsidR="001119E3">
              <w:rPr>
                <w:b/>
              </w:rPr>
              <w:t>6</w:t>
            </w:r>
            <w:r w:rsidR="003E0220">
              <w:rPr>
                <w:b/>
              </w:rPr>
              <w:t>.1.</w:t>
            </w:r>
            <w:r w:rsidR="003E0220">
              <w:t xml:space="preserve"> Здатність аналізувати та використовувати інтелектуальні інформаційні технології машинного навчання. </w:t>
            </w:r>
          </w:p>
          <w:p w14:paraId="7F38D792" w14:textId="0D0C162A" w:rsidR="00D15D50" w:rsidRDefault="005E5313">
            <w:pPr>
              <w:widowControl w:val="0"/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</w:t>
            </w:r>
            <w:r w:rsidR="001119E3">
              <w:rPr>
                <w:b/>
              </w:rPr>
              <w:t>7</w:t>
            </w:r>
            <w:r w:rsidR="003E0220">
              <w:rPr>
                <w:b/>
              </w:rPr>
              <w:t>.1.</w:t>
            </w:r>
            <w:r w:rsidR="003E0220">
              <w:t xml:space="preserve"> Здатність застосовувати згорткові нейронні мережі та генетичні алгоритми. </w:t>
            </w:r>
          </w:p>
          <w:p w14:paraId="42B2FE57" w14:textId="5955F4C2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</w:t>
            </w:r>
            <w:r w:rsidR="001119E3">
              <w:rPr>
                <w:b/>
              </w:rPr>
              <w:t>8</w:t>
            </w:r>
            <w:r w:rsidR="003E0220">
              <w:rPr>
                <w:b/>
              </w:rPr>
              <w:t>.1.</w:t>
            </w:r>
            <w:r w:rsidR="003E0220">
              <w:t xml:space="preserve"> Здатність </w:t>
            </w:r>
            <w:r w:rsidR="00F64316">
              <w:t>застосовувати методи кластерного аналізу для опрацювання великих масивів даних</w:t>
            </w:r>
            <w:r w:rsidR="003E0220">
              <w:t xml:space="preserve">. </w:t>
            </w:r>
          </w:p>
          <w:p w14:paraId="67D424A6" w14:textId="220F51BD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Компетентності, визначені вибірковим блоком «</w:t>
            </w:r>
            <w:r w:rsidR="00BE13C0">
              <w:rPr>
                <w:b/>
              </w:rPr>
              <w:t>Логіка та а</w:t>
            </w:r>
            <w:r>
              <w:rPr>
                <w:b/>
              </w:rPr>
              <w:t xml:space="preserve">наліз </w:t>
            </w:r>
            <w:r>
              <w:rPr>
                <w:b/>
              </w:rPr>
              <w:lastRenderedPageBreak/>
              <w:t xml:space="preserve">даних»: </w:t>
            </w:r>
          </w:p>
          <w:p w14:paraId="508ED45D" w14:textId="5A1E6C86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</w:t>
            </w:r>
            <w:r w:rsidR="001119E3">
              <w:rPr>
                <w:b/>
              </w:rPr>
              <w:t>6</w:t>
            </w:r>
            <w:r w:rsidR="003E0220">
              <w:rPr>
                <w:b/>
              </w:rPr>
              <w:t>.2.</w:t>
            </w:r>
            <w:r w:rsidR="003E0220">
              <w:t xml:space="preserve"> Здатність застосовувати технології безпеки даних під час реалізації методів машинного навчання. </w:t>
            </w:r>
          </w:p>
          <w:p w14:paraId="1275C862" w14:textId="285CDBB6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</w:t>
            </w:r>
            <w:r w:rsidR="001119E3">
              <w:rPr>
                <w:b/>
              </w:rPr>
              <w:t>7</w:t>
            </w:r>
            <w:r w:rsidR="003E0220">
              <w:rPr>
                <w:b/>
              </w:rPr>
              <w:t>.2.</w:t>
            </w:r>
            <w:r w:rsidR="003E0220">
              <w:t xml:space="preserve"> Здатність аналізувати математичні методи побудови </w:t>
            </w:r>
            <w:proofErr w:type="spellStart"/>
            <w:r w:rsidR="003E0220">
              <w:t>DataSet</w:t>
            </w:r>
            <w:proofErr w:type="spellEnd"/>
            <w:r w:rsidR="003E0220">
              <w:t xml:space="preserve">. </w:t>
            </w:r>
          </w:p>
          <w:p w14:paraId="4B950DD9" w14:textId="0C4FB438" w:rsidR="00D15D50" w:rsidRDefault="005E5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ФК</w:t>
            </w:r>
            <w:r w:rsidR="003E0220">
              <w:rPr>
                <w:b/>
              </w:rPr>
              <w:t>1</w:t>
            </w:r>
            <w:r w:rsidR="001119E3">
              <w:rPr>
                <w:b/>
              </w:rPr>
              <w:t>8</w:t>
            </w:r>
            <w:r w:rsidR="003E0220">
              <w:rPr>
                <w:b/>
              </w:rPr>
              <w:t>.2.</w:t>
            </w:r>
            <w:r w:rsidR="003E0220">
              <w:t xml:space="preserve"> Здатність </w:t>
            </w:r>
            <w:r w:rsidR="006E43D3">
              <w:t>формалізувати специфікації програмного забезпечення за допомогою апарату програмних логік, аналізувати істинність побудованих специфікацій.</w:t>
            </w:r>
          </w:p>
        </w:tc>
      </w:tr>
      <w:tr w:rsidR="00D15D50" w14:paraId="4C41AA7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21518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D15D50" w14:paraId="32749996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686A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Програмні результати навчання</w:t>
            </w:r>
          </w:p>
          <w:p w14:paraId="5CD9920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(ПРН) </w:t>
            </w:r>
          </w:p>
          <w:p w14:paraId="21C522EA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403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ПРН1.</w:t>
            </w:r>
            <w:r>
              <w:t xml:space="preserve">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</w:t>
            </w:r>
          </w:p>
          <w:p w14:paraId="0380D28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ПРН2.</w:t>
            </w:r>
            <w:r>
              <w:t xml:space="preserve"> Мати спеціалізовані уміння/навички розв’язання проблем комп’ютерних наук, необхідні для проведення досліджень та провадження інноваційної діяльності з метою розвитку нових знань та процедур.</w:t>
            </w:r>
          </w:p>
          <w:p w14:paraId="00192B0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ПРН3.</w:t>
            </w:r>
            <w:r>
              <w:t xml:space="preserve"> Зрозуміло і недвозначно доносити власні знання, висновки та</w:t>
            </w:r>
          </w:p>
          <w:p w14:paraId="6094AF4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t>аргументацію у сфері комп’ютерних наук до фахівців і нефахівців, зокрема до осіб, які навчаються.</w:t>
            </w:r>
          </w:p>
          <w:p w14:paraId="4314A9F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ПРН4.</w:t>
            </w:r>
            <w:r>
              <w:t xml:space="preserve">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0AC9E75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ПРН5.</w:t>
            </w:r>
            <w:r>
              <w:t xml:space="preserve"> Оцінювати результати діяльності команд та колективів у сфері інформаційних технологій, забезпечувати ефективність їх діяльності.</w:t>
            </w:r>
          </w:p>
          <w:p w14:paraId="7EBCB05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ПРН6.</w:t>
            </w:r>
            <w:r>
              <w:t xml:space="preserve"> Розробляти концептуальну модель інформаційної або комп’ютерної системи.</w:t>
            </w:r>
          </w:p>
          <w:p w14:paraId="27C5311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ПРН7.</w:t>
            </w:r>
            <w:r>
              <w:t xml:space="preserve"> Розробляти та застосовувати математичні методи для аналізу</w:t>
            </w:r>
          </w:p>
          <w:p w14:paraId="52F8865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t>інформаційних моделей.</w:t>
            </w:r>
          </w:p>
          <w:p w14:paraId="2346625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ПРН8.</w:t>
            </w:r>
            <w:r>
              <w:t xml:space="preserve"> Розробляти математичні моделі та методи аналізу даних (включно з великим).</w:t>
            </w:r>
          </w:p>
          <w:p w14:paraId="5E36856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ПРН9.</w:t>
            </w:r>
            <w:r>
              <w:t xml:space="preserve"> Розробляти алгоритмічне та програмне забезпечення для аналізу даних (включно з великими).</w:t>
            </w:r>
          </w:p>
          <w:p w14:paraId="6CA9BC2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ПРН10.</w:t>
            </w:r>
            <w:r>
              <w:t xml:space="preserve"> Проектувати архітектурні рішення інформаційних та комп’ютерних систем різного призначення</w:t>
            </w:r>
          </w:p>
          <w:p w14:paraId="46A4134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ПРН11.</w:t>
            </w:r>
            <w:r>
              <w:t xml:space="preserve"> Створювати нові алгоритми розв’язування задач у сфері комп’ютерних наук, оцінювати їх ефективність та обмеження на їх застосування.</w:t>
            </w:r>
          </w:p>
          <w:p w14:paraId="1F84BFB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ПРН12.</w:t>
            </w:r>
            <w:r>
              <w:t xml:space="preserve"> Проектувати та супроводжувати бази даних та знань.</w:t>
            </w:r>
          </w:p>
          <w:p w14:paraId="42BCCF4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ПРН13.</w:t>
            </w:r>
            <w:r>
              <w:t xml:space="preserve"> Оцінювати та забезпечувати якість інформаційних та комп’ютерних систем різного призначення.</w:t>
            </w:r>
          </w:p>
          <w:p w14:paraId="6068251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ПРН14.</w:t>
            </w:r>
            <w:r>
              <w:t xml:space="preserve"> Тестувати програмне забезпечення.</w:t>
            </w:r>
          </w:p>
          <w:p w14:paraId="1664B95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ПРН15.</w:t>
            </w:r>
            <w:r>
              <w:t xml:space="preserve"> Виявляти потреби потенційних замовників щодо автоматизації обробки інформації.</w:t>
            </w:r>
          </w:p>
          <w:p w14:paraId="3126A5A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ПРН16.</w:t>
            </w:r>
            <w:r>
              <w:t xml:space="preserve"> Виконувати дослідження у сфері комп’ютерних наук.</w:t>
            </w:r>
          </w:p>
          <w:p w14:paraId="32ADE53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ПРН17.</w:t>
            </w:r>
            <w:r>
              <w:t xml:space="preserve"> Виявляти та усувати проблемні ситуації в процесі експлуатації програмного забезпечення, формулювати завдання для його модифікації або реінжинірингу.</w:t>
            </w:r>
          </w:p>
          <w:p w14:paraId="543F37E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ПРН18.</w:t>
            </w:r>
            <w:r>
              <w:t xml:space="preserve">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супроводжується.</w:t>
            </w:r>
          </w:p>
          <w:p w14:paraId="184FCF3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ПРН19.</w:t>
            </w:r>
            <w:r>
              <w:t xml:space="preserve"> Аналізувати сучасний стан і світові тенденції розвитку комп’ютерних наук та інформаційних технологій.</w:t>
            </w:r>
          </w:p>
          <w:p w14:paraId="48CC487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ПРН20.</w:t>
            </w:r>
            <w:r>
              <w:t xml:space="preserve"> Створювати та досліджувати інформаційні та математичні </w:t>
            </w:r>
            <w:r>
              <w:lastRenderedPageBreak/>
              <w:t>моделі систем і процесів, що досліджуються, зокрема об’єктів автоматизації.</w:t>
            </w:r>
          </w:p>
          <w:p w14:paraId="6004E9E0" w14:textId="397079E4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ПРН21.</w:t>
            </w:r>
            <w:r>
              <w:t xml:space="preserve"> Розробляти та викладати спеціалізовані навчальні дисципліни з інформаційних технологій у закладах вищої освіти.</w:t>
            </w:r>
          </w:p>
          <w:p w14:paraId="602EDE84" w14:textId="597F6813" w:rsidR="009E5BDE" w:rsidRDefault="009E5BDE" w:rsidP="009E5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ПРН22.</w:t>
            </w:r>
            <w:r>
              <w:t xml:space="preserve"> </w:t>
            </w:r>
            <w:proofErr w:type="spellStart"/>
            <w:r>
              <w:t>Проєктувати</w:t>
            </w:r>
            <w:proofErr w:type="spellEnd"/>
            <w:r>
              <w:t xml:space="preserve"> та використовувати нейронні мережі для розв’язання задач штучного інтелекту.</w:t>
            </w:r>
          </w:p>
          <w:p w14:paraId="011B4C24" w14:textId="482574C1" w:rsidR="009E5BDE" w:rsidRDefault="009E5BDE" w:rsidP="009E5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ПРН23.</w:t>
            </w:r>
            <w:r>
              <w:t xml:space="preserve"> </w:t>
            </w:r>
            <w:r w:rsidR="003D021E">
              <w:t>Р</w:t>
            </w:r>
            <w:r>
              <w:t>озв’язувати комплекс задач штучного інтелекту з опрацювання текстових і візуальних даних.</w:t>
            </w:r>
          </w:p>
          <w:p w14:paraId="378D1EC0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</w:p>
          <w:p w14:paraId="3BE18690" w14:textId="77777777" w:rsidR="00D15D50" w:rsidRDefault="003E0220">
            <w:pPr>
              <w:widowControl w:val="0"/>
              <w:spacing w:line="230" w:lineRule="auto"/>
              <w:ind w:left="0" w:hanging="2"/>
            </w:pPr>
            <w:r>
              <w:rPr>
                <w:b/>
              </w:rPr>
              <w:t>Додаткові програмні результати навчання:</w:t>
            </w:r>
          </w:p>
          <w:p w14:paraId="55F421D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Програмні результати навчання, визначені вибірковим блоком «Машинне навчання»:</w:t>
            </w:r>
          </w:p>
          <w:p w14:paraId="0C47E230" w14:textId="0A3ECB2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ПРН2</w:t>
            </w:r>
            <w:r w:rsidR="00A26D23">
              <w:rPr>
                <w:b/>
              </w:rPr>
              <w:t>4</w:t>
            </w:r>
            <w:r>
              <w:rPr>
                <w:b/>
              </w:rPr>
              <w:t xml:space="preserve">.1. </w:t>
            </w:r>
            <w:r>
              <w:t xml:space="preserve">Використовувати згорткові нейронні мережі для візуального розпізнавання. </w:t>
            </w:r>
          </w:p>
          <w:p w14:paraId="3CBD0FC6" w14:textId="10E0C8E3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ПРН2</w:t>
            </w:r>
            <w:r w:rsidR="00A26D23">
              <w:rPr>
                <w:b/>
              </w:rPr>
              <w:t>5</w:t>
            </w:r>
            <w:r>
              <w:rPr>
                <w:b/>
              </w:rPr>
              <w:t xml:space="preserve">.1. </w:t>
            </w:r>
            <w:r>
              <w:t>Використовувати методи навчання з підкріпленням для розв’язування прикладних задач.</w:t>
            </w:r>
          </w:p>
          <w:p w14:paraId="2708BEE3" w14:textId="593B9268" w:rsidR="00A26D23" w:rsidRDefault="00A26D23" w:rsidP="00A2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 xml:space="preserve">ПРН26.1. </w:t>
            </w:r>
            <w:r>
              <w:t>Використовувати методи кластерного аналізу для опрацювання великих масивів даних.</w:t>
            </w:r>
          </w:p>
          <w:p w14:paraId="3C12EB95" w14:textId="6A09204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Програмні результати навчання, визначені вибірковим блоком «</w:t>
            </w:r>
            <w:r w:rsidR="00313EE0">
              <w:rPr>
                <w:b/>
              </w:rPr>
              <w:t>Логіка та а</w:t>
            </w:r>
            <w:r>
              <w:rPr>
                <w:b/>
              </w:rPr>
              <w:t xml:space="preserve">наліз даних»: </w:t>
            </w:r>
          </w:p>
          <w:p w14:paraId="3CE48600" w14:textId="7B96AE0F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ПРН2</w:t>
            </w:r>
            <w:r w:rsidR="009E5BDE">
              <w:rPr>
                <w:b/>
              </w:rPr>
              <w:t>4</w:t>
            </w:r>
            <w:r>
              <w:rPr>
                <w:b/>
              </w:rPr>
              <w:t xml:space="preserve">.2. </w:t>
            </w:r>
            <w:r>
              <w:t>Знати, аналізувати, вибирати та кваліфіковано застосовувати засоби забезпечення інформаційної безпеки і цілісності даних відповідно до розв'язуваних прикладних завдань та створюваних програмних систем.</w:t>
            </w:r>
          </w:p>
          <w:p w14:paraId="25F583CB" w14:textId="6B0D13E3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b/>
              </w:rPr>
              <w:t>ПРН2</w:t>
            </w:r>
            <w:r w:rsidR="009E5BDE">
              <w:rPr>
                <w:b/>
              </w:rPr>
              <w:t>5</w:t>
            </w:r>
            <w:r>
              <w:rPr>
                <w:b/>
              </w:rPr>
              <w:t xml:space="preserve">.2. </w:t>
            </w:r>
            <w:r>
              <w:t xml:space="preserve">Демонструвати знання математичних методів побудови </w:t>
            </w:r>
            <w:proofErr w:type="spellStart"/>
            <w:r>
              <w:t>DataSet</w:t>
            </w:r>
            <w:proofErr w:type="spellEnd"/>
            <w:r>
              <w:t xml:space="preserve">. </w:t>
            </w:r>
          </w:p>
          <w:p w14:paraId="56CDDBC3" w14:textId="576B6D73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rPr>
                <w:b/>
              </w:rPr>
              <w:t>ПРН2</w:t>
            </w:r>
            <w:r w:rsidR="009E5BDE">
              <w:rPr>
                <w:b/>
              </w:rPr>
              <w:t>6</w:t>
            </w:r>
            <w:r>
              <w:rPr>
                <w:b/>
              </w:rPr>
              <w:t xml:space="preserve">.2. </w:t>
            </w:r>
            <w:r w:rsidR="00DD48AB">
              <w:t>Вміти формалізувати специфікації програмного забезпечення за допомогою апарату програмних логік, аналізувати істинність побудованих специфікацій</w:t>
            </w:r>
            <w:r>
              <w:t>.</w:t>
            </w:r>
          </w:p>
        </w:tc>
      </w:tr>
      <w:tr w:rsidR="00D15D50" w14:paraId="0FE2484D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34EFDA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>
              <w:rPr>
                <w:b/>
              </w:rPr>
              <w:lastRenderedPageBreak/>
              <w:t xml:space="preserve">8 – Ресурсне забезпечення реалізації програми </w:t>
            </w:r>
          </w:p>
        </w:tc>
      </w:tr>
      <w:tr w:rsidR="00D15D50" w14:paraId="41313145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7E1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Специфічні характеристики кадрового забезпечення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3E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>
              <w:t>До розробки та виконання програми залучені фахівці-практики провідних вітчизняних на іноземних IT-компаній, зокрема фахівці компанії Самсунг Україна.</w:t>
            </w:r>
          </w:p>
        </w:tc>
      </w:tr>
      <w:tr w:rsidR="00D15D50" w14:paraId="1568A0E5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C016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Специфічні характеристики матеріально-технічного забезпечення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98D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Використання засобів отримання та обробки візуальної та звукової інформації. Частина освітніх компонентів здійснюється на базі потенційного роботодавця.</w:t>
            </w:r>
          </w:p>
        </w:tc>
      </w:tr>
      <w:tr w:rsidR="00D15D50" w14:paraId="34D2AD64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12AA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Специфічні характеристики інформаційного та навчально-методичного забезпечення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7B7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Використання електронної бібліотеки факультету комп’ютерних наук та кібернетики (</w:t>
            </w:r>
            <w:hyperlink r:id="rId15">
              <w:r>
                <w:rPr>
                  <w:u w:val="single"/>
                </w:rPr>
                <w:t>http://csc.knu.ua/uk/library</w:t>
              </w:r>
            </w:hyperlink>
            <w:r>
              <w:t xml:space="preserve">) та авторських розробок науково-педагогічних працівників факультету і фахівців організації потенційного роботодавця. </w:t>
            </w:r>
          </w:p>
        </w:tc>
      </w:tr>
      <w:tr w:rsidR="00D15D50" w14:paraId="291758D3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1529B2A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9 – Академічна мобільність </w:t>
            </w:r>
          </w:p>
        </w:tc>
      </w:tr>
      <w:tr w:rsidR="00D15D50" w14:paraId="226EFE5C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763D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94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- </w:t>
            </w:r>
          </w:p>
        </w:tc>
      </w:tr>
      <w:tr w:rsidR="00D15D50" w14:paraId="7C39C6AA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0CBA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Міжнародна кредитна мобільність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41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>-</w:t>
            </w:r>
          </w:p>
        </w:tc>
      </w:tr>
      <w:tr w:rsidR="00D15D50" w14:paraId="4AE4BFDC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61D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Навчання іноземних здобувачів вищої освіти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64B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Навчання іноземних студентів проводиться на загальних умовах. </w:t>
            </w:r>
          </w:p>
        </w:tc>
      </w:tr>
    </w:tbl>
    <w:p w14:paraId="44A12CAB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2. ПЕРЕЛІК КОМПОНЕНТ ОСВІТНЬО-НАУКОВОЇ ПРОГРАМИ ТА ЇХНЯ ЛОГІЧНА ПОСЛІДОВНІСТЬ </w:t>
      </w:r>
    </w:p>
    <w:p w14:paraId="763B7C7A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632344C9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12"/>
          <w:szCs w:val="12"/>
        </w:rPr>
      </w:pPr>
      <w:bookmarkStart w:id="3" w:name="_heading=h.1fob9te" w:colFirst="0" w:colLast="0"/>
      <w:bookmarkEnd w:id="3"/>
      <w:r>
        <w:rPr>
          <w:sz w:val="28"/>
          <w:szCs w:val="28"/>
        </w:rPr>
        <w:t xml:space="preserve">2.1 Перелік компонент ОП </w:t>
      </w:r>
    </w:p>
    <w:tbl>
      <w:tblPr>
        <w:tblStyle w:val="a9"/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141"/>
        <w:gridCol w:w="5954"/>
        <w:gridCol w:w="1276"/>
        <w:gridCol w:w="1417"/>
      </w:tblGrid>
      <w:tr w:rsidR="00D15D50" w14:paraId="08A5FF73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12C59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Код н/д </w:t>
            </w:r>
          </w:p>
          <w:p w14:paraId="7A32DAEA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05318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Компоненти освітньої програми </w:t>
            </w:r>
            <w:r>
              <w:rPr>
                <w:b/>
              </w:rPr>
              <w:br/>
              <w:t xml:space="preserve">(навчальні дисципліни, курсові проекти (роботи), практики, кваліфікаційна робота) </w:t>
            </w:r>
          </w:p>
          <w:p w14:paraId="3E49DEE3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F871F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Кількість кредитів </w:t>
            </w:r>
          </w:p>
          <w:p w14:paraId="003835B2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0ACE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підсумковкового</w:t>
            </w:r>
            <w:proofErr w:type="spellEnd"/>
            <w:r>
              <w:rPr>
                <w:b/>
              </w:rPr>
              <w:t xml:space="preserve"> контролю </w:t>
            </w:r>
          </w:p>
        </w:tc>
      </w:tr>
      <w:tr w:rsidR="00D15D50" w14:paraId="71C42D2C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5A55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E53C5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80BC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948A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4</w:t>
            </w:r>
          </w:p>
        </w:tc>
      </w:tr>
      <w:tr w:rsidR="00D15D50" w14:paraId="15C60765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5F64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Обов’язкові компоненти ОП </w:t>
            </w:r>
          </w:p>
        </w:tc>
      </w:tr>
      <w:tr w:rsidR="00D15D50" w14:paraId="6637E36A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9165BFF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9D4293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Професійна та корпоративна етика (англійською мовою) / Professional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B3E0C2D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61B7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Залік </w:t>
            </w:r>
          </w:p>
        </w:tc>
      </w:tr>
      <w:tr w:rsidR="00D15D50" w14:paraId="05FE74C7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91C552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ОК.02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EFB14A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Глибоке навчання (англійською мовою) / </w:t>
            </w:r>
            <w:proofErr w:type="spellStart"/>
            <w:r>
              <w:t>Deep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1551F7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40FC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142C79B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DD2B93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ОК.03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817E19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Обробка природної мови (англійською мовою) /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7367F06" w14:textId="4044F917" w:rsidR="00D15D50" w:rsidRDefault="002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4</w:t>
            </w:r>
            <w:r w:rsidR="003E0220"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B3FE3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24EAE8CE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94562D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ОК.04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5EE2B9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Командна розробка програмного продукту (англійською мовою) / </w:t>
            </w:r>
            <w:proofErr w:type="spellStart"/>
            <w:r>
              <w:t>Team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D0AE84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7DD89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675ADC24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2F1F96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ОК.05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7F9EB1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Штучний інтелект: принципи та методи (англійською мовою) /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BBAE5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1B035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2695E709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3BC473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ОК.06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905DA2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Машинне навчання (англійською мовою) /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08F190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116D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Іспит</w:t>
            </w:r>
          </w:p>
        </w:tc>
      </w:tr>
      <w:tr w:rsidR="00D15D50" w14:paraId="285FBD21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FCD0F3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ОК.07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8CCE394" w14:textId="1178B6F7" w:rsidR="00D15D50" w:rsidRPr="00996F33" w:rsidRDefault="00996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Управління ІТ-</w:t>
            </w:r>
            <w:proofErr w:type="spellStart"/>
            <w:r>
              <w:t>проєктами</w:t>
            </w:r>
            <w:proofErr w:type="spellEnd"/>
            <w:r>
              <w:t xml:space="preserve"> в галузі штучного інтелекту</w:t>
            </w:r>
            <w:r w:rsidR="003E0220">
              <w:t xml:space="preserve">  (англійською мовою) /</w:t>
            </w:r>
            <w:r>
              <w:t xml:space="preserve"> </w:t>
            </w:r>
            <w:r>
              <w:rPr>
                <w:lang w:val="en-US"/>
              </w:rPr>
              <w:t>Artificial</w:t>
            </w:r>
            <w:r w:rsidRPr="00996F33">
              <w:t xml:space="preserve"> </w:t>
            </w:r>
            <w:r>
              <w:rPr>
                <w:lang w:val="en-US"/>
              </w:rPr>
              <w:t>intelligence</w:t>
            </w:r>
            <w:r w:rsidRPr="00996F33">
              <w:t xml:space="preserve"> </w:t>
            </w:r>
            <w:r>
              <w:rPr>
                <w:lang w:val="en-US"/>
              </w:rPr>
              <w:t>IT</w:t>
            </w:r>
            <w:r w:rsidRPr="00996F33">
              <w:t>-</w:t>
            </w:r>
            <w:r>
              <w:rPr>
                <w:lang w:val="en-US"/>
              </w:rPr>
              <w:t>projects</w:t>
            </w:r>
            <w:r w:rsidRPr="00996F33">
              <w:t xml:space="preserve"> </w:t>
            </w:r>
            <w:r>
              <w:rPr>
                <w:lang w:val="en-US"/>
              </w:rPr>
              <w:t>management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7438C9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7659C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580E6964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BE7628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ОК.08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6BC5A3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Методологія та організація наукових досліджень з основами інтелектуальної власності (англійською мовою) /</w:t>
            </w:r>
            <w:proofErr w:type="spellStart"/>
            <w:r>
              <w:t>Methodology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2DEDE2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FD721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Залік </w:t>
            </w:r>
          </w:p>
        </w:tc>
      </w:tr>
      <w:tr w:rsidR="00D15D50" w14:paraId="57517631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BEE126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ОК.09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7448A3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Комп'ютерний зір (англійською мовою) /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Vision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B76BAB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E6DA4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6F56F36B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B3014E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ОК.10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E9E0F3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Розподілені системи обробки інформації (англійською мовою)/</w:t>
            </w:r>
            <w:proofErr w:type="spellStart"/>
            <w:r>
              <w:t>Distributed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0B9DCF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5F97F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Іспит</w:t>
            </w:r>
          </w:p>
        </w:tc>
      </w:tr>
      <w:tr w:rsidR="00D15D50" w14:paraId="0F74619B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5C536E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D7E61B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Науково-дослідницька практика з відривом від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AA3577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5FA99A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proofErr w:type="spellStart"/>
            <w:r>
              <w:t>Диф.залік</w:t>
            </w:r>
            <w:proofErr w:type="spellEnd"/>
            <w:r>
              <w:t xml:space="preserve"> </w:t>
            </w:r>
          </w:p>
          <w:p w14:paraId="3BFA6152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3B3BDF9F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ED1307A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ОК.12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A3DA8D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highlight w:val="white"/>
              </w:rPr>
              <w:t xml:space="preserve">Підготовка та захист кваліфікаційної роботи магістра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83F98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08A8A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Захист </w:t>
            </w:r>
          </w:p>
        </w:tc>
      </w:tr>
      <w:tr w:rsidR="00D15D50" w14:paraId="6E4798EA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02FEAA63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ОК.14 </w:t>
            </w:r>
          </w:p>
          <w:p w14:paraId="7EDB4059" w14:textId="77777777" w:rsidR="00D15D50" w:rsidRDefault="00D15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C4092D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Науково-дослідницька практика без відриву від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44F14DC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8DFF6F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proofErr w:type="spellStart"/>
            <w:r>
              <w:t>Диф.залік</w:t>
            </w:r>
            <w:proofErr w:type="spellEnd"/>
            <w:r>
              <w:t xml:space="preserve"> </w:t>
            </w:r>
          </w:p>
          <w:p w14:paraId="031240AB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256A2738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BC23D1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ОК.15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5ADDA3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Актуальні проблеми «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Mining</w:t>
            </w:r>
            <w:proofErr w:type="spellEnd"/>
            <w:r>
              <w:t xml:space="preserve">» (англійською мовою) /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Mining</w:t>
            </w:r>
            <w:proofErr w:type="spellEnd"/>
            <w:r>
              <w:t xml:space="preserve"> </w:t>
            </w:r>
            <w:proofErr w:type="spellStart"/>
            <w:r>
              <w:t>Actual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</w:p>
          <w:p w14:paraId="299A5C49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1D3156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871F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Залік </w:t>
            </w:r>
          </w:p>
        </w:tc>
      </w:tr>
      <w:tr w:rsidR="00D15D50" w14:paraId="05A15756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46F522D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ОК.16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DB08972" w14:textId="260F0811" w:rsidR="00D15D50" w:rsidRPr="00F77F0B" w:rsidRDefault="00F77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 w:rsidRPr="00F77F0B">
              <w:t>Статистичні методи аналізу даних</w:t>
            </w:r>
            <w:r w:rsidR="003E0220">
              <w:t xml:space="preserve"> (англійською мовою) / /</w:t>
            </w:r>
            <w:r>
              <w:rPr>
                <w:lang w:val="en-US"/>
              </w:rPr>
              <w:t>Statistical</w:t>
            </w:r>
            <w:r w:rsidRPr="00F77F0B">
              <w:t xml:space="preserve"> </w:t>
            </w:r>
            <w:r>
              <w:rPr>
                <w:lang w:val="en-US"/>
              </w:rPr>
              <w:t>Methods</w:t>
            </w:r>
            <w:r w:rsidRPr="00F77F0B">
              <w:t xml:space="preserve"> </w:t>
            </w:r>
            <w:r>
              <w:rPr>
                <w:lang w:val="en-US"/>
              </w:rPr>
              <w:t>for</w:t>
            </w:r>
            <w:r w:rsidRPr="00F77F0B">
              <w:t xml:space="preserve"> </w:t>
            </w:r>
            <w:r>
              <w:rPr>
                <w:lang w:val="en-US"/>
              </w:rPr>
              <w:t>Data</w:t>
            </w:r>
            <w:r w:rsidRPr="00F77F0B">
              <w:t xml:space="preserve"> </w:t>
            </w:r>
            <w:r>
              <w:rPr>
                <w:lang w:val="en-US"/>
              </w:rPr>
              <w:t>Analysis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895D96B" w14:textId="6F8AE982" w:rsidR="00D15D50" w:rsidRDefault="002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5</w:t>
            </w:r>
            <w:r w:rsidR="003E0220"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C2B33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  <w:p w14:paraId="23621A8D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5D04E1E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9A035FE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 17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2440A2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Методика викладання математики та інформатики у вищій школі (англійською мовою) /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mathematics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746021B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3CBCFC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  <w:p w14:paraId="4CEDE206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5CD29CD7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F5A95E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ОК.18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135DA5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Виробнича практика без відриву від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A054AFD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81AA59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proofErr w:type="spellStart"/>
            <w:r>
              <w:t>Диф.залік</w:t>
            </w:r>
            <w:proofErr w:type="spellEnd"/>
            <w:r>
              <w:t xml:space="preserve"> </w:t>
            </w:r>
          </w:p>
          <w:p w14:paraId="314FC8AF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7726AC6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6D7D7F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ОК.19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18431B5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proofErr w:type="spellStart"/>
            <w:r>
              <w:t>Проєктування</w:t>
            </w:r>
            <w:proofErr w:type="spellEnd"/>
            <w:r>
              <w:t xml:space="preserve"> і супровід баз даних та знань (англійською мовою) / </w:t>
            </w:r>
            <w:proofErr w:type="spellStart"/>
            <w:r>
              <w:t>Databases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bases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maintenance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773E1F0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3AFB7B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Іспит</w:t>
            </w:r>
          </w:p>
        </w:tc>
      </w:tr>
      <w:tr w:rsidR="00D15D50" w14:paraId="5199D0E6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21B0167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lastRenderedPageBreak/>
              <w:t>ОК.20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B5A148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Виробнича практика з відривом від навчання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9D1E485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168FDC" w14:textId="5EF622AC" w:rsidR="00D15D50" w:rsidRDefault="003E0220" w:rsidP="00D93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proofErr w:type="spellStart"/>
            <w:r>
              <w:t>Диф.залік</w:t>
            </w:r>
            <w:proofErr w:type="spellEnd"/>
            <w:r>
              <w:t xml:space="preserve"> </w:t>
            </w:r>
          </w:p>
        </w:tc>
      </w:tr>
      <w:tr w:rsidR="00D15D50" w14:paraId="10B0B0AD" w14:textId="77777777"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4EFE99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Загальний обсяг обов'язкових компонент: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E0034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EA2C41" w14:textId="77777777" w:rsidR="00D15D50" w:rsidRDefault="00D15D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D15D50" w14:paraId="1429282F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A87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Вибіркові компоненти  ОП * </w:t>
            </w:r>
          </w:p>
        </w:tc>
      </w:tr>
      <w:tr w:rsidR="00D15D50" w14:paraId="7C606C46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55D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Вибір за блоками</w:t>
            </w:r>
          </w:p>
          <w:p w14:paraId="70A4C68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Студент має можливість обрати один блок загальним обсягом 18 кредитів</w:t>
            </w:r>
          </w:p>
        </w:tc>
      </w:tr>
      <w:tr w:rsidR="00D15D50" w14:paraId="58E62208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6ADC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bookmarkStart w:id="4" w:name="_heading=h.3znysh7" w:colFirst="0" w:colLast="0"/>
            <w:bookmarkEnd w:id="4"/>
            <w:r>
              <w:rPr>
                <w:b/>
              </w:rPr>
              <w:t xml:space="preserve">Вибірковий блок "Машинне навчання" </w:t>
            </w:r>
          </w:p>
        </w:tc>
      </w:tr>
      <w:tr w:rsidR="00D15D50" w14:paraId="0B307392" w14:textId="7777777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46C38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ВК.1.01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A8559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Навчання з підкріпленням (англійською мовою) / </w:t>
            </w:r>
            <w:proofErr w:type="spellStart"/>
            <w:r>
              <w:t>Reinforcement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96DD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85422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305B1684" w14:textId="7777777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CE6BF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ВК.1.02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20C2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Згорткові нейронні мережі для візуального розпізнавання (англійською мовою) / </w:t>
            </w:r>
            <w:proofErr w:type="spellStart"/>
            <w:r>
              <w:t>Convolution</w:t>
            </w:r>
            <w:proofErr w:type="spellEnd"/>
            <w:r>
              <w:t xml:space="preserve"> </w:t>
            </w:r>
            <w:proofErr w:type="spellStart"/>
            <w:r>
              <w:t>Neuron</w:t>
            </w:r>
            <w:proofErr w:type="spellEnd"/>
            <w:r>
              <w:t xml:space="preserve"> </w:t>
            </w:r>
            <w:proofErr w:type="spellStart"/>
            <w:r>
              <w:t>Networks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69DB76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11DC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46DEBCBF" w14:textId="77777777" w:rsidTr="00974127">
        <w:trPr>
          <w:trHeight w:val="349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7B8784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ВК.1.03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0AAA51" w14:textId="10CB3CC4" w:rsidR="00D15D50" w:rsidRDefault="0097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proofErr w:type="spellStart"/>
            <w:r w:rsidRPr="00974127">
              <w:t>Кластеризація</w:t>
            </w:r>
            <w:proofErr w:type="spellEnd"/>
            <w:r w:rsidRPr="00974127">
              <w:t xml:space="preserve"> та класифікація інформації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34DDB0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70F1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783AB13A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B424" w14:textId="4E6ACEF6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Вибірковий блок "</w:t>
            </w:r>
            <w:r w:rsidR="00E06772">
              <w:rPr>
                <w:b/>
              </w:rPr>
              <w:t>Логіка та а</w:t>
            </w:r>
            <w:r>
              <w:rPr>
                <w:b/>
              </w:rPr>
              <w:t xml:space="preserve">наліз даних" </w:t>
            </w:r>
          </w:p>
        </w:tc>
      </w:tr>
      <w:tr w:rsidR="00D15D50" w14:paraId="17E4E1A9" w14:textId="7777777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DEA57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ВК.2.01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03F793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Безпека даних у машинному навчанні (англійською мовою) /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3DB8DD" w14:textId="77777777" w:rsidR="00D15D50" w:rsidRDefault="003E0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D6DF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D15D50" w14:paraId="2BADE946" w14:textId="7777777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B1D02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ВК.2.02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B7E7A" w14:textId="4721C737" w:rsidR="00D15D50" w:rsidRPr="00E06772" w:rsidRDefault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 xml:space="preserve">Математичні методи побудови </w:t>
            </w:r>
            <w:proofErr w:type="spellStart"/>
            <w:r>
              <w:t>DataSet</w:t>
            </w:r>
            <w:proofErr w:type="spellEnd"/>
            <w:r>
              <w:t xml:space="preserve"> (англійською мовою) /</w:t>
            </w:r>
            <w:proofErr w:type="spellStart"/>
            <w:r>
              <w:t>Mathematical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a </w:t>
            </w:r>
            <w:proofErr w:type="spellStart"/>
            <w:r>
              <w:t>DataSet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FD009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CA837" w14:textId="77777777" w:rsidR="00D15D50" w:rsidRDefault="003E0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7C4636" w14:paraId="3CDB5E88" w14:textId="7777777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AEB1C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ВК.2.03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7A725A" w14:textId="69366756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Логіка і автоматизоване мислення (англійською мовою) /</w:t>
            </w:r>
            <w:r>
              <w:rPr>
                <w:lang w:val="en-US"/>
              </w:rPr>
              <w:t>Logic</w:t>
            </w:r>
            <w:r w:rsidRPr="00E06772">
              <w:t xml:space="preserve"> </w:t>
            </w:r>
            <w:r>
              <w:rPr>
                <w:lang w:val="en-US"/>
              </w:rPr>
              <w:t>and</w:t>
            </w:r>
            <w:r w:rsidRPr="00E06772">
              <w:t xml:space="preserve"> </w:t>
            </w:r>
            <w:r>
              <w:rPr>
                <w:lang w:val="en-US"/>
              </w:rPr>
              <w:t>Automated</w:t>
            </w:r>
            <w:r w:rsidRPr="00E06772">
              <w:t xml:space="preserve"> </w:t>
            </w:r>
            <w:r>
              <w:rPr>
                <w:lang w:val="en-US"/>
              </w:rPr>
              <w:t>Deduction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1D716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5284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Іспит </w:t>
            </w:r>
          </w:p>
        </w:tc>
      </w:tr>
      <w:tr w:rsidR="007C4636" w14:paraId="6981141D" w14:textId="7777777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C6534F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rPr>
                <w:b/>
              </w:rPr>
              <w:t xml:space="preserve">Вибірковий блок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76D79D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7AAE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7C4636" w14:paraId="0FF3A3BC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9180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Вибіркова компонента</w:t>
            </w:r>
          </w:p>
        </w:tc>
      </w:tr>
      <w:tr w:rsidR="007C4636" w14:paraId="0D54F4E1" w14:textId="7777777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1AAC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Вибір з переліку**</w:t>
            </w:r>
          </w:p>
        </w:tc>
      </w:tr>
      <w:tr w:rsidR="007C4636" w14:paraId="4C1D0972" w14:textId="7777777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31EA7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</w:pPr>
            <w:r>
              <w:t>Студент може обрати по одній навчальній дисципліни із запропонованих переліків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A803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94F88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Заліки, іспити</w:t>
            </w:r>
          </w:p>
        </w:tc>
      </w:tr>
      <w:tr w:rsidR="007C4636" w14:paraId="23D82C7C" w14:textId="7777777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0029C4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</w:rPr>
            </w:pPr>
            <w:r>
              <w:rPr>
                <w:b/>
              </w:rPr>
              <w:t xml:space="preserve">Загальний обсяг вибіркових компонентів: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0564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A837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  <w:tr w:rsidR="007C4636" w14:paraId="4C01F481" w14:textId="7777777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2F571B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4" w:hanging="2"/>
              <w:jc w:val="left"/>
            </w:pPr>
            <w:r>
              <w:rPr>
                <w:b/>
              </w:rPr>
              <w:t xml:space="preserve">ЗАГАЛЬНИЙ ОБСЯГ ОСВІТНЬОЇ ПРОГРАМИ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D7A48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DCF9" w14:textId="77777777" w:rsidR="007C4636" w:rsidRDefault="007C4636" w:rsidP="007C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</w:tr>
    </w:tbl>
    <w:p w14:paraId="020DCD9C" w14:textId="77777777" w:rsidR="00D15D50" w:rsidRDefault="00D15D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66959DDB" w14:textId="58DB15B3" w:rsidR="00D15D50" w:rsidRDefault="003E0220">
      <w:pPr>
        <w:pBdr>
          <w:top w:val="nil"/>
          <w:left w:val="nil"/>
          <w:bottom w:val="nil"/>
          <w:right w:val="nil"/>
          <w:between w:val="nil"/>
        </w:pBdr>
        <w:tabs>
          <w:tab w:val="left" w:pos="179"/>
        </w:tabs>
        <w:spacing w:line="276" w:lineRule="auto"/>
        <w:ind w:left="0" w:hanging="2"/>
      </w:pPr>
      <w:r>
        <w:t xml:space="preserve">* Згідно з п. </w:t>
      </w:r>
      <w:r w:rsidR="00667307">
        <w:t>9.4</w:t>
      </w:r>
      <w:r>
        <w:t xml:space="preserve">  "</w:t>
      </w:r>
      <w:hyperlink r:id="rId16">
        <w:r>
          <w:t>Положення про систему забезпечення якості освіти та освітнього процесу в Київському національному університеті імені Тараса Шевченка</w:t>
        </w:r>
      </w:hyperlink>
      <w:r>
        <w:t>" у межах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навчається.</w:t>
      </w:r>
    </w:p>
    <w:p w14:paraId="14D5BFA4" w14:textId="77777777" w:rsidR="00D15D50" w:rsidRDefault="00D15D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6725C254" w14:textId="77777777" w:rsidR="00D15D50" w:rsidRDefault="003E02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sectPr w:rsidR="00D15D50">
          <w:footerReference w:type="default" r:id="rId17"/>
          <w:pgSz w:w="11906" w:h="16838"/>
          <w:pgMar w:top="1134" w:right="851" w:bottom="1134" w:left="1701" w:header="709" w:footer="709" w:gutter="0"/>
          <w:cols w:space="720"/>
        </w:sectPr>
      </w:pPr>
      <w: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18">
        <w:r>
          <w:rPr>
            <w:color w:val="0000FF"/>
            <w:u w:val="single"/>
          </w:rPr>
          <w:t>http://csc.knu.ua/uk/selected-subjects</w:t>
        </w:r>
      </w:hyperlink>
      <w:r>
        <w:t xml:space="preserve"> та </w:t>
      </w:r>
      <w:hyperlink r:id="rId19">
        <w:r>
          <w:rPr>
            <w:color w:val="0000FF"/>
            <w:u w:val="single"/>
          </w:rPr>
          <w:t>http://csc.knu.ua/uk/programs</w:t>
        </w:r>
      </w:hyperlink>
      <w:r>
        <w:t xml:space="preserve"> </w:t>
      </w:r>
    </w:p>
    <w:p w14:paraId="2E9D02DC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2.2 Структурно-логічна схема ОП</w:t>
      </w:r>
    </w:p>
    <w:p w14:paraId="58836C71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44E3FF92" w14:textId="08C2D336" w:rsidR="00D15D50" w:rsidRDefault="00506DBD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  <w:sectPr w:rsidR="00D15D50">
          <w:pgSz w:w="16838" w:h="11906" w:orient="landscape"/>
          <w:pgMar w:top="426" w:right="1134" w:bottom="540" w:left="1134" w:header="709" w:footer="709" w:gutter="0"/>
          <w:cols w:space="720"/>
        </w:sectPr>
      </w:pPr>
      <w:r>
        <w:rPr>
          <w:noProof/>
        </w:rPr>
        <w:drawing>
          <wp:inline distT="0" distB="0" distL="0" distR="0" wp14:anchorId="352D6C66" wp14:editId="2645A0DA">
            <wp:extent cx="9251950" cy="4469765"/>
            <wp:effectExtent l="0" t="0" r="6350" b="6985"/>
            <wp:docPr id="1" name="Рисунок 1" descr="Зображення, що містить текст, знімок екрана, схема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знімок екрана, схема, Шрифт&#10;&#10;Автоматично згенерований опис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59AE" w14:textId="77777777" w:rsidR="00D15D50" w:rsidRDefault="003E0220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490D59A7" w14:textId="2D6D3390" w:rsidR="00D15D50" w:rsidRDefault="003E02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 xml:space="preserve">Атестація випускників освітньої програми «Математичні методи штучного інтелекту» спеціальності </w:t>
      </w:r>
      <w:r w:rsidR="000B0981">
        <w:rPr>
          <w:lang w:val="en-US"/>
        </w:rPr>
        <w:t>F</w:t>
      </w:r>
      <w:r w:rsidR="000B0981" w:rsidRPr="000B0981">
        <w:t>3</w:t>
      </w:r>
      <w:r>
        <w:t xml:space="preserve"> «Комп’ютерні науки» проводиться у формі публічного захисту кваліфікаційної роботи магістра й завершується </w:t>
      </w:r>
      <w:proofErr w:type="spellStart"/>
      <w:r>
        <w:t>видачею</w:t>
      </w:r>
      <w:proofErr w:type="spellEnd"/>
      <w:r>
        <w:t xml:space="preserve"> документу встановленого зразка про присудження йому ступеня магістра із присвоєнням кваліфікації: Магістр з комп’ютерних наук.</w:t>
      </w:r>
    </w:p>
    <w:p w14:paraId="345E0D62" w14:textId="77777777" w:rsidR="00D15D50" w:rsidRDefault="003E02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 xml:space="preserve">Кваліфікаційна робота магістра має передбачати розв’язання складної задачі дослідницького або інноваційного характеру у сфері комп’ютерних наук. Кваліфікаційна робота магістра не повинна містити академічного плагіату, фальсифікації, фабрикації. Кваліфікаційна робота магістра має бути розміщена на сайті або у публічному </w:t>
      </w:r>
      <w:proofErr w:type="spellStart"/>
      <w:r>
        <w:t>репозиторії</w:t>
      </w:r>
      <w:proofErr w:type="spellEnd"/>
      <w:r>
        <w:t xml:space="preserve"> закладу вищої освіти або його структурного підрозділу. Оприлюднення кваліфікаційних робіт магістрів, що містять інформацію з обмеженим доступом, слід здійснювати відповідно до вимог законодавства. На захисті кваліфікаційної роботи магістра перевіряється, наскільки досягнуто програмні результати навчання: ПРН2, ПРН3, ПРН16, ПРН19.</w:t>
      </w:r>
    </w:p>
    <w:p w14:paraId="17343182" w14:textId="77777777" w:rsidR="00D15D50" w:rsidRDefault="003E02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bookmarkStart w:id="5" w:name="_heading=h.2et92p0" w:colFirst="0" w:colLast="0"/>
      <w:bookmarkEnd w:id="5"/>
      <w:r>
        <w:t>У кваліфікаційній роботі не має бути академічного плагіату, фальсифікації та фабрикації. Кваліфікаційна робота має бути оприлюднена на офіційному сайті факультету комп’ютерних наук та кібернетики (</w:t>
      </w:r>
      <w:hyperlink r:id="rId21">
        <w:r>
          <w:rPr>
            <w:color w:val="0000FF"/>
            <w:u w:val="single"/>
          </w:rPr>
          <w:t>https://csc.knu.ua/uk/attestation</w:t>
        </w:r>
      </w:hyperlink>
      <w:r>
        <w:t xml:space="preserve">), та у </w:t>
      </w:r>
      <w:proofErr w:type="spellStart"/>
      <w:r>
        <w:t>репозитарії</w:t>
      </w:r>
      <w:proofErr w:type="spellEnd"/>
      <w:r>
        <w:t xml:space="preserve"> Київського національного університету імені Тараса Шевченка.</w:t>
      </w:r>
    </w:p>
    <w:p w14:paraId="3AE8078F" w14:textId="77777777" w:rsidR="00D15D50" w:rsidRDefault="003E0220" w:rsidP="00AB29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 xml:space="preserve">Підсумкова атестація проводиться за участі представників організації-роботодавця. </w:t>
      </w:r>
    </w:p>
    <w:p w14:paraId="53CEFD90" w14:textId="77777777" w:rsidR="008B6DB0" w:rsidRDefault="008B6DB0" w:rsidP="00AB29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</w:p>
    <w:p w14:paraId="062FC335" w14:textId="0DBB63F8" w:rsidR="006149A3" w:rsidRDefault="006149A3" w:rsidP="00614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 xml:space="preserve">Умови присвоєння професійної кваліфікації «Розробник </w:t>
      </w:r>
      <w:r w:rsidR="001E51FF">
        <w:t>штучного інтелекту</w:t>
      </w:r>
      <w:r>
        <w:t>» код КП 2132.2, що відноситься до групи професій «Розробники комп’ютерних програм», код КП 2132.2; підкласу «Професіонали в галузі програмування», код КП 2132, згідно з Національним класифікатором України ДК 003:2010 «Класифікатор професій».</w:t>
      </w:r>
    </w:p>
    <w:p w14:paraId="69185A77" w14:textId="39721544" w:rsidR="008B6DB0" w:rsidRDefault="006149A3" w:rsidP="00614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 xml:space="preserve">Затверджений професійний стандарт кваліфікації «Розробник </w:t>
      </w:r>
      <w:r w:rsidR="001E51FF">
        <w:t>штучного інтелекту</w:t>
      </w:r>
      <w:r>
        <w:t xml:space="preserve">» станом на 05.01.2025 р. відсутній. Аналогом професійної кваліфікації «Розробник </w:t>
      </w:r>
      <w:r w:rsidR="001E51FF">
        <w:t>штучного інтелекту</w:t>
      </w:r>
      <w:r>
        <w:t xml:space="preserve">» за ISCO 08 є </w:t>
      </w:r>
      <w:r w:rsidR="001E51FF">
        <w:rPr>
          <w:szCs w:val="26"/>
          <w:lang w:val="en-US"/>
        </w:rPr>
        <w:t>A</w:t>
      </w:r>
      <w:proofErr w:type="spellStart"/>
      <w:r w:rsidR="001E51FF" w:rsidRPr="006056F4">
        <w:rPr>
          <w:szCs w:val="26"/>
        </w:rPr>
        <w:t>rtificial</w:t>
      </w:r>
      <w:proofErr w:type="spellEnd"/>
      <w:r w:rsidR="001E51FF" w:rsidRPr="006056F4">
        <w:rPr>
          <w:szCs w:val="26"/>
        </w:rPr>
        <w:t xml:space="preserve"> </w:t>
      </w:r>
      <w:r w:rsidR="001E51FF">
        <w:rPr>
          <w:szCs w:val="26"/>
          <w:lang w:val="en-US"/>
        </w:rPr>
        <w:t>I</w:t>
      </w:r>
      <w:proofErr w:type="spellStart"/>
      <w:r w:rsidR="001E51FF" w:rsidRPr="006056F4">
        <w:rPr>
          <w:szCs w:val="26"/>
        </w:rPr>
        <w:t>ntelligence</w:t>
      </w:r>
      <w:proofErr w:type="spellEnd"/>
      <w:r w:rsidR="001E51FF" w:rsidRPr="006056F4">
        <w:rPr>
          <w:szCs w:val="26"/>
        </w:rPr>
        <w:t xml:space="preserve"> </w:t>
      </w:r>
      <w:r w:rsidR="001E51FF">
        <w:rPr>
          <w:szCs w:val="26"/>
          <w:lang w:val="en-US"/>
        </w:rPr>
        <w:t>E</w:t>
      </w:r>
      <w:proofErr w:type="spellStart"/>
      <w:r w:rsidR="001E51FF" w:rsidRPr="006056F4">
        <w:rPr>
          <w:szCs w:val="26"/>
        </w:rPr>
        <w:t>ngineer</w:t>
      </w:r>
      <w:proofErr w:type="spellEnd"/>
      <w:r>
        <w:t>, код 251</w:t>
      </w:r>
      <w:r w:rsidR="001E51FF">
        <w:t>1</w:t>
      </w:r>
      <w:r>
        <w:t>.</w:t>
      </w:r>
      <w:r w:rsidR="001E51FF">
        <w:t>11</w:t>
      </w:r>
      <w:r>
        <w:t>.</w:t>
      </w:r>
    </w:p>
    <w:p w14:paraId="68A69D15" w14:textId="1AB4F22B" w:rsidR="001E51FF" w:rsidRDefault="001E51FF" w:rsidP="001E51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>Професійні компетентності за професійною кваліфікацією «Розробник штучного інтелекту» (</w:t>
      </w:r>
      <w:r>
        <w:rPr>
          <w:szCs w:val="26"/>
          <w:lang w:val="en-US"/>
        </w:rPr>
        <w:t>A</w:t>
      </w:r>
      <w:proofErr w:type="spellStart"/>
      <w:r w:rsidRPr="006056F4">
        <w:rPr>
          <w:szCs w:val="26"/>
        </w:rPr>
        <w:t>rtificial</w:t>
      </w:r>
      <w:proofErr w:type="spellEnd"/>
      <w:r w:rsidRPr="006056F4">
        <w:rPr>
          <w:szCs w:val="26"/>
        </w:rPr>
        <w:t xml:space="preserve"> </w:t>
      </w:r>
      <w:r>
        <w:rPr>
          <w:szCs w:val="26"/>
          <w:lang w:val="en-US"/>
        </w:rPr>
        <w:t>I</w:t>
      </w:r>
      <w:proofErr w:type="spellStart"/>
      <w:r w:rsidRPr="006056F4">
        <w:rPr>
          <w:szCs w:val="26"/>
        </w:rPr>
        <w:t>ntelligence</w:t>
      </w:r>
      <w:proofErr w:type="spellEnd"/>
      <w:r w:rsidRPr="006056F4">
        <w:rPr>
          <w:szCs w:val="26"/>
        </w:rPr>
        <w:t xml:space="preserve"> </w:t>
      </w:r>
      <w:r>
        <w:rPr>
          <w:szCs w:val="26"/>
          <w:lang w:val="en-US"/>
        </w:rPr>
        <w:t>E</w:t>
      </w:r>
      <w:proofErr w:type="spellStart"/>
      <w:r w:rsidRPr="006056F4">
        <w:rPr>
          <w:szCs w:val="26"/>
        </w:rPr>
        <w:t>ngineer</w:t>
      </w:r>
      <w:proofErr w:type="spellEnd"/>
      <w:r>
        <w:t>) відповідно до вимог до ESCO:</w:t>
      </w:r>
    </w:p>
    <w:p w14:paraId="6974F341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С1. Аналізувати </w:t>
      </w:r>
      <w:r>
        <w:rPr>
          <w:szCs w:val="26"/>
        </w:rPr>
        <w:t>великі дані</w:t>
      </w:r>
      <w:r w:rsidRPr="00360ABD">
        <w:rPr>
          <w:szCs w:val="26"/>
        </w:rPr>
        <w:t>.</w:t>
      </w:r>
    </w:p>
    <w:p w14:paraId="46A4F980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С2. </w:t>
      </w:r>
      <w:r>
        <w:rPr>
          <w:szCs w:val="26"/>
        </w:rPr>
        <w:t>Аналізувати бізнес-вимоги</w:t>
      </w:r>
      <w:r w:rsidRPr="00360ABD">
        <w:rPr>
          <w:szCs w:val="26"/>
        </w:rPr>
        <w:t>.</w:t>
      </w:r>
    </w:p>
    <w:p w14:paraId="42048B20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С3. </w:t>
      </w:r>
      <w:r>
        <w:rPr>
          <w:szCs w:val="26"/>
        </w:rPr>
        <w:t>Застосовувати теорію ІКТ-систем</w:t>
      </w:r>
      <w:r w:rsidRPr="00360ABD">
        <w:rPr>
          <w:szCs w:val="26"/>
        </w:rPr>
        <w:t>.</w:t>
      </w:r>
    </w:p>
    <w:p w14:paraId="435A2C7B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С4. </w:t>
      </w:r>
      <w:r>
        <w:rPr>
          <w:szCs w:val="26"/>
        </w:rPr>
        <w:t xml:space="preserve">Створювати </w:t>
      </w:r>
      <w:proofErr w:type="spellStart"/>
      <w:r>
        <w:rPr>
          <w:szCs w:val="26"/>
          <w:lang w:val="en-US"/>
        </w:rPr>
        <w:t>DataSet</w:t>
      </w:r>
      <w:proofErr w:type="spellEnd"/>
      <w:r w:rsidRPr="00360ABD">
        <w:rPr>
          <w:szCs w:val="26"/>
        </w:rPr>
        <w:t>.</w:t>
      </w:r>
    </w:p>
    <w:p w14:paraId="75694D10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С5. </w:t>
      </w:r>
      <w:proofErr w:type="spellStart"/>
      <w:r>
        <w:rPr>
          <w:szCs w:val="26"/>
        </w:rPr>
        <w:t>Креативно</w:t>
      </w:r>
      <w:proofErr w:type="spellEnd"/>
      <w:r>
        <w:rPr>
          <w:szCs w:val="26"/>
        </w:rPr>
        <w:t xml:space="preserve"> використовувати цифрові технології.</w:t>
      </w:r>
    </w:p>
    <w:p w14:paraId="63BE4B9B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С6. </w:t>
      </w:r>
      <w:r>
        <w:rPr>
          <w:szCs w:val="26"/>
        </w:rPr>
        <w:t>Визначати технічні вимоги</w:t>
      </w:r>
      <w:r w:rsidRPr="00360ABD">
        <w:rPr>
          <w:szCs w:val="26"/>
        </w:rPr>
        <w:t>.</w:t>
      </w:r>
    </w:p>
    <w:p w14:paraId="16676FA0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С7. </w:t>
      </w:r>
      <w:r>
        <w:rPr>
          <w:szCs w:val="26"/>
        </w:rPr>
        <w:t>Подавати дані візуально</w:t>
      </w:r>
      <w:r w:rsidRPr="00360ABD">
        <w:rPr>
          <w:szCs w:val="26"/>
        </w:rPr>
        <w:t>.</w:t>
      </w:r>
    </w:p>
    <w:p w14:paraId="1931F956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С8. </w:t>
      </w:r>
      <w:r>
        <w:rPr>
          <w:szCs w:val="26"/>
        </w:rPr>
        <w:t>Розробляти процеси</w:t>
      </w:r>
      <w:r w:rsidRPr="00360ABD">
        <w:rPr>
          <w:szCs w:val="26"/>
        </w:rPr>
        <w:t>.</w:t>
      </w:r>
    </w:p>
    <w:p w14:paraId="2D37122A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С9. </w:t>
      </w:r>
      <w:r>
        <w:rPr>
          <w:szCs w:val="26"/>
        </w:rPr>
        <w:t>Генерувати креативні ідеї</w:t>
      </w:r>
      <w:r w:rsidRPr="00360ABD">
        <w:rPr>
          <w:szCs w:val="26"/>
        </w:rPr>
        <w:t>.</w:t>
      </w:r>
    </w:p>
    <w:p w14:paraId="34C09865" w14:textId="77777777" w:rsidR="001E51FF" w:rsidRPr="00360ABD" w:rsidRDefault="001E51FF" w:rsidP="001E51FF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lastRenderedPageBreak/>
        <w:t>S</w:t>
      </w:r>
      <w:r w:rsidRPr="00360ABD">
        <w:rPr>
          <w:szCs w:val="26"/>
        </w:rPr>
        <w:t>С1</w:t>
      </w:r>
      <w:r w:rsidRPr="003E0813">
        <w:rPr>
          <w:szCs w:val="26"/>
          <w:lang w:val="ru-RU"/>
        </w:rPr>
        <w:t>0</w:t>
      </w:r>
      <w:r w:rsidRPr="00360ABD">
        <w:rPr>
          <w:szCs w:val="26"/>
        </w:rPr>
        <w:t xml:space="preserve">. </w:t>
      </w:r>
      <w:r>
        <w:rPr>
          <w:szCs w:val="26"/>
        </w:rPr>
        <w:t>Розробляти статистичне програмне забезпечення</w:t>
      </w:r>
      <w:r w:rsidRPr="00360ABD">
        <w:rPr>
          <w:szCs w:val="26"/>
        </w:rPr>
        <w:t>.</w:t>
      </w:r>
    </w:p>
    <w:p w14:paraId="2ABB2B32" w14:textId="2757684E" w:rsidR="001E51FF" w:rsidRDefault="001E51FF" w:rsidP="00752A76">
      <w:pPr>
        <w:spacing w:before="120" w:after="120"/>
        <w:ind w:firstLine="57"/>
        <w:rPr>
          <w:szCs w:val="26"/>
        </w:rPr>
      </w:pPr>
      <w:r w:rsidRPr="00360ABD">
        <w:rPr>
          <w:szCs w:val="26"/>
          <w:lang w:val="en-US"/>
        </w:rPr>
        <w:t>S</w:t>
      </w:r>
      <w:r w:rsidRPr="00360ABD">
        <w:rPr>
          <w:szCs w:val="26"/>
        </w:rPr>
        <w:t xml:space="preserve">С11. Використовувати </w:t>
      </w:r>
      <w:r>
        <w:rPr>
          <w:szCs w:val="26"/>
        </w:rPr>
        <w:t>технології опрацювання даних</w:t>
      </w:r>
      <w:r w:rsidRPr="00360ABD">
        <w:rPr>
          <w:szCs w:val="26"/>
        </w:rPr>
        <w:t>.</w:t>
      </w:r>
    </w:p>
    <w:p w14:paraId="7F1B447C" w14:textId="004E0352" w:rsidR="00752A76" w:rsidRDefault="00752A76" w:rsidP="00752A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  <w:r>
        <w:t>Знання за професійною кваліфікацією «Розробник штучного інтелекту» (</w:t>
      </w:r>
      <w:r>
        <w:rPr>
          <w:szCs w:val="26"/>
          <w:lang w:val="en-US"/>
        </w:rPr>
        <w:t>A</w:t>
      </w:r>
      <w:proofErr w:type="spellStart"/>
      <w:r w:rsidRPr="006056F4">
        <w:rPr>
          <w:szCs w:val="26"/>
        </w:rPr>
        <w:t>rtificial</w:t>
      </w:r>
      <w:proofErr w:type="spellEnd"/>
      <w:r w:rsidRPr="006056F4">
        <w:rPr>
          <w:szCs w:val="26"/>
        </w:rPr>
        <w:t xml:space="preserve"> </w:t>
      </w:r>
      <w:r>
        <w:rPr>
          <w:szCs w:val="26"/>
          <w:lang w:val="en-US"/>
        </w:rPr>
        <w:t>I</w:t>
      </w:r>
      <w:proofErr w:type="spellStart"/>
      <w:r w:rsidRPr="006056F4">
        <w:rPr>
          <w:szCs w:val="26"/>
        </w:rPr>
        <w:t>ntelligence</w:t>
      </w:r>
      <w:proofErr w:type="spellEnd"/>
      <w:r w:rsidRPr="006056F4">
        <w:rPr>
          <w:szCs w:val="26"/>
        </w:rPr>
        <w:t xml:space="preserve"> </w:t>
      </w:r>
      <w:r>
        <w:rPr>
          <w:szCs w:val="26"/>
          <w:lang w:val="en-US"/>
        </w:rPr>
        <w:t>E</w:t>
      </w:r>
      <w:proofErr w:type="spellStart"/>
      <w:r w:rsidRPr="006056F4">
        <w:rPr>
          <w:szCs w:val="26"/>
        </w:rPr>
        <w:t>ngineer</w:t>
      </w:r>
      <w:proofErr w:type="spellEnd"/>
      <w:r>
        <w:t>) відповідно до вимог до ESCO:</w:t>
      </w:r>
    </w:p>
    <w:p w14:paraId="5A41DC12" w14:textId="77777777" w:rsidR="00752A76" w:rsidRDefault="00752A76" w:rsidP="00752A76">
      <w:pPr>
        <w:pStyle w:val="af0"/>
        <w:spacing w:before="120" w:beforeAutospacing="0" w:after="120" w:afterAutospacing="0"/>
        <w:ind w:firstLine="57"/>
        <w:jc w:val="both"/>
      </w:pPr>
      <w:r>
        <w:rPr>
          <w:color w:val="000000"/>
          <w:sz w:val="26"/>
          <w:szCs w:val="26"/>
        </w:rPr>
        <w:t xml:space="preserve">KN1. </w:t>
      </w:r>
      <w:proofErr w:type="spellStart"/>
      <w:r>
        <w:rPr>
          <w:color w:val="000000"/>
          <w:sz w:val="26"/>
          <w:szCs w:val="26"/>
        </w:rPr>
        <w:t>Python</w:t>
      </w:r>
      <w:proofErr w:type="spellEnd"/>
      <w:r>
        <w:rPr>
          <w:color w:val="000000"/>
          <w:sz w:val="26"/>
          <w:szCs w:val="26"/>
        </w:rPr>
        <w:t xml:space="preserve"> (комп’ютерне програмування).</w:t>
      </w:r>
    </w:p>
    <w:p w14:paraId="2BA478FB" w14:textId="77777777" w:rsidR="00752A76" w:rsidRDefault="00752A76" w:rsidP="00752A76">
      <w:pPr>
        <w:pStyle w:val="af0"/>
        <w:spacing w:before="120" w:beforeAutospacing="0" w:after="120" w:afterAutospacing="0"/>
        <w:ind w:firstLine="57"/>
        <w:jc w:val="both"/>
      </w:pPr>
      <w:r>
        <w:rPr>
          <w:color w:val="000000"/>
          <w:sz w:val="26"/>
          <w:szCs w:val="26"/>
        </w:rPr>
        <w:t>KN2. Алгоритми.</w:t>
      </w:r>
    </w:p>
    <w:p w14:paraId="5FC1F1E0" w14:textId="77777777" w:rsidR="00752A76" w:rsidRDefault="00752A76" w:rsidP="00752A76">
      <w:pPr>
        <w:pStyle w:val="af0"/>
        <w:spacing w:before="120" w:beforeAutospacing="0" w:after="120" w:afterAutospacing="0"/>
        <w:ind w:firstLine="57"/>
        <w:jc w:val="both"/>
      </w:pPr>
      <w:r>
        <w:rPr>
          <w:color w:val="000000"/>
          <w:sz w:val="26"/>
          <w:szCs w:val="26"/>
        </w:rPr>
        <w:t>KN3. Штучні нейронні мережі.</w:t>
      </w:r>
    </w:p>
    <w:p w14:paraId="2E68FD29" w14:textId="77777777" w:rsidR="00752A76" w:rsidRDefault="00752A76" w:rsidP="00752A76">
      <w:pPr>
        <w:pStyle w:val="af0"/>
        <w:spacing w:before="120" w:beforeAutospacing="0" w:after="120" w:afterAutospacing="0"/>
        <w:ind w:firstLine="57"/>
        <w:jc w:val="both"/>
      </w:pPr>
      <w:r>
        <w:rPr>
          <w:color w:val="000000"/>
          <w:sz w:val="26"/>
          <w:szCs w:val="26"/>
        </w:rPr>
        <w:t>KN4. Моделювання бізнес-процесів.</w:t>
      </w:r>
    </w:p>
    <w:p w14:paraId="0CC4DF1F" w14:textId="77777777" w:rsidR="00752A76" w:rsidRDefault="00752A76" w:rsidP="00752A76">
      <w:pPr>
        <w:pStyle w:val="af0"/>
        <w:spacing w:before="120" w:beforeAutospacing="0" w:after="120" w:afterAutospacing="0"/>
        <w:ind w:firstLine="57"/>
        <w:jc w:val="both"/>
      </w:pPr>
      <w:r>
        <w:rPr>
          <w:color w:val="000000"/>
          <w:sz w:val="26"/>
          <w:szCs w:val="26"/>
        </w:rPr>
        <w:t>KN5. Комп’ютерна симуляція.</w:t>
      </w:r>
    </w:p>
    <w:p w14:paraId="77B057D7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 xml:space="preserve">KN6. </w:t>
      </w:r>
      <w:proofErr w:type="spellStart"/>
      <w:r>
        <w:rPr>
          <w:color w:val="000000"/>
          <w:sz w:val="26"/>
          <w:szCs w:val="26"/>
        </w:rPr>
        <w:t>Data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mining</w:t>
      </w:r>
      <w:proofErr w:type="spellEnd"/>
      <w:r>
        <w:rPr>
          <w:color w:val="000000"/>
          <w:sz w:val="26"/>
          <w:szCs w:val="26"/>
        </w:rPr>
        <w:t>.</w:t>
      </w:r>
    </w:p>
    <w:p w14:paraId="4326BA0F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KN7. Моделі даних.</w:t>
      </w:r>
    </w:p>
    <w:p w14:paraId="3FBC9B1B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KN8. Наука про дані.</w:t>
      </w:r>
    </w:p>
    <w:p w14:paraId="4197237D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KN9. Обробка цифрових даних.</w:t>
      </w:r>
    </w:p>
    <w:p w14:paraId="5E395397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KN10. Інформаційна архітектура.</w:t>
      </w:r>
    </w:p>
    <w:p w14:paraId="5848B83F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KN11. Категоризація інформації.</w:t>
      </w:r>
    </w:p>
    <w:p w14:paraId="78D13468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KN12. Видобування інформації.</w:t>
      </w:r>
    </w:p>
    <w:p w14:paraId="0CD46CBA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KN13. Інформаційна структура.</w:t>
      </w:r>
    </w:p>
    <w:p w14:paraId="4C5BC142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KN14. Принципи штучного інтелекту.</w:t>
      </w:r>
    </w:p>
    <w:p w14:paraId="7711E8D3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KN15. Мова запитів для опису структурованих метаданих.</w:t>
      </w:r>
    </w:p>
    <w:p w14:paraId="051DDD6B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KN16. Життєвий цикл розробки систем.</w:t>
      </w:r>
    </w:p>
    <w:p w14:paraId="65C40199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KN17. Алгоритмізація завдань.</w:t>
      </w:r>
    </w:p>
    <w:p w14:paraId="2B7E3F79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KN18. Неструктуровані дані.</w:t>
      </w:r>
    </w:p>
    <w:p w14:paraId="2555C639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KN19. Технології візуального подання.</w:t>
      </w:r>
    </w:p>
    <w:p w14:paraId="66A23433" w14:textId="77777777" w:rsidR="00752A76" w:rsidRDefault="00752A76" w:rsidP="00752A76">
      <w:pPr>
        <w:pStyle w:val="af0"/>
        <w:spacing w:before="120" w:beforeAutospacing="0" w:after="120" w:afterAutospacing="0"/>
        <w:ind w:firstLine="57"/>
      </w:pPr>
      <w:r>
        <w:rPr>
          <w:color w:val="000000"/>
          <w:sz w:val="26"/>
          <w:szCs w:val="26"/>
        </w:rPr>
        <w:t>KN20. Комп’ютерне програмування.</w:t>
      </w:r>
    </w:p>
    <w:p w14:paraId="5F493A7F" w14:textId="175602E4" w:rsidR="001E51FF" w:rsidRDefault="001E51FF" w:rsidP="001E51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  <w:rPr>
          <w:szCs w:val="26"/>
        </w:rPr>
      </w:pPr>
    </w:p>
    <w:p w14:paraId="59B995C1" w14:textId="77777777" w:rsidR="001E51FF" w:rsidRDefault="001E51FF" w:rsidP="001E51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</w:p>
    <w:p w14:paraId="2D1243E9" w14:textId="77777777" w:rsidR="006149A3" w:rsidRDefault="006149A3" w:rsidP="00614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</w:pPr>
    </w:p>
    <w:p w14:paraId="290F62C4" w14:textId="66538495" w:rsidR="006149A3" w:rsidRDefault="006149A3" w:rsidP="00614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="566"/>
        <w:sectPr w:rsidR="006149A3">
          <w:headerReference w:type="default" r:id="rId22"/>
          <w:pgSz w:w="11906" w:h="16838"/>
          <w:pgMar w:top="1134" w:right="1134" w:bottom="1134" w:left="1701" w:header="720" w:footer="1361" w:gutter="0"/>
          <w:cols w:space="720"/>
        </w:sectPr>
      </w:pPr>
    </w:p>
    <w:p w14:paraId="4B823CC5" w14:textId="241FD2D3" w:rsidR="00752A76" w:rsidRPr="00E90314" w:rsidRDefault="00752A76" w:rsidP="00752A76">
      <w:pPr>
        <w:jc w:val="center"/>
        <w:rPr>
          <w:b/>
        </w:rPr>
      </w:pPr>
      <w:r w:rsidRPr="00E90314">
        <w:rPr>
          <w:b/>
        </w:rPr>
        <w:lastRenderedPageBreak/>
        <w:t xml:space="preserve">Матриця відповідності </w:t>
      </w:r>
      <w:proofErr w:type="spellStart"/>
      <w:r w:rsidRPr="00E90314">
        <w:rPr>
          <w:b/>
        </w:rPr>
        <w:t>компетентностей</w:t>
      </w:r>
      <w:proofErr w:type="spellEnd"/>
      <w:r w:rsidRPr="00E90314">
        <w:rPr>
          <w:b/>
        </w:rPr>
        <w:t>, які є підставою для присвоєння професійної кваліфікації, і освітніх компонентів освітньої програми</w:t>
      </w:r>
    </w:p>
    <w:p w14:paraId="5E621ED1" w14:textId="77777777" w:rsidR="00752A76" w:rsidRPr="00E90314" w:rsidRDefault="00752A76" w:rsidP="00752A76">
      <w:pPr>
        <w:jc w:val="center"/>
        <w:rPr>
          <w:b/>
        </w:rPr>
      </w:pPr>
    </w:p>
    <w:tbl>
      <w:tblPr>
        <w:tblW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413"/>
        <w:gridCol w:w="414"/>
        <w:gridCol w:w="414"/>
        <w:gridCol w:w="414"/>
        <w:gridCol w:w="413"/>
        <w:gridCol w:w="414"/>
        <w:gridCol w:w="414"/>
        <w:gridCol w:w="414"/>
        <w:gridCol w:w="437"/>
      </w:tblGrid>
      <w:tr w:rsidR="00752A76" w:rsidRPr="00E90314" w14:paraId="5A8286CD" w14:textId="77777777" w:rsidTr="005F649D">
        <w:trPr>
          <w:cantSplit/>
          <w:trHeight w:val="1134"/>
        </w:trPr>
        <w:tc>
          <w:tcPr>
            <w:tcW w:w="1181" w:type="dxa"/>
            <w:shd w:val="clear" w:color="auto" w:fill="FFFFFF"/>
          </w:tcPr>
          <w:p w14:paraId="75451C2D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</w:pP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14:paraId="7756EBE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rPr>
                <w:b/>
              </w:rPr>
              <w:t>ЗК7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5CA4B2A4" w14:textId="645E5A70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4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3566208F" w14:textId="7B20A68D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5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29FBE5C4" w14:textId="286B7C6A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6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14:paraId="3FAA658C" w14:textId="52BEF760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7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0706816E" w14:textId="3CE3D1C8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8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1FA01D13" w14:textId="433FFCBC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9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5C8819A6" w14:textId="1F178F87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10</w:t>
            </w:r>
          </w:p>
        </w:tc>
        <w:tc>
          <w:tcPr>
            <w:tcW w:w="437" w:type="dxa"/>
            <w:shd w:val="clear" w:color="auto" w:fill="FFFFFF"/>
            <w:textDirection w:val="btLr"/>
            <w:vAlign w:val="center"/>
          </w:tcPr>
          <w:p w14:paraId="6C4CD489" w14:textId="5849BF51" w:rsidR="00752A76" w:rsidRPr="00E90314" w:rsidRDefault="005E5313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b/>
              </w:rPr>
              <w:t>ФК</w:t>
            </w:r>
            <w:r w:rsidR="00752A76" w:rsidRPr="00E90314">
              <w:rPr>
                <w:b/>
              </w:rPr>
              <w:t>11</w:t>
            </w:r>
          </w:p>
        </w:tc>
      </w:tr>
      <w:tr w:rsidR="00752A76" w:rsidRPr="00E90314" w14:paraId="790F2F32" w14:textId="77777777" w:rsidTr="005F649D">
        <w:tc>
          <w:tcPr>
            <w:tcW w:w="1181" w:type="dxa"/>
            <w:shd w:val="clear" w:color="auto" w:fill="auto"/>
            <w:vAlign w:val="center"/>
          </w:tcPr>
          <w:p w14:paraId="5C7A4A3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ОК.02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A7D7DA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B4AB54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C1857EE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F20CB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CDEBEB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47649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EB0D8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57407D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F5D4AE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7562D311" w14:textId="77777777" w:rsidTr="005F649D">
        <w:tc>
          <w:tcPr>
            <w:tcW w:w="1181" w:type="dxa"/>
            <w:shd w:val="clear" w:color="auto" w:fill="auto"/>
            <w:vAlign w:val="center"/>
          </w:tcPr>
          <w:p w14:paraId="5692829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DA94E7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33358F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3E89E4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0CB33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844A31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30ABB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237DAC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3D0DBB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8A942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1ACBD17D" w14:textId="77777777" w:rsidTr="005F649D">
        <w:tc>
          <w:tcPr>
            <w:tcW w:w="1181" w:type="dxa"/>
            <w:shd w:val="clear" w:color="auto" w:fill="auto"/>
            <w:vAlign w:val="center"/>
          </w:tcPr>
          <w:p w14:paraId="6B481BC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85E6AA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92E358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CC9347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DEFB08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F54BE7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11C436E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453CF7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4BEA44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167163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</w:tr>
      <w:tr w:rsidR="00752A76" w:rsidRPr="00E90314" w14:paraId="6D1FF83A" w14:textId="77777777" w:rsidTr="005F649D">
        <w:tc>
          <w:tcPr>
            <w:tcW w:w="1181" w:type="dxa"/>
            <w:shd w:val="clear" w:color="auto" w:fill="auto"/>
            <w:vAlign w:val="center"/>
          </w:tcPr>
          <w:p w14:paraId="183060F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3055C5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FB469A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746ACD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D60DD1D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80F7FC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5A67BE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EECB2C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994207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AD4AE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19C4039D" w14:textId="77777777" w:rsidTr="005F649D">
        <w:tc>
          <w:tcPr>
            <w:tcW w:w="1181" w:type="dxa"/>
            <w:shd w:val="clear" w:color="auto" w:fill="auto"/>
            <w:vAlign w:val="center"/>
          </w:tcPr>
          <w:p w14:paraId="7E82C79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ОК.06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A31170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4D093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663F5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98E2B1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B3D8454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20A772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68A484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0359E1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9BEC4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4CBC44C2" w14:textId="77777777" w:rsidTr="005F649D">
        <w:tc>
          <w:tcPr>
            <w:tcW w:w="1181" w:type="dxa"/>
            <w:shd w:val="clear" w:color="auto" w:fill="auto"/>
            <w:vAlign w:val="center"/>
          </w:tcPr>
          <w:p w14:paraId="0FCB4AC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5002BE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2A10991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6F8F8E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871D89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28ED97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D38B3E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35B1F7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9D38BC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A504F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</w:tr>
      <w:tr w:rsidR="00752A76" w:rsidRPr="00E90314" w14:paraId="57E50DCB" w14:textId="77777777" w:rsidTr="005F649D">
        <w:tc>
          <w:tcPr>
            <w:tcW w:w="1181" w:type="dxa"/>
            <w:shd w:val="clear" w:color="auto" w:fill="auto"/>
            <w:vAlign w:val="center"/>
          </w:tcPr>
          <w:p w14:paraId="6DA695D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ACEA734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4F150ED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8BA888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14D3F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513E57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758194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9CE47A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99EC3F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D13B84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5D9656E4" w14:textId="77777777" w:rsidTr="005F649D">
        <w:tc>
          <w:tcPr>
            <w:tcW w:w="1181" w:type="dxa"/>
            <w:shd w:val="clear" w:color="auto" w:fill="auto"/>
            <w:vAlign w:val="center"/>
          </w:tcPr>
          <w:p w14:paraId="094F129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ОК.09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9890FA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299F74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9D70AA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9C120A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10F95E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F62E2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854B42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4911CD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0CD6B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458B3ACF" w14:textId="77777777" w:rsidTr="005F649D">
        <w:tc>
          <w:tcPr>
            <w:tcW w:w="1181" w:type="dxa"/>
            <w:shd w:val="clear" w:color="auto" w:fill="auto"/>
            <w:vAlign w:val="center"/>
          </w:tcPr>
          <w:p w14:paraId="6B9040F1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ОК.10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8184EC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792A0B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F2CCC2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4A099D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03B4E6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E3BE28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A6EC48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675C38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EDA3E0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4A0B82CE" w14:textId="77777777" w:rsidTr="005F649D">
        <w:tc>
          <w:tcPr>
            <w:tcW w:w="1181" w:type="dxa"/>
            <w:shd w:val="clear" w:color="auto" w:fill="auto"/>
            <w:vAlign w:val="center"/>
          </w:tcPr>
          <w:p w14:paraId="095BF92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ОК.11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871505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23DBE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0B896B1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479F9B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66DAD2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898C2E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779FCF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DEB9DC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30FA3C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</w:tr>
      <w:tr w:rsidR="00752A76" w:rsidRPr="00E90314" w14:paraId="55BBB45D" w14:textId="77777777" w:rsidTr="005F649D">
        <w:tc>
          <w:tcPr>
            <w:tcW w:w="1181" w:type="dxa"/>
            <w:shd w:val="clear" w:color="auto" w:fill="auto"/>
            <w:vAlign w:val="center"/>
          </w:tcPr>
          <w:p w14:paraId="36A5ED6E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ОК.12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692719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B1BDB5D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6BB32C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98251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5D45FB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F68C055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0A72FF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8E8856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B51A1E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</w:tr>
      <w:tr w:rsidR="00752A76" w:rsidRPr="00E90314" w14:paraId="70B2F87D" w14:textId="77777777" w:rsidTr="005F649D">
        <w:tc>
          <w:tcPr>
            <w:tcW w:w="1181" w:type="dxa"/>
            <w:shd w:val="clear" w:color="auto" w:fill="auto"/>
            <w:vAlign w:val="center"/>
          </w:tcPr>
          <w:p w14:paraId="1D03312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E813EB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F4FF05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8C4D94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2CF78A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C54FAB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323C421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280AE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137A68D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FD264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</w:tr>
      <w:tr w:rsidR="00752A76" w:rsidRPr="00E90314" w14:paraId="4AD2063D" w14:textId="77777777" w:rsidTr="005F649D">
        <w:tc>
          <w:tcPr>
            <w:tcW w:w="1181" w:type="dxa"/>
            <w:shd w:val="clear" w:color="auto" w:fill="auto"/>
            <w:vAlign w:val="center"/>
          </w:tcPr>
          <w:p w14:paraId="1CF3CD2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012CAE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BFEE96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D4D7E1E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0EC336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07D66B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5DA41F7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1215F2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84BF40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4DE2F8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7E8AE1DA" w14:textId="77777777" w:rsidTr="005F649D">
        <w:tc>
          <w:tcPr>
            <w:tcW w:w="1181" w:type="dxa"/>
            <w:shd w:val="clear" w:color="auto" w:fill="auto"/>
            <w:vAlign w:val="center"/>
          </w:tcPr>
          <w:p w14:paraId="764634D6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ОК.16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E65FE6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9DDE7F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1190F9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978601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A0BF1D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74A36C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233592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CB095E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33212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  <w:tr w:rsidR="00752A76" w:rsidRPr="00E90314" w14:paraId="1EB790BD" w14:textId="77777777" w:rsidTr="005F649D">
        <w:tc>
          <w:tcPr>
            <w:tcW w:w="1181" w:type="dxa"/>
            <w:shd w:val="clear" w:color="auto" w:fill="auto"/>
            <w:vAlign w:val="center"/>
          </w:tcPr>
          <w:p w14:paraId="3107537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E90314">
              <w:t>ОК.19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11AFDE4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38AC3A3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D7FF358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0A765F9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0FFC45F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F1D2BDC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284500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  <w:r w:rsidRPr="00E90314"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CEC060A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B07CFB" w14:textId="77777777" w:rsidR="00752A76" w:rsidRPr="00E90314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</w:pPr>
          </w:p>
        </w:tc>
      </w:tr>
    </w:tbl>
    <w:p w14:paraId="03385730" w14:textId="77777777" w:rsidR="00752A76" w:rsidRPr="00E90314" w:rsidRDefault="00752A76" w:rsidP="00752A76">
      <w:pPr>
        <w:jc w:val="center"/>
        <w:rPr>
          <w:b/>
        </w:rPr>
      </w:pPr>
    </w:p>
    <w:p w14:paraId="23758C94" w14:textId="73E7B899" w:rsidR="00752A76" w:rsidRDefault="00752A76" w:rsidP="00752A76">
      <w:pPr>
        <w:jc w:val="center"/>
        <w:rPr>
          <w:b/>
          <w:sz w:val="28"/>
          <w:szCs w:val="28"/>
        </w:rPr>
      </w:pPr>
      <w:r w:rsidRPr="00E90314">
        <w:rPr>
          <w:b/>
        </w:rPr>
        <w:br w:type="column"/>
      </w:r>
      <w:r w:rsidRPr="00E90314">
        <w:rPr>
          <w:b/>
        </w:rPr>
        <w:lastRenderedPageBreak/>
        <w:t>Матриця відповідності результатів навчання (ПРН), які є підставою для присвоєння професійної кваліфікації і освітніх компонентів освітньої програми</w:t>
      </w:r>
    </w:p>
    <w:p w14:paraId="6F9ECFD3" w14:textId="77777777" w:rsidR="00752A76" w:rsidRDefault="00752A76" w:rsidP="00752A76">
      <w:pPr>
        <w:jc w:val="center"/>
        <w:rPr>
          <w:b/>
          <w:sz w:val="28"/>
          <w:szCs w:val="28"/>
        </w:rPr>
      </w:pPr>
    </w:p>
    <w:tbl>
      <w:tblPr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80"/>
        <w:gridCol w:w="380"/>
        <w:gridCol w:w="381"/>
        <w:gridCol w:w="380"/>
        <w:gridCol w:w="381"/>
        <w:gridCol w:w="380"/>
        <w:gridCol w:w="381"/>
        <w:gridCol w:w="380"/>
        <w:gridCol w:w="380"/>
        <w:gridCol w:w="381"/>
        <w:gridCol w:w="380"/>
        <w:gridCol w:w="381"/>
        <w:gridCol w:w="380"/>
        <w:gridCol w:w="381"/>
      </w:tblGrid>
      <w:tr w:rsidR="00752A76" w:rsidRPr="002E5460" w14:paraId="4C505C76" w14:textId="77777777" w:rsidTr="005F649D">
        <w:trPr>
          <w:cantSplit/>
          <w:trHeight w:val="1134"/>
        </w:trPr>
        <w:tc>
          <w:tcPr>
            <w:tcW w:w="1728" w:type="dxa"/>
            <w:shd w:val="clear" w:color="auto" w:fill="auto"/>
          </w:tcPr>
          <w:p w14:paraId="3A97BC2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6A18F5C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ПРН4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5A9AEC6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ПРН5</w:t>
            </w:r>
          </w:p>
        </w:tc>
        <w:tc>
          <w:tcPr>
            <w:tcW w:w="381" w:type="dxa"/>
            <w:shd w:val="clear" w:color="auto" w:fill="auto"/>
            <w:textDirection w:val="btLr"/>
            <w:vAlign w:val="center"/>
          </w:tcPr>
          <w:p w14:paraId="046BFBF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ПРН6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3DAE16A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ПРН7</w:t>
            </w:r>
          </w:p>
        </w:tc>
        <w:tc>
          <w:tcPr>
            <w:tcW w:w="381" w:type="dxa"/>
            <w:shd w:val="clear" w:color="auto" w:fill="auto"/>
            <w:textDirection w:val="btLr"/>
            <w:vAlign w:val="center"/>
          </w:tcPr>
          <w:p w14:paraId="5AA91D4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ПРН8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24D40CC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ПРН9</w:t>
            </w:r>
          </w:p>
        </w:tc>
        <w:tc>
          <w:tcPr>
            <w:tcW w:w="381" w:type="dxa"/>
            <w:shd w:val="clear" w:color="auto" w:fill="auto"/>
            <w:textDirection w:val="btLr"/>
            <w:vAlign w:val="center"/>
          </w:tcPr>
          <w:p w14:paraId="75F9D5D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ПРН10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0C8CE2B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ПРН11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13E218B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ПРН12</w:t>
            </w:r>
          </w:p>
        </w:tc>
        <w:tc>
          <w:tcPr>
            <w:tcW w:w="381" w:type="dxa"/>
            <w:shd w:val="clear" w:color="auto" w:fill="auto"/>
            <w:textDirection w:val="btLr"/>
            <w:vAlign w:val="center"/>
          </w:tcPr>
          <w:p w14:paraId="63D9F71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ПРН15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3BE947C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ПРН16</w:t>
            </w:r>
          </w:p>
        </w:tc>
        <w:tc>
          <w:tcPr>
            <w:tcW w:w="381" w:type="dxa"/>
            <w:shd w:val="clear" w:color="auto" w:fill="auto"/>
            <w:textDirection w:val="btLr"/>
            <w:vAlign w:val="center"/>
          </w:tcPr>
          <w:p w14:paraId="7F73AB5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ПРН17</w:t>
            </w:r>
          </w:p>
        </w:tc>
        <w:tc>
          <w:tcPr>
            <w:tcW w:w="380" w:type="dxa"/>
            <w:shd w:val="clear" w:color="auto" w:fill="auto"/>
            <w:textDirection w:val="btLr"/>
            <w:vAlign w:val="center"/>
          </w:tcPr>
          <w:p w14:paraId="1381AAE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ПРН18</w:t>
            </w:r>
          </w:p>
        </w:tc>
        <w:tc>
          <w:tcPr>
            <w:tcW w:w="381" w:type="dxa"/>
            <w:shd w:val="clear" w:color="auto" w:fill="auto"/>
            <w:textDirection w:val="btLr"/>
            <w:vAlign w:val="center"/>
          </w:tcPr>
          <w:p w14:paraId="70857E6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ПРН20</w:t>
            </w:r>
          </w:p>
        </w:tc>
      </w:tr>
      <w:tr w:rsidR="00752A76" w:rsidRPr="002E5460" w14:paraId="291A96A7" w14:textId="77777777" w:rsidTr="005F649D">
        <w:tc>
          <w:tcPr>
            <w:tcW w:w="1728" w:type="dxa"/>
            <w:shd w:val="clear" w:color="auto" w:fill="auto"/>
            <w:vAlign w:val="center"/>
          </w:tcPr>
          <w:p w14:paraId="41F809B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398713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A3C215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FD923E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84378C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F7D9A5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098292C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8703DCC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4FF998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CB1581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A8C21F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D0118B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3E1DFF9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1FE33F4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6BFECD6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+</w:t>
            </w:r>
          </w:p>
        </w:tc>
      </w:tr>
      <w:tr w:rsidR="00752A76" w:rsidRPr="002E5460" w14:paraId="1B89C6E8" w14:textId="77777777" w:rsidTr="005F649D">
        <w:tc>
          <w:tcPr>
            <w:tcW w:w="1728" w:type="dxa"/>
            <w:shd w:val="clear" w:color="auto" w:fill="auto"/>
            <w:vAlign w:val="center"/>
          </w:tcPr>
          <w:p w14:paraId="7C123AF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ОК.03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26DF03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EA4AAC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E38240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ACAFFE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8C909C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0388F99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38DC486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5D2B83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FF1E82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E64EA3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07A91C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</w:tcPr>
          <w:p w14:paraId="69376FE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0ECD17B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6D13615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2380DC5D" w14:textId="77777777" w:rsidTr="005F649D">
        <w:tc>
          <w:tcPr>
            <w:tcW w:w="1728" w:type="dxa"/>
            <w:shd w:val="clear" w:color="auto" w:fill="auto"/>
            <w:vAlign w:val="center"/>
          </w:tcPr>
          <w:p w14:paraId="0FA081A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B99E50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9F48B8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359953D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631655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009DAC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51BD1A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746ABB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D36603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0A16554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5D183B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21B5F86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</w:tcPr>
          <w:p w14:paraId="5D07CF8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</w:tcPr>
          <w:p w14:paraId="0FB2344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</w:tcPr>
          <w:p w14:paraId="428C82C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7A2207F4" w14:textId="77777777" w:rsidTr="005F649D">
        <w:tc>
          <w:tcPr>
            <w:tcW w:w="1728" w:type="dxa"/>
            <w:shd w:val="clear" w:color="auto" w:fill="auto"/>
            <w:vAlign w:val="center"/>
          </w:tcPr>
          <w:p w14:paraId="2192A2B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ОК.05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17A2D6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72C0B0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FB0D4A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0DD9F55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DA5BDB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A6B9DF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D973AF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DBEA8D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66125E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7F75C1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795BF0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06CEE22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49C71E9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76ECEBE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61E6C03E" w14:textId="77777777" w:rsidTr="005F649D">
        <w:tc>
          <w:tcPr>
            <w:tcW w:w="1728" w:type="dxa"/>
            <w:shd w:val="clear" w:color="auto" w:fill="auto"/>
            <w:vAlign w:val="center"/>
          </w:tcPr>
          <w:p w14:paraId="0698072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ОК.06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157A2E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A11978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FEE78B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A9B106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69D1112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48C589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7306F8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83273F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2989FB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434953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04D0F0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745AA2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669C64C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8D2969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0BF95A58" w14:textId="77777777" w:rsidTr="005F649D">
        <w:tc>
          <w:tcPr>
            <w:tcW w:w="1728" w:type="dxa"/>
            <w:shd w:val="clear" w:color="auto" w:fill="auto"/>
            <w:vAlign w:val="center"/>
          </w:tcPr>
          <w:p w14:paraId="6C69F19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ОК.07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7675E9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3A3B99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0B14AD2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3447BD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54F3DB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C00980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DD56E5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FF67D4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E311B2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CEBABD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82D316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8CDEAE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2EB9849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E21A66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64FA7FAB" w14:textId="77777777" w:rsidTr="005F649D">
        <w:tc>
          <w:tcPr>
            <w:tcW w:w="1728" w:type="dxa"/>
            <w:shd w:val="clear" w:color="auto" w:fill="auto"/>
            <w:vAlign w:val="center"/>
          </w:tcPr>
          <w:p w14:paraId="780B99C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ОК.09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017C09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A440B0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F6862A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29DDA0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CC29A2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0A0D94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25BC767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A18E4B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80ABFC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F6D29B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9E5155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4705A4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354383E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7A27D3E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20DC2BCF" w14:textId="77777777" w:rsidTr="005F649D">
        <w:tc>
          <w:tcPr>
            <w:tcW w:w="1728" w:type="dxa"/>
            <w:shd w:val="clear" w:color="auto" w:fill="auto"/>
            <w:vAlign w:val="center"/>
          </w:tcPr>
          <w:p w14:paraId="7900A91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ОК.10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2964061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D4A6A4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ADD3D4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483B77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C22035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FE6A91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EF1058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F6E251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F92F3A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6399010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FC9B42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7810F5A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3DAC545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72C7DA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45A110A4" w14:textId="77777777" w:rsidTr="005F649D">
        <w:tc>
          <w:tcPr>
            <w:tcW w:w="1728" w:type="dxa"/>
            <w:shd w:val="clear" w:color="auto" w:fill="auto"/>
            <w:vAlign w:val="center"/>
          </w:tcPr>
          <w:p w14:paraId="39895F0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ОК.11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60F0CD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A6CA5F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6528CDD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96DF01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9A0C8F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84BB74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BC2F41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4119D86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79022B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F918A6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D77277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</w:tcPr>
          <w:p w14:paraId="3F3129B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5C1926A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4BEC5C6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15B918DD" w14:textId="77777777" w:rsidTr="005F649D">
        <w:tc>
          <w:tcPr>
            <w:tcW w:w="1728" w:type="dxa"/>
            <w:shd w:val="clear" w:color="auto" w:fill="auto"/>
            <w:vAlign w:val="center"/>
          </w:tcPr>
          <w:p w14:paraId="4F0832C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890D5E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76B086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02E89E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46D09A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618485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C9C61C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65F511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1B7359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C8F2E2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BEA81A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E7BFA2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</w:tcPr>
          <w:p w14:paraId="5539270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0C9BF8F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56ABBE8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6D439EAF" w14:textId="77777777" w:rsidTr="005F649D">
        <w:tc>
          <w:tcPr>
            <w:tcW w:w="1728" w:type="dxa"/>
            <w:shd w:val="clear" w:color="auto" w:fill="auto"/>
            <w:vAlign w:val="center"/>
          </w:tcPr>
          <w:p w14:paraId="78FB854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ОК.14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434574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704DCB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09337F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AD7958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B90A48D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070591C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BB5A5D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2A7948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1F8CE4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10EB3E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C19106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</w:tcPr>
          <w:p w14:paraId="4897AED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7E1A488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515CB97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38A04782" w14:textId="77777777" w:rsidTr="005F649D">
        <w:tc>
          <w:tcPr>
            <w:tcW w:w="1728" w:type="dxa"/>
            <w:shd w:val="clear" w:color="auto" w:fill="auto"/>
            <w:vAlign w:val="center"/>
          </w:tcPr>
          <w:p w14:paraId="562B8FF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ОК.15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03EE24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77AA43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6F9B7B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5094E4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10DDEF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2C2FF21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6672AF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7EE7C13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1BECF88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D075C3C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E6A5A0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610D0F5E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4D136BE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7D1F6630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752A76" w:rsidRPr="002E5460" w14:paraId="704AFAA8" w14:textId="77777777" w:rsidTr="005F649D">
        <w:tc>
          <w:tcPr>
            <w:tcW w:w="1728" w:type="dxa"/>
            <w:shd w:val="clear" w:color="auto" w:fill="auto"/>
            <w:vAlign w:val="center"/>
          </w:tcPr>
          <w:p w14:paraId="77E41AA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ОК.16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4E0072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17F7F3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341551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C6994C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97DEFE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F689D8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B6FF12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208325FC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254EC97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F0557F6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3B0C62E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653B903C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391936D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1759EFA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+</w:t>
            </w:r>
          </w:p>
        </w:tc>
      </w:tr>
      <w:tr w:rsidR="00752A76" w:rsidRPr="002E5460" w14:paraId="6C3F6049" w14:textId="77777777" w:rsidTr="005F649D">
        <w:tc>
          <w:tcPr>
            <w:tcW w:w="1728" w:type="dxa"/>
            <w:shd w:val="clear" w:color="auto" w:fill="auto"/>
            <w:vAlign w:val="center"/>
          </w:tcPr>
          <w:p w14:paraId="077EF2F3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sz w:val="22"/>
                <w:szCs w:val="22"/>
              </w:rPr>
              <w:t>ОК.19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2C3B07C1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FA548C8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2E6206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41762A7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D472A2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E284892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A74EA5F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250167B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557B299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 w:rsidRPr="002E5460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70F7C64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14:paraId="6C7E474A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4381D665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670ACBE9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dxa"/>
            <w:shd w:val="clear" w:color="auto" w:fill="auto"/>
          </w:tcPr>
          <w:p w14:paraId="243DA714" w14:textId="77777777" w:rsidR="00752A76" w:rsidRPr="002E5460" w:rsidRDefault="00752A76" w:rsidP="005F6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565DCF4C" w14:textId="77777777" w:rsidR="00752A76" w:rsidRPr="006F0FE2" w:rsidRDefault="00752A76" w:rsidP="00752A76">
      <w:pPr>
        <w:jc w:val="center"/>
        <w:rPr>
          <w:b/>
          <w:sz w:val="28"/>
          <w:szCs w:val="28"/>
        </w:rPr>
      </w:pPr>
    </w:p>
    <w:p w14:paraId="67E67D55" w14:textId="77777777" w:rsidR="00752A76" w:rsidRPr="006F0FE2" w:rsidRDefault="00752A76" w:rsidP="00752A76">
      <w:pPr>
        <w:jc w:val="center"/>
        <w:rPr>
          <w:b/>
          <w:sz w:val="28"/>
          <w:szCs w:val="28"/>
        </w:rPr>
      </w:pPr>
    </w:p>
    <w:p w14:paraId="10632735" w14:textId="77777777" w:rsidR="00752A76" w:rsidRDefault="00752A76" w:rsidP="00752A76">
      <w:pPr>
        <w:spacing w:after="160" w:line="259" w:lineRule="auto"/>
        <w:rPr>
          <w:b/>
          <w:szCs w:val="26"/>
        </w:rPr>
        <w:sectPr w:rsidR="00752A76" w:rsidSect="001D1F87">
          <w:pgSz w:w="16838" w:h="11906" w:orient="landscape"/>
          <w:pgMar w:top="850" w:right="850" w:bottom="1417" w:left="850" w:header="708" w:footer="708" w:gutter="0"/>
          <w:cols w:num="2" w:space="708"/>
          <w:docGrid w:linePitch="360"/>
        </w:sectPr>
      </w:pPr>
      <w:r w:rsidRPr="006F0FE2">
        <w:rPr>
          <w:b/>
          <w:szCs w:val="26"/>
        </w:rPr>
        <w:br w:type="page"/>
      </w:r>
    </w:p>
    <w:p w14:paraId="46E3E35C" w14:textId="502890A3" w:rsidR="00752A76" w:rsidRPr="006F0FE2" w:rsidRDefault="00752A76" w:rsidP="00752A76">
      <w:pPr>
        <w:spacing w:after="160" w:line="259" w:lineRule="auto"/>
        <w:rPr>
          <w:b/>
          <w:szCs w:val="26"/>
        </w:rPr>
      </w:pPr>
      <w:r w:rsidRPr="006F0FE2">
        <w:rPr>
          <w:b/>
          <w:szCs w:val="26"/>
        </w:rPr>
        <w:lastRenderedPageBreak/>
        <w:t xml:space="preserve">Матриця відповідності </w:t>
      </w:r>
      <w:proofErr w:type="spellStart"/>
      <w:r w:rsidRPr="006F0FE2">
        <w:rPr>
          <w:b/>
          <w:szCs w:val="26"/>
        </w:rPr>
        <w:t>компетентностей</w:t>
      </w:r>
      <w:proofErr w:type="spellEnd"/>
      <w:r w:rsidRPr="006F0FE2">
        <w:rPr>
          <w:b/>
          <w:szCs w:val="26"/>
        </w:rPr>
        <w:t xml:space="preserve"> освітньої програми, які є підставою для присвоєння професійної кваліфікації, та навичок і </w:t>
      </w:r>
      <w:proofErr w:type="spellStart"/>
      <w:r w:rsidRPr="006F0FE2">
        <w:rPr>
          <w:b/>
          <w:szCs w:val="26"/>
        </w:rPr>
        <w:t>компетентностей</w:t>
      </w:r>
      <w:proofErr w:type="spellEnd"/>
      <w:r w:rsidRPr="006F0FE2">
        <w:rPr>
          <w:b/>
          <w:szCs w:val="26"/>
        </w:rPr>
        <w:t xml:space="preserve"> за </w:t>
      </w:r>
      <w:r w:rsidRPr="006F0FE2">
        <w:rPr>
          <w:b/>
          <w:szCs w:val="26"/>
          <w:lang w:val="en-US"/>
        </w:rPr>
        <w:t>ESCO</w:t>
      </w:r>
      <w:r w:rsidRPr="006F0FE2">
        <w:rPr>
          <w:b/>
          <w:szCs w:val="26"/>
        </w:rPr>
        <w:t>, що відповідають професійній кваліфікації «розробник штучного інтелекту»</w:t>
      </w:r>
    </w:p>
    <w:tbl>
      <w:tblPr>
        <w:tblStyle w:val="af2"/>
        <w:tblW w:w="15250" w:type="dxa"/>
        <w:tblLook w:val="04A0" w:firstRow="1" w:lastRow="0" w:firstColumn="1" w:lastColumn="0" w:noHBand="0" w:noVBand="1"/>
      </w:tblPr>
      <w:tblGrid>
        <w:gridCol w:w="7489"/>
        <w:gridCol w:w="705"/>
        <w:gridCol w:w="706"/>
        <w:gridCol w:w="705"/>
        <w:gridCol w:w="706"/>
        <w:gridCol w:w="705"/>
        <w:gridCol w:w="706"/>
        <w:gridCol w:w="705"/>
        <w:gridCol w:w="706"/>
        <w:gridCol w:w="705"/>
        <w:gridCol w:w="706"/>
        <w:gridCol w:w="706"/>
      </w:tblGrid>
      <w:tr w:rsidR="00752A76" w:rsidRPr="006F0FE2" w14:paraId="326BEE58" w14:textId="77777777" w:rsidTr="005F649D">
        <w:trPr>
          <w:cantSplit/>
          <w:trHeight w:val="2389"/>
        </w:trPr>
        <w:tc>
          <w:tcPr>
            <w:tcW w:w="7489" w:type="dxa"/>
            <w:tcBorders>
              <w:tl2br w:val="single" w:sz="4" w:space="0" w:color="auto"/>
            </w:tcBorders>
          </w:tcPr>
          <w:p w14:paraId="2F9628B9" w14:textId="77777777" w:rsidR="00752A76" w:rsidRPr="006F0FE2" w:rsidRDefault="00752A76" w:rsidP="005F649D">
            <w:pPr>
              <w:pStyle w:val="4"/>
              <w:jc w:val="right"/>
              <w:outlineLvl w:val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FE2">
              <w:rPr>
                <w:rStyle w:val="af1"/>
                <w:rFonts w:ascii="Times New Roman" w:hAnsi="Times New Roman"/>
                <w:sz w:val="22"/>
                <w:szCs w:val="22"/>
              </w:rPr>
              <w:t>Навички та компетентності (за</w:t>
            </w:r>
            <w:r w:rsidRPr="006F0FE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F0FE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ESCO</w:t>
            </w:r>
            <w:r w:rsidRPr="006F0FE2">
              <w:rPr>
                <w:rStyle w:val="af1"/>
                <w:rFonts w:ascii="Times New Roman" w:hAnsi="Times New Roman"/>
                <w:sz w:val="22"/>
                <w:szCs w:val="22"/>
              </w:rPr>
              <w:t>)</w:t>
            </w:r>
          </w:p>
          <w:p w14:paraId="2EA5150E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E257761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E618E0B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F93129E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83DE9FA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A45E69A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C6011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DEE0F8B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0D71725" w14:textId="77777777" w:rsidR="00752A76" w:rsidRPr="006F0FE2" w:rsidRDefault="00752A76" w:rsidP="005F649D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bCs/>
                <w:sz w:val="22"/>
                <w:szCs w:val="22"/>
              </w:rPr>
              <w:t>Компетентності ОП</w:t>
            </w:r>
          </w:p>
        </w:tc>
        <w:tc>
          <w:tcPr>
            <w:tcW w:w="705" w:type="dxa"/>
            <w:textDirection w:val="btLr"/>
            <w:vAlign w:val="center"/>
          </w:tcPr>
          <w:p w14:paraId="669FC380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SС1. Аналізувати великі дані.</w:t>
            </w:r>
          </w:p>
        </w:tc>
        <w:tc>
          <w:tcPr>
            <w:tcW w:w="706" w:type="dxa"/>
            <w:textDirection w:val="btLr"/>
            <w:vAlign w:val="center"/>
          </w:tcPr>
          <w:p w14:paraId="1A1BF645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SС2. Аналізувати бізнес-вимоги.</w:t>
            </w:r>
          </w:p>
        </w:tc>
        <w:tc>
          <w:tcPr>
            <w:tcW w:w="705" w:type="dxa"/>
            <w:textDirection w:val="btLr"/>
            <w:vAlign w:val="center"/>
          </w:tcPr>
          <w:p w14:paraId="3DC376B4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SС3. Застосовувати теорію ІКТ-систем.</w:t>
            </w:r>
          </w:p>
        </w:tc>
        <w:tc>
          <w:tcPr>
            <w:tcW w:w="706" w:type="dxa"/>
            <w:textDirection w:val="btLr"/>
            <w:vAlign w:val="center"/>
          </w:tcPr>
          <w:p w14:paraId="0EADB5BB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SС4. Створювати </w:t>
            </w:r>
            <w:proofErr w:type="spellStart"/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DataSet</w:t>
            </w:r>
            <w:proofErr w:type="spellEnd"/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5" w:type="dxa"/>
            <w:textDirection w:val="btLr"/>
            <w:vAlign w:val="center"/>
          </w:tcPr>
          <w:p w14:paraId="39216E59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SС5. </w:t>
            </w:r>
            <w:proofErr w:type="spellStart"/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Креативно</w:t>
            </w:r>
            <w:proofErr w:type="spellEnd"/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використовувати цифрові технології.</w:t>
            </w:r>
          </w:p>
        </w:tc>
        <w:tc>
          <w:tcPr>
            <w:tcW w:w="706" w:type="dxa"/>
            <w:textDirection w:val="btLr"/>
            <w:vAlign w:val="center"/>
          </w:tcPr>
          <w:p w14:paraId="529314A3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SС6. Визначати технічні вимоги.</w:t>
            </w:r>
          </w:p>
        </w:tc>
        <w:tc>
          <w:tcPr>
            <w:tcW w:w="705" w:type="dxa"/>
            <w:textDirection w:val="btLr"/>
            <w:vAlign w:val="center"/>
          </w:tcPr>
          <w:p w14:paraId="6F8B95EA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SС7. Подавати дані візуально.</w:t>
            </w:r>
          </w:p>
        </w:tc>
        <w:tc>
          <w:tcPr>
            <w:tcW w:w="706" w:type="dxa"/>
            <w:textDirection w:val="btLr"/>
            <w:vAlign w:val="center"/>
          </w:tcPr>
          <w:p w14:paraId="59033701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SС8. Розробляти процеси.</w:t>
            </w:r>
          </w:p>
        </w:tc>
        <w:tc>
          <w:tcPr>
            <w:tcW w:w="705" w:type="dxa"/>
            <w:textDirection w:val="btLr"/>
            <w:vAlign w:val="center"/>
          </w:tcPr>
          <w:p w14:paraId="6B620B16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SС9. Генерувати креативні ідеї.</w:t>
            </w:r>
          </w:p>
        </w:tc>
        <w:tc>
          <w:tcPr>
            <w:tcW w:w="706" w:type="dxa"/>
            <w:textDirection w:val="btLr"/>
            <w:vAlign w:val="center"/>
          </w:tcPr>
          <w:p w14:paraId="2B503026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SС10. Розробляти статистичне програмне забезпечення.</w:t>
            </w:r>
          </w:p>
        </w:tc>
        <w:tc>
          <w:tcPr>
            <w:tcW w:w="706" w:type="dxa"/>
            <w:textDirection w:val="btLr"/>
            <w:vAlign w:val="center"/>
          </w:tcPr>
          <w:p w14:paraId="3E53DDAC" w14:textId="77777777" w:rsidR="00752A76" w:rsidRPr="006F0FE2" w:rsidRDefault="00752A76" w:rsidP="005F649D">
            <w:pPr>
              <w:spacing w:after="6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SС11. Використовувати технології опрацювання даних.</w:t>
            </w:r>
          </w:p>
        </w:tc>
      </w:tr>
      <w:tr w:rsidR="00752A76" w:rsidRPr="006F0FE2" w14:paraId="3338B993" w14:textId="77777777" w:rsidTr="005F649D">
        <w:tc>
          <w:tcPr>
            <w:tcW w:w="7489" w:type="dxa"/>
            <w:vAlign w:val="center"/>
          </w:tcPr>
          <w:p w14:paraId="71A37E28" w14:textId="77777777" w:rsidR="00752A76" w:rsidRPr="006F0FE2" w:rsidRDefault="00752A76" w:rsidP="005F649D">
            <w:pPr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ЗК07. Здатність генерувати нові ідеї (креативність).</w:t>
            </w:r>
          </w:p>
        </w:tc>
        <w:tc>
          <w:tcPr>
            <w:tcW w:w="705" w:type="dxa"/>
          </w:tcPr>
          <w:p w14:paraId="282BBCB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0F39FC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0D468E3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66C96D9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587D8BB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6" w:type="dxa"/>
          </w:tcPr>
          <w:p w14:paraId="6365300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3BF1AE1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1B00E0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1A18124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6" w:type="dxa"/>
          </w:tcPr>
          <w:p w14:paraId="28828D9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37F3C4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185BA285" w14:textId="77777777" w:rsidTr="005F649D">
        <w:tc>
          <w:tcPr>
            <w:tcW w:w="7489" w:type="dxa"/>
            <w:vAlign w:val="center"/>
          </w:tcPr>
          <w:p w14:paraId="22341C50" w14:textId="6D2FE78C" w:rsidR="00752A76" w:rsidRPr="006F0FE2" w:rsidRDefault="005E5313" w:rsidP="005F64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04. Здатність збирати і аналізувати дані (включно з великими), для забезпечення якості прийняття </w:t>
            </w:r>
            <w:proofErr w:type="spellStart"/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проєктних</w:t>
            </w:r>
            <w:proofErr w:type="spellEnd"/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рішень.</w:t>
            </w:r>
          </w:p>
        </w:tc>
        <w:tc>
          <w:tcPr>
            <w:tcW w:w="705" w:type="dxa"/>
          </w:tcPr>
          <w:p w14:paraId="442EEFB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6" w:type="dxa"/>
          </w:tcPr>
          <w:p w14:paraId="57AF4AB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7AD17B3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1718E3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5" w:type="dxa"/>
          </w:tcPr>
          <w:p w14:paraId="0C693FD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CC260D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0808D94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6" w:type="dxa"/>
          </w:tcPr>
          <w:p w14:paraId="5683C70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1877B37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32C6DC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1A7BBF0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</w:tr>
      <w:tr w:rsidR="00752A76" w:rsidRPr="006F0FE2" w14:paraId="79F6FEB5" w14:textId="77777777" w:rsidTr="005F649D">
        <w:tc>
          <w:tcPr>
            <w:tcW w:w="7489" w:type="dxa"/>
            <w:vAlign w:val="center"/>
          </w:tcPr>
          <w:p w14:paraId="0E768649" w14:textId="6EB4B4E4" w:rsidR="00752A76" w:rsidRPr="006F0FE2" w:rsidRDefault="005E5313" w:rsidP="005F64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05. Здатність розробляти, описувати, аналізувати та оптимізувати архітектурні рішення інформаційних та комп’ютерних систем різного призначення.</w:t>
            </w:r>
          </w:p>
        </w:tc>
        <w:tc>
          <w:tcPr>
            <w:tcW w:w="705" w:type="dxa"/>
          </w:tcPr>
          <w:p w14:paraId="740A5A4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C3786F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5" w:type="dxa"/>
          </w:tcPr>
          <w:p w14:paraId="09411B0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6" w:type="dxa"/>
          </w:tcPr>
          <w:p w14:paraId="21B6B3F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7922A4B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11674E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158F62D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8CE957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6847B54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2202BC4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DFE25A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3111A906" w14:textId="77777777" w:rsidTr="005F649D">
        <w:tc>
          <w:tcPr>
            <w:tcW w:w="7489" w:type="dxa"/>
            <w:vAlign w:val="center"/>
          </w:tcPr>
          <w:p w14:paraId="139668CE" w14:textId="1963F998" w:rsidR="00752A76" w:rsidRPr="006F0FE2" w:rsidRDefault="005E5313" w:rsidP="005F64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06. Здатність застосовувати існуючі і розробляти нові алгоритми розв’язування задач у галузі комп’ютерних наук.</w:t>
            </w:r>
          </w:p>
        </w:tc>
        <w:tc>
          <w:tcPr>
            <w:tcW w:w="705" w:type="dxa"/>
          </w:tcPr>
          <w:p w14:paraId="0C3F74D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97212F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84DF2F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16F670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39CFEA8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6" w:type="dxa"/>
          </w:tcPr>
          <w:p w14:paraId="78643FD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38F1E0F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24F3C1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4C2181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5226E3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4EA06B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6271AA16" w14:textId="77777777" w:rsidTr="005F649D">
        <w:tc>
          <w:tcPr>
            <w:tcW w:w="7489" w:type="dxa"/>
            <w:vAlign w:val="center"/>
          </w:tcPr>
          <w:p w14:paraId="0D8E2AA4" w14:textId="41DBE16E" w:rsidR="00752A76" w:rsidRPr="006F0FE2" w:rsidRDefault="005E5313" w:rsidP="005F64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07. Здатність розробляти програмне забезпечення відповідно до сформульованих вимог з урахуванням наявних ресурсів та обмежень.</w:t>
            </w:r>
          </w:p>
        </w:tc>
        <w:tc>
          <w:tcPr>
            <w:tcW w:w="705" w:type="dxa"/>
          </w:tcPr>
          <w:p w14:paraId="220698C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220549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5D5A5BE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6E84A38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7182607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1BC6B5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46F7B1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63D1226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5" w:type="dxa"/>
          </w:tcPr>
          <w:p w14:paraId="692294F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6EBA0B7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706" w:type="dxa"/>
          </w:tcPr>
          <w:p w14:paraId="7255D8F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02E811B0" w14:textId="77777777" w:rsidTr="005F649D">
        <w:tc>
          <w:tcPr>
            <w:tcW w:w="7489" w:type="dxa"/>
            <w:vAlign w:val="center"/>
          </w:tcPr>
          <w:p w14:paraId="3D9701E8" w14:textId="37E78305" w:rsidR="00752A76" w:rsidRPr="006F0FE2" w:rsidRDefault="005E5313" w:rsidP="005F64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08.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</w:t>
            </w:r>
            <w:proofErr w:type="spellStart"/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проєктом</w:t>
            </w:r>
            <w:proofErr w:type="spellEnd"/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5" w:type="dxa"/>
          </w:tcPr>
          <w:p w14:paraId="6530FB0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231BC61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5" w:type="dxa"/>
          </w:tcPr>
          <w:p w14:paraId="7B8A315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F930B0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4719F4B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9CDD1B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77F447E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176651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66121CC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FE6888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2A11AB5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67B3B198" w14:textId="77777777" w:rsidTr="005F649D">
        <w:tc>
          <w:tcPr>
            <w:tcW w:w="7489" w:type="dxa"/>
            <w:vAlign w:val="center"/>
          </w:tcPr>
          <w:p w14:paraId="1BFB4CEE" w14:textId="7D80BA48" w:rsidR="00752A76" w:rsidRPr="006F0FE2" w:rsidRDefault="005E5313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bCs/>
                <w:sz w:val="22"/>
                <w:szCs w:val="22"/>
              </w:rPr>
              <w:t>09.</w:t>
            </w:r>
            <w:r w:rsidR="00752A76" w:rsidRPr="006F0FE2">
              <w:rPr>
                <w:rFonts w:ascii="Times New Roman" w:hAnsi="Times New Roman"/>
                <w:sz w:val="22"/>
                <w:szCs w:val="22"/>
              </w:rPr>
              <w:t xml:space="preserve"> Здатність розробляти та адмініструвати бази даних та знань.</w:t>
            </w:r>
          </w:p>
        </w:tc>
        <w:tc>
          <w:tcPr>
            <w:tcW w:w="705" w:type="dxa"/>
          </w:tcPr>
          <w:p w14:paraId="12C2FE9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DAD8CD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05" w:type="dxa"/>
          </w:tcPr>
          <w:p w14:paraId="660117D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2FC064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98A42C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83012A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749368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EBE0EB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1C487B3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23ABF84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1760629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</w:tr>
      <w:tr w:rsidR="00752A76" w:rsidRPr="006F0FE2" w14:paraId="764E3C4D" w14:textId="77777777" w:rsidTr="005F649D">
        <w:tc>
          <w:tcPr>
            <w:tcW w:w="7489" w:type="dxa"/>
            <w:vAlign w:val="center"/>
          </w:tcPr>
          <w:p w14:paraId="73B0F386" w14:textId="5535DA8C" w:rsidR="00752A76" w:rsidRPr="006F0FE2" w:rsidRDefault="005E5313" w:rsidP="005F64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10. Здатність оцінювати та забезпечувати якість ІТ-</w:t>
            </w:r>
            <w:proofErr w:type="spellStart"/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проєктів</w:t>
            </w:r>
            <w:proofErr w:type="spellEnd"/>
            <w:r w:rsidR="00752A76"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</w:t>
            </w:r>
          </w:p>
        </w:tc>
        <w:tc>
          <w:tcPr>
            <w:tcW w:w="705" w:type="dxa"/>
          </w:tcPr>
          <w:p w14:paraId="667B5DA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25C5BBB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DC0589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471285C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2CA2C14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ADD1A5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0F48E7E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AF66B6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705" w:type="dxa"/>
          </w:tcPr>
          <w:p w14:paraId="5A83355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6A3472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70EE054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3248EB8A" w14:textId="77777777" w:rsidTr="005F649D">
        <w:tc>
          <w:tcPr>
            <w:tcW w:w="7489" w:type="dxa"/>
            <w:vAlign w:val="center"/>
          </w:tcPr>
          <w:p w14:paraId="326C5461" w14:textId="4E684D11" w:rsidR="00752A76" w:rsidRPr="006F0FE2" w:rsidRDefault="005E5313" w:rsidP="005F64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ФК</w:t>
            </w:r>
            <w:r w:rsidR="00752A76" w:rsidRPr="006F0FE2">
              <w:rPr>
                <w:rFonts w:ascii="Times New Roman" w:hAnsi="Times New Roman"/>
                <w:sz w:val="22"/>
                <w:szCs w:val="22"/>
              </w:rPr>
              <w:t xml:space="preserve">11. Здатність ініціювати, планувати та реалізовувати процеси розробки інформаційних та комп’ютерних систем та програмного забезпечення, </w:t>
            </w:r>
            <w:r w:rsidR="00752A76" w:rsidRPr="006F0FE2">
              <w:rPr>
                <w:rFonts w:ascii="Times New Roman" w:hAnsi="Times New Roman"/>
                <w:sz w:val="22"/>
                <w:szCs w:val="22"/>
              </w:rPr>
              <w:lastRenderedPageBreak/>
              <w:t>включно з його розробкою, аналізом, тестуванням, системною інтеграцією, впровадженням і супроводом.</w:t>
            </w:r>
          </w:p>
        </w:tc>
        <w:tc>
          <w:tcPr>
            <w:tcW w:w="705" w:type="dxa"/>
          </w:tcPr>
          <w:p w14:paraId="00EDD13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E7F61B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5" w:type="dxa"/>
          </w:tcPr>
          <w:p w14:paraId="37D3F78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59CAEF3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5949267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66568B1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sz w:val="22"/>
                <w:szCs w:val="22"/>
                <w:lang w:val="en-US"/>
              </w:rPr>
              <w:t>+</w:t>
            </w:r>
          </w:p>
        </w:tc>
        <w:tc>
          <w:tcPr>
            <w:tcW w:w="705" w:type="dxa"/>
          </w:tcPr>
          <w:p w14:paraId="21239B1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6E02C7F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705" w:type="dxa"/>
          </w:tcPr>
          <w:p w14:paraId="7BBDD7B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D09A64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</w:tcPr>
          <w:p w14:paraId="363BE18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80D6A3" w14:textId="77777777" w:rsidR="00752A76" w:rsidRDefault="00752A76" w:rsidP="00752A76">
      <w:pPr>
        <w:jc w:val="center"/>
        <w:rPr>
          <w:b/>
          <w:szCs w:val="26"/>
        </w:rPr>
      </w:pPr>
    </w:p>
    <w:p w14:paraId="13B70C53" w14:textId="3F41AC69" w:rsidR="00752A76" w:rsidRPr="006F0FE2" w:rsidRDefault="00752A76" w:rsidP="00752A76">
      <w:pPr>
        <w:jc w:val="center"/>
        <w:rPr>
          <w:b/>
          <w:szCs w:val="26"/>
        </w:rPr>
      </w:pPr>
      <w:r w:rsidRPr="006F0FE2">
        <w:rPr>
          <w:b/>
          <w:szCs w:val="26"/>
        </w:rPr>
        <w:t xml:space="preserve">Матриця відповідності результатів навчання освітньої програми які є підставою для присвоєння професійної кваліфікації і знань за ESCO що відповідають професійній кваліфікації </w:t>
      </w:r>
      <w:r w:rsidR="00B61234" w:rsidRPr="006F0FE2">
        <w:rPr>
          <w:b/>
          <w:szCs w:val="26"/>
        </w:rPr>
        <w:t>«розробник штучного інтелекту»</w:t>
      </w:r>
    </w:p>
    <w:p w14:paraId="70608F36" w14:textId="77777777" w:rsidR="00752A76" w:rsidRPr="006F0FE2" w:rsidRDefault="00752A76" w:rsidP="00752A76"/>
    <w:tbl>
      <w:tblPr>
        <w:tblStyle w:val="af2"/>
        <w:tblW w:w="15304" w:type="dxa"/>
        <w:tblLook w:val="04A0" w:firstRow="1" w:lastRow="0" w:firstColumn="1" w:lastColumn="0" w:noHBand="0" w:noVBand="1"/>
      </w:tblPr>
      <w:tblGrid>
        <w:gridCol w:w="7508"/>
        <w:gridCol w:w="567"/>
        <w:gridCol w:w="722"/>
        <w:gridCol w:w="723"/>
        <w:gridCol w:w="723"/>
        <w:gridCol w:w="951"/>
        <w:gridCol w:w="567"/>
        <w:gridCol w:w="651"/>
        <w:gridCol w:w="723"/>
        <w:gridCol w:w="723"/>
        <w:gridCol w:w="723"/>
        <w:gridCol w:w="723"/>
      </w:tblGrid>
      <w:tr w:rsidR="00752A76" w:rsidRPr="006F0FE2" w14:paraId="1133AC34" w14:textId="77777777" w:rsidTr="005F649D">
        <w:trPr>
          <w:cantSplit/>
          <w:trHeight w:val="3363"/>
        </w:trPr>
        <w:tc>
          <w:tcPr>
            <w:tcW w:w="7508" w:type="dxa"/>
            <w:tcBorders>
              <w:tl2br w:val="single" w:sz="4" w:space="0" w:color="auto"/>
            </w:tcBorders>
          </w:tcPr>
          <w:p w14:paraId="4362FA43" w14:textId="77777777" w:rsidR="00752A76" w:rsidRPr="006F0FE2" w:rsidRDefault="00752A76" w:rsidP="005F649D">
            <w:pPr>
              <w:pStyle w:val="4"/>
              <w:jc w:val="right"/>
              <w:outlineLvl w:val="3"/>
              <w:rPr>
                <w:rFonts w:ascii="Times New Roman" w:hAnsi="Times New Roman"/>
                <w:bCs/>
                <w:sz w:val="22"/>
                <w:szCs w:val="22"/>
              </w:rPr>
            </w:pPr>
            <w:r w:rsidRPr="006F0FE2">
              <w:rPr>
                <w:rStyle w:val="af1"/>
                <w:rFonts w:ascii="Times New Roman" w:hAnsi="Times New Roman"/>
                <w:sz w:val="22"/>
                <w:szCs w:val="22"/>
              </w:rPr>
              <w:t>Навички та компетентності (за</w:t>
            </w:r>
            <w:r w:rsidRPr="006F0FE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F0FE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ESCO</w:t>
            </w:r>
            <w:r w:rsidRPr="006F0FE2">
              <w:rPr>
                <w:rStyle w:val="af1"/>
                <w:rFonts w:ascii="Times New Roman" w:hAnsi="Times New Roman"/>
                <w:sz w:val="22"/>
                <w:szCs w:val="22"/>
              </w:rPr>
              <w:t>)</w:t>
            </w:r>
          </w:p>
          <w:p w14:paraId="4727A8B1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77F6BA9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E5218AC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E895600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B51DD6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0465A6F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60816F0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F64BB06" w14:textId="77777777" w:rsidR="00752A76" w:rsidRPr="006F0FE2" w:rsidRDefault="00752A76" w:rsidP="005F649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667A221" w14:textId="77777777" w:rsidR="00752A76" w:rsidRPr="006F0FE2" w:rsidRDefault="00752A76" w:rsidP="005F649D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6F0FE2">
              <w:rPr>
                <w:rFonts w:ascii="Times New Roman" w:hAnsi="Times New Roman"/>
                <w:bCs/>
              </w:rPr>
              <w:t>Результати навчання</w:t>
            </w:r>
            <w:r w:rsidRPr="006F0FE2">
              <w:rPr>
                <w:rFonts w:ascii="Times New Roman" w:hAnsi="Times New Roman"/>
                <w:bCs/>
                <w:sz w:val="22"/>
                <w:szCs w:val="22"/>
              </w:rPr>
              <w:t xml:space="preserve"> ОП</w:t>
            </w:r>
          </w:p>
        </w:tc>
        <w:tc>
          <w:tcPr>
            <w:tcW w:w="567" w:type="dxa"/>
            <w:textDirection w:val="btLr"/>
            <w:vAlign w:val="center"/>
          </w:tcPr>
          <w:p w14:paraId="00C3BABD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SС1. Аналізувати великі дані.</w:t>
            </w:r>
          </w:p>
        </w:tc>
        <w:tc>
          <w:tcPr>
            <w:tcW w:w="722" w:type="dxa"/>
            <w:textDirection w:val="btLr"/>
            <w:vAlign w:val="center"/>
          </w:tcPr>
          <w:p w14:paraId="6FDF83C1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SС2. Аналізувати бізнес-вимоги.</w:t>
            </w:r>
          </w:p>
        </w:tc>
        <w:tc>
          <w:tcPr>
            <w:tcW w:w="723" w:type="dxa"/>
            <w:textDirection w:val="btLr"/>
            <w:vAlign w:val="center"/>
          </w:tcPr>
          <w:p w14:paraId="6CCE6B90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SС3. Застосовувати теорію ІКТ-систем.</w:t>
            </w:r>
          </w:p>
        </w:tc>
        <w:tc>
          <w:tcPr>
            <w:tcW w:w="723" w:type="dxa"/>
            <w:textDirection w:val="btLr"/>
            <w:vAlign w:val="center"/>
          </w:tcPr>
          <w:p w14:paraId="460160A2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SС4. Створювати </w:t>
            </w:r>
            <w:proofErr w:type="spellStart"/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DataSet</w:t>
            </w:r>
            <w:proofErr w:type="spellEnd"/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51" w:type="dxa"/>
            <w:textDirection w:val="btLr"/>
            <w:vAlign w:val="center"/>
          </w:tcPr>
          <w:p w14:paraId="3DE5014A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sz w:val="22"/>
                <w:szCs w:val="22"/>
              </w:rPr>
              <w:t xml:space="preserve">SС5. </w:t>
            </w:r>
            <w:proofErr w:type="spellStart"/>
            <w:r w:rsidRPr="006F0FE2">
              <w:rPr>
                <w:rFonts w:ascii="Times New Roman" w:hAnsi="Times New Roman"/>
                <w:sz w:val="22"/>
                <w:szCs w:val="22"/>
              </w:rPr>
              <w:t>Креативно</w:t>
            </w:r>
            <w:proofErr w:type="spellEnd"/>
            <w:r w:rsidRPr="006F0FE2">
              <w:rPr>
                <w:rFonts w:ascii="Times New Roman" w:hAnsi="Times New Roman"/>
                <w:sz w:val="22"/>
                <w:szCs w:val="22"/>
              </w:rPr>
              <w:t xml:space="preserve"> використовувати цифрові технології.</w:t>
            </w:r>
          </w:p>
        </w:tc>
        <w:tc>
          <w:tcPr>
            <w:tcW w:w="567" w:type="dxa"/>
            <w:textDirection w:val="btLr"/>
            <w:vAlign w:val="center"/>
          </w:tcPr>
          <w:p w14:paraId="156F56F1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SС6. Визначати технічні вимоги.</w:t>
            </w:r>
          </w:p>
        </w:tc>
        <w:tc>
          <w:tcPr>
            <w:tcW w:w="651" w:type="dxa"/>
            <w:textDirection w:val="btLr"/>
            <w:vAlign w:val="center"/>
          </w:tcPr>
          <w:p w14:paraId="6B6713F8" w14:textId="77777777" w:rsidR="00752A76" w:rsidRPr="00DE6B98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DE6B98">
              <w:rPr>
                <w:rFonts w:ascii="Times New Roman" w:hAnsi="Times New Roman"/>
                <w:sz w:val="22"/>
                <w:szCs w:val="22"/>
              </w:rPr>
              <w:t>SС7. Подавати дані візуально.</w:t>
            </w:r>
          </w:p>
        </w:tc>
        <w:tc>
          <w:tcPr>
            <w:tcW w:w="723" w:type="dxa"/>
            <w:textDirection w:val="btLr"/>
            <w:vAlign w:val="center"/>
          </w:tcPr>
          <w:p w14:paraId="6C7608AD" w14:textId="77777777" w:rsidR="00752A76" w:rsidRPr="00DE6B98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DE6B98">
              <w:rPr>
                <w:rFonts w:ascii="Times New Roman" w:hAnsi="Times New Roman"/>
                <w:sz w:val="22"/>
                <w:szCs w:val="22"/>
              </w:rPr>
              <w:t>SС8. Розробляти процеси.</w:t>
            </w:r>
          </w:p>
        </w:tc>
        <w:tc>
          <w:tcPr>
            <w:tcW w:w="723" w:type="dxa"/>
            <w:textDirection w:val="btLr"/>
            <w:vAlign w:val="center"/>
          </w:tcPr>
          <w:p w14:paraId="0737D128" w14:textId="77777777" w:rsidR="00752A76" w:rsidRPr="00DE6B98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DE6B98">
              <w:rPr>
                <w:rFonts w:ascii="Times New Roman" w:hAnsi="Times New Roman"/>
                <w:sz w:val="22"/>
                <w:szCs w:val="22"/>
              </w:rPr>
              <w:t>SС9. Генерувати креативні ідеї.</w:t>
            </w:r>
          </w:p>
        </w:tc>
        <w:tc>
          <w:tcPr>
            <w:tcW w:w="723" w:type="dxa"/>
            <w:textDirection w:val="btLr"/>
            <w:vAlign w:val="center"/>
          </w:tcPr>
          <w:p w14:paraId="035FAC33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SС10. Розробляти статистичне програмне забезпечення.</w:t>
            </w:r>
          </w:p>
        </w:tc>
        <w:tc>
          <w:tcPr>
            <w:tcW w:w="723" w:type="dxa"/>
            <w:textDirection w:val="btLr"/>
            <w:vAlign w:val="center"/>
          </w:tcPr>
          <w:p w14:paraId="085DCAA4" w14:textId="77777777" w:rsidR="00752A76" w:rsidRPr="006F0FE2" w:rsidRDefault="00752A76" w:rsidP="005F649D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color w:val="000000"/>
                <w:sz w:val="22"/>
                <w:szCs w:val="22"/>
              </w:rPr>
              <w:t>SС11. Використовувати технології опрацювання даних.</w:t>
            </w:r>
          </w:p>
        </w:tc>
      </w:tr>
      <w:tr w:rsidR="00752A76" w:rsidRPr="006F0FE2" w14:paraId="571D036D" w14:textId="77777777" w:rsidTr="005F649D">
        <w:tc>
          <w:tcPr>
            <w:tcW w:w="7508" w:type="dxa"/>
            <w:vAlign w:val="center"/>
          </w:tcPr>
          <w:p w14:paraId="06620A54" w14:textId="77777777" w:rsidR="00752A76" w:rsidRPr="006F0FE2" w:rsidRDefault="00752A76" w:rsidP="005F649D">
            <w:pPr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ПРН4.</w:t>
            </w:r>
            <w:r w:rsidRPr="006F0FE2">
              <w:rPr>
                <w:rFonts w:ascii="Times New Roman" w:hAnsi="Times New Roman"/>
                <w:color w:val="000000"/>
              </w:rPr>
              <w:t xml:space="preserve">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</w:tc>
        <w:tc>
          <w:tcPr>
            <w:tcW w:w="567" w:type="dxa"/>
          </w:tcPr>
          <w:p w14:paraId="7A32FE4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1151A16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3A94AC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0A678C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5D7444E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50835CB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5A89487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FAE424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0FE2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23" w:type="dxa"/>
          </w:tcPr>
          <w:p w14:paraId="3B32062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9229D8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002D11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3AC32C59" w14:textId="77777777" w:rsidTr="005F649D">
        <w:tc>
          <w:tcPr>
            <w:tcW w:w="7508" w:type="dxa"/>
            <w:vAlign w:val="center"/>
          </w:tcPr>
          <w:p w14:paraId="0F1947CA" w14:textId="77777777" w:rsidR="00752A76" w:rsidRPr="006F0FE2" w:rsidRDefault="00752A76" w:rsidP="005F649D">
            <w:pPr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ПРН5.</w:t>
            </w:r>
            <w:r w:rsidRPr="006F0FE2">
              <w:rPr>
                <w:rFonts w:ascii="Times New Roman" w:hAnsi="Times New Roman"/>
                <w:color w:val="000000"/>
              </w:rPr>
              <w:t xml:space="preserve"> Оцінювати результати діяльності команд та колективів у сфері інформаційних технологій, забезпечувати ефективність їх діяльності.</w:t>
            </w:r>
          </w:p>
        </w:tc>
        <w:tc>
          <w:tcPr>
            <w:tcW w:w="567" w:type="dxa"/>
          </w:tcPr>
          <w:p w14:paraId="57E3C60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5830FCD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6A60BF6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C9D04C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4ECD1F0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567" w:type="dxa"/>
          </w:tcPr>
          <w:p w14:paraId="2E2B6BF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52D9AD3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3D6B93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F8C99E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FF9C0E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B69894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24391B4C" w14:textId="77777777" w:rsidTr="005F649D">
        <w:tc>
          <w:tcPr>
            <w:tcW w:w="7508" w:type="dxa"/>
            <w:vAlign w:val="center"/>
          </w:tcPr>
          <w:p w14:paraId="6C8932D6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ПРН6.</w:t>
            </w:r>
            <w:r w:rsidRPr="006F0FE2">
              <w:rPr>
                <w:rFonts w:ascii="Times New Roman" w:hAnsi="Times New Roman"/>
                <w:color w:val="000000"/>
              </w:rPr>
              <w:t xml:space="preserve"> Розробляти концептуальну модель інформаційної або комп’ютерної системи.</w:t>
            </w:r>
          </w:p>
        </w:tc>
        <w:tc>
          <w:tcPr>
            <w:tcW w:w="567" w:type="dxa"/>
          </w:tcPr>
          <w:p w14:paraId="66703A2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7A7387C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3D2C3A6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64C85C8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75917C5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5C917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1F44629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D85DED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33C3B91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6A0D4B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30E3CA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2A76" w:rsidRPr="006F0FE2" w14:paraId="15F8D645" w14:textId="77777777" w:rsidTr="005F649D">
        <w:tc>
          <w:tcPr>
            <w:tcW w:w="7508" w:type="dxa"/>
            <w:vAlign w:val="center"/>
          </w:tcPr>
          <w:p w14:paraId="3DD90388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ПРН7.</w:t>
            </w:r>
            <w:r w:rsidRPr="006F0FE2">
              <w:rPr>
                <w:rFonts w:ascii="Times New Roman" w:hAnsi="Times New Roman"/>
                <w:color w:val="000000"/>
              </w:rPr>
              <w:t xml:space="preserve"> Розробляти та застосовувати математичні методи для аналізу інформаційних моделей.</w:t>
            </w:r>
          </w:p>
        </w:tc>
        <w:tc>
          <w:tcPr>
            <w:tcW w:w="567" w:type="dxa"/>
          </w:tcPr>
          <w:p w14:paraId="496958D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6982012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0FE2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23" w:type="dxa"/>
          </w:tcPr>
          <w:p w14:paraId="3B7409B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6DA5A0A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0611D59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3C5D2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7CF2DD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21F38D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2D4B43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511DA6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8F54F8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3F681A9F" w14:textId="77777777" w:rsidTr="005F649D">
        <w:tc>
          <w:tcPr>
            <w:tcW w:w="7508" w:type="dxa"/>
            <w:vAlign w:val="center"/>
          </w:tcPr>
          <w:p w14:paraId="0640E1F2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ПРН8.</w:t>
            </w:r>
            <w:r w:rsidRPr="006F0FE2">
              <w:rPr>
                <w:rFonts w:ascii="Times New Roman" w:hAnsi="Times New Roman"/>
                <w:color w:val="000000"/>
              </w:rPr>
              <w:t xml:space="preserve"> Розробляти математичні моделі та методи аналізу даних (включно з великим).</w:t>
            </w:r>
          </w:p>
        </w:tc>
        <w:tc>
          <w:tcPr>
            <w:tcW w:w="567" w:type="dxa"/>
          </w:tcPr>
          <w:p w14:paraId="0228C25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2" w:type="dxa"/>
          </w:tcPr>
          <w:p w14:paraId="70B3D9F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3EBCF30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1C53E4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951" w:type="dxa"/>
          </w:tcPr>
          <w:p w14:paraId="36F2C34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39FE9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3DE9B0F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4937BF9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ABDC9F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DFAC95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90B3E7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66C8927A" w14:textId="77777777" w:rsidTr="005F649D">
        <w:tc>
          <w:tcPr>
            <w:tcW w:w="7508" w:type="dxa"/>
            <w:vAlign w:val="center"/>
          </w:tcPr>
          <w:p w14:paraId="17D21304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ПРН9.</w:t>
            </w:r>
            <w:r w:rsidRPr="006F0FE2">
              <w:rPr>
                <w:rFonts w:ascii="Times New Roman" w:hAnsi="Times New Roman"/>
                <w:color w:val="000000"/>
              </w:rPr>
              <w:t xml:space="preserve"> Розробляти алгоритмічне та програмне забезпечення для аналізу даних (включно з великими).</w:t>
            </w:r>
          </w:p>
        </w:tc>
        <w:tc>
          <w:tcPr>
            <w:tcW w:w="567" w:type="dxa"/>
          </w:tcPr>
          <w:p w14:paraId="71303E5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2" w:type="dxa"/>
          </w:tcPr>
          <w:p w14:paraId="62D4912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0FD1879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44C9B4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951" w:type="dxa"/>
          </w:tcPr>
          <w:p w14:paraId="39EED02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B5749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6147873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01A730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61BC135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73F8A4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2BA7FE0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2300028F" w14:textId="77777777" w:rsidTr="005F649D">
        <w:tc>
          <w:tcPr>
            <w:tcW w:w="7508" w:type="dxa"/>
            <w:vAlign w:val="center"/>
          </w:tcPr>
          <w:p w14:paraId="37A846E9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lastRenderedPageBreak/>
              <w:t>ПРН10.</w:t>
            </w:r>
            <w:r w:rsidRPr="006F0FE2">
              <w:rPr>
                <w:rFonts w:ascii="Times New Roman" w:hAnsi="Times New Roman"/>
                <w:color w:val="000000"/>
              </w:rPr>
              <w:t xml:space="preserve"> Проектувати архітектурні рішення інформаційних та комп’ютерних систем різного призначення</w:t>
            </w:r>
          </w:p>
        </w:tc>
        <w:tc>
          <w:tcPr>
            <w:tcW w:w="567" w:type="dxa"/>
          </w:tcPr>
          <w:p w14:paraId="4DB5246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3942290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3A2CF8C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6A5131E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47F4409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5D9F6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2B8995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EDE980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C7B70C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6A3590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439AC18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0EF2B53D" w14:textId="77777777" w:rsidTr="005F649D">
        <w:tc>
          <w:tcPr>
            <w:tcW w:w="7508" w:type="dxa"/>
            <w:vAlign w:val="center"/>
          </w:tcPr>
          <w:p w14:paraId="526EF49A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ПРН11.</w:t>
            </w:r>
            <w:r w:rsidRPr="006F0FE2">
              <w:rPr>
                <w:rFonts w:ascii="Times New Roman" w:hAnsi="Times New Roman"/>
                <w:color w:val="000000"/>
              </w:rPr>
              <w:t xml:space="preserve"> Створювати нові алгоритми розв’язування задач у сфері комп’ютерних наук, оцінювати їх ефективність та обмеження на їх застосування.</w:t>
            </w:r>
          </w:p>
        </w:tc>
        <w:tc>
          <w:tcPr>
            <w:tcW w:w="567" w:type="dxa"/>
          </w:tcPr>
          <w:p w14:paraId="05AA8AD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7A9C49B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8C4F0D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658F9A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6E6EF57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CC39C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02D1C69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44BC37E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3B9FA8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10CCFAD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2BEDB6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777D232A" w14:textId="77777777" w:rsidTr="005F649D">
        <w:tc>
          <w:tcPr>
            <w:tcW w:w="7508" w:type="dxa"/>
            <w:vAlign w:val="center"/>
          </w:tcPr>
          <w:p w14:paraId="101FA3F4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ПРН12.</w:t>
            </w:r>
            <w:r w:rsidRPr="006F0FE2">
              <w:rPr>
                <w:rFonts w:ascii="Times New Roman" w:hAnsi="Times New Roman"/>
                <w:color w:val="000000"/>
              </w:rPr>
              <w:t xml:space="preserve"> Проектувати та супроводжувати бази даних та знань.</w:t>
            </w:r>
          </w:p>
        </w:tc>
        <w:tc>
          <w:tcPr>
            <w:tcW w:w="567" w:type="dxa"/>
          </w:tcPr>
          <w:p w14:paraId="28E1835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6E79315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3A66DD6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748899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54D24EA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20216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2AD4F5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6DCAADC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37982F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37A1DEE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7F1EF7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</w:tr>
      <w:tr w:rsidR="00752A76" w:rsidRPr="006F0FE2" w14:paraId="112C15C2" w14:textId="77777777" w:rsidTr="005F649D">
        <w:tc>
          <w:tcPr>
            <w:tcW w:w="7508" w:type="dxa"/>
            <w:vAlign w:val="center"/>
          </w:tcPr>
          <w:p w14:paraId="16BAE82A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ПРН15.</w:t>
            </w:r>
            <w:r w:rsidRPr="006F0FE2">
              <w:rPr>
                <w:rFonts w:ascii="Times New Roman" w:hAnsi="Times New Roman"/>
                <w:color w:val="000000"/>
              </w:rPr>
              <w:t xml:space="preserve"> Виявляти потреби потенційних замовників щодо автоматизації обробки інформації.</w:t>
            </w:r>
          </w:p>
        </w:tc>
        <w:tc>
          <w:tcPr>
            <w:tcW w:w="567" w:type="dxa"/>
          </w:tcPr>
          <w:p w14:paraId="1B6947E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30F969E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F0FE2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723" w:type="dxa"/>
          </w:tcPr>
          <w:p w14:paraId="6B6080B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037808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1C4A281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F0AFA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38E92F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FA8377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63658DA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49F71D7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83194F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34FDE006" w14:textId="77777777" w:rsidTr="005F649D">
        <w:tc>
          <w:tcPr>
            <w:tcW w:w="7508" w:type="dxa"/>
            <w:vAlign w:val="center"/>
          </w:tcPr>
          <w:p w14:paraId="634B6108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ПРН16.</w:t>
            </w:r>
            <w:r w:rsidRPr="006F0FE2">
              <w:rPr>
                <w:rFonts w:ascii="Times New Roman" w:hAnsi="Times New Roman"/>
                <w:color w:val="000000"/>
              </w:rPr>
              <w:t xml:space="preserve"> Виконувати дослідження у сфері комп’ютерних наук.</w:t>
            </w:r>
          </w:p>
        </w:tc>
        <w:tc>
          <w:tcPr>
            <w:tcW w:w="567" w:type="dxa"/>
          </w:tcPr>
          <w:p w14:paraId="5DD65A8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035BD91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75A41E5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342D11C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400ECF4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3309E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280E8E80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17D79D9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5B8604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1D51A96F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60DDB88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3B4A953E" w14:textId="77777777" w:rsidTr="005F649D">
        <w:tc>
          <w:tcPr>
            <w:tcW w:w="7508" w:type="dxa"/>
            <w:vAlign w:val="center"/>
          </w:tcPr>
          <w:p w14:paraId="0A88281D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ПРН17.</w:t>
            </w:r>
            <w:r w:rsidRPr="006F0FE2">
              <w:rPr>
                <w:rFonts w:ascii="Times New Roman" w:hAnsi="Times New Roman"/>
                <w:color w:val="000000"/>
              </w:rPr>
              <w:t xml:space="preserve"> Виявляти та усувати проблемні ситуації в процесі експлуатації програмного забезпечення, формулювати завдання для його модифікації або реінжинірингу.</w:t>
            </w:r>
          </w:p>
        </w:tc>
        <w:tc>
          <w:tcPr>
            <w:tcW w:w="567" w:type="dxa"/>
          </w:tcPr>
          <w:p w14:paraId="2477A38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1CC90DF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</w:tcPr>
          <w:p w14:paraId="682A999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455351A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286F7F8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7C496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33194C8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6C9911B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474A327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47EB8B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C80911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04621670" w14:textId="77777777" w:rsidTr="005F649D">
        <w:tc>
          <w:tcPr>
            <w:tcW w:w="7508" w:type="dxa"/>
            <w:vAlign w:val="center"/>
          </w:tcPr>
          <w:p w14:paraId="374C315C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ПРН18.</w:t>
            </w:r>
            <w:r w:rsidRPr="006F0FE2">
              <w:rPr>
                <w:rFonts w:ascii="Times New Roman" w:hAnsi="Times New Roman"/>
                <w:color w:val="000000"/>
              </w:rPr>
              <w:t xml:space="preserve">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супроводжується.</w:t>
            </w:r>
          </w:p>
        </w:tc>
        <w:tc>
          <w:tcPr>
            <w:tcW w:w="567" w:type="dxa"/>
          </w:tcPr>
          <w:p w14:paraId="010E54F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1DDF3B1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17EA984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1DE0C69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532FEC3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86734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651" w:type="dxa"/>
          </w:tcPr>
          <w:p w14:paraId="71024DA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0069E31A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93A116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43BB1FD2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CC09D5E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  <w:tr w:rsidR="00752A76" w:rsidRPr="006F0FE2" w14:paraId="635ED472" w14:textId="77777777" w:rsidTr="005F649D">
        <w:tc>
          <w:tcPr>
            <w:tcW w:w="7508" w:type="dxa"/>
            <w:vAlign w:val="center"/>
          </w:tcPr>
          <w:p w14:paraId="420380C2" w14:textId="77777777" w:rsidR="00752A76" w:rsidRPr="006F0FE2" w:rsidRDefault="00752A76" w:rsidP="005F6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  <w:b/>
                <w:bCs/>
                <w:color w:val="000000"/>
              </w:rPr>
              <w:t>ПРН20.</w:t>
            </w:r>
            <w:r w:rsidRPr="006F0FE2">
              <w:rPr>
                <w:rFonts w:ascii="Times New Roman" w:hAnsi="Times New Roman"/>
                <w:color w:val="000000"/>
              </w:rPr>
              <w:t xml:space="preserve"> Створювати та досліджувати інформаційні та математичні моделі систем і процесів, що досліджуються, зокрема об’єктів автоматизації.</w:t>
            </w:r>
          </w:p>
        </w:tc>
        <w:tc>
          <w:tcPr>
            <w:tcW w:w="567" w:type="dxa"/>
          </w:tcPr>
          <w:p w14:paraId="1B6F638D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" w:type="dxa"/>
          </w:tcPr>
          <w:p w14:paraId="1B4AE03B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2890044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7CDBF97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1" w:type="dxa"/>
          </w:tcPr>
          <w:p w14:paraId="1DFDE5A8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602417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</w:tcPr>
          <w:p w14:paraId="735559D3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C63DAD5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0FE2">
              <w:rPr>
                <w:rFonts w:ascii="Times New Roman" w:hAnsi="Times New Roman"/>
              </w:rPr>
              <w:t>+</w:t>
            </w:r>
          </w:p>
        </w:tc>
        <w:tc>
          <w:tcPr>
            <w:tcW w:w="723" w:type="dxa"/>
          </w:tcPr>
          <w:p w14:paraId="0DCED581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52E16B36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</w:tcPr>
          <w:p w14:paraId="2CDADD0C" w14:textId="77777777" w:rsidR="00752A76" w:rsidRPr="006F0FE2" w:rsidRDefault="00752A76" w:rsidP="005F649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809175E" w14:textId="77777777" w:rsidR="00752A76" w:rsidRPr="006F0FE2" w:rsidRDefault="00752A76" w:rsidP="00752A76"/>
    <w:p w14:paraId="4C5614A2" w14:textId="77777777" w:rsidR="00B61234" w:rsidRPr="00E90314" w:rsidRDefault="00B61234" w:rsidP="00B61234">
      <w:pPr>
        <w:spacing w:before="100" w:beforeAutospacing="1" w:after="100" w:afterAutospacing="1"/>
      </w:pPr>
      <w:r w:rsidRPr="00E90314">
        <w:t xml:space="preserve">Професійна кваліфікація «Розробник штучного інтелекту» присвоюється окремим рішенням екзаменаційної комісії на підставі: </w:t>
      </w:r>
    </w:p>
    <w:p w14:paraId="1D6266CA" w14:textId="5668ED35" w:rsidR="00B61234" w:rsidRPr="00E90314" w:rsidRDefault="00B61234" w:rsidP="00B61234">
      <w:pPr>
        <w:pStyle w:val="af3"/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314">
        <w:rPr>
          <w:rFonts w:ascii="Times New Roman" w:hAnsi="Times New Roman"/>
          <w:sz w:val="24"/>
          <w:szCs w:val="24"/>
        </w:rPr>
        <w:t xml:space="preserve">Успішного оволодіння </w:t>
      </w:r>
      <w:proofErr w:type="spellStart"/>
      <w:r w:rsidRPr="00E90314">
        <w:rPr>
          <w:rFonts w:ascii="Times New Roman" w:hAnsi="Times New Roman"/>
          <w:sz w:val="24"/>
          <w:szCs w:val="24"/>
        </w:rPr>
        <w:t>компетентностями</w:t>
      </w:r>
      <w:proofErr w:type="spellEnd"/>
      <w:r w:rsidRPr="00E90314">
        <w:rPr>
          <w:rFonts w:ascii="Times New Roman" w:hAnsi="Times New Roman"/>
          <w:sz w:val="24"/>
          <w:szCs w:val="24"/>
        </w:rPr>
        <w:t xml:space="preserve"> обов’язкових дисциплін «Глибоке навчання», «Обробка природної мови», «Штучний інтелект: принципи та методи», «Комп’ютерний зір» та «Машинне навчання» не нижче 75 балів.</w:t>
      </w:r>
    </w:p>
    <w:p w14:paraId="0CBB5681" w14:textId="77777777" w:rsidR="00B61234" w:rsidRPr="00E90314" w:rsidRDefault="00B61234" w:rsidP="00A36EEC">
      <w:pPr>
        <w:pStyle w:val="af3"/>
        <w:numPr>
          <w:ilvl w:val="0"/>
          <w:numId w:val="5"/>
        </w:numPr>
        <w:spacing w:before="100" w:beforeAutospacing="1" w:after="160" w:afterAutospacing="1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314">
        <w:rPr>
          <w:rFonts w:ascii="Times New Roman" w:hAnsi="Times New Roman"/>
          <w:sz w:val="24"/>
          <w:szCs w:val="24"/>
        </w:rPr>
        <w:t>Проходження всіх практик, які передбачені навчальним планом, з оцінкою не нижче 75 балів.</w:t>
      </w:r>
    </w:p>
    <w:p w14:paraId="1FD257F4" w14:textId="09F23DE0" w:rsidR="00752A76" w:rsidRPr="00E90314" w:rsidRDefault="00B61234" w:rsidP="00A36EEC">
      <w:pPr>
        <w:pStyle w:val="af3"/>
        <w:numPr>
          <w:ilvl w:val="0"/>
          <w:numId w:val="5"/>
        </w:numPr>
        <w:spacing w:before="100" w:beforeAutospacing="1" w:after="160" w:afterAutospacing="1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314">
        <w:rPr>
          <w:rFonts w:ascii="Times New Roman" w:hAnsi="Times New Roman"/>
          <w:sz w:val="24"/>
          <w:szCs w:val="24"/>
        </w:rPr>
        <w:t>Захистом кваліфікаційної роботи бакалавра (за професійною кваліфікацією) з оцінкою не нижче 75 балів.</w:t>
      </w:r>
    </w:p>
    <w:p w14:paraId="6826D6EF" w14:textId="77777777" w:rsidR="00B61234" w:rsidRPr="00E90314" w:rsidRDefault="00B61234" w:rsidP="00B61234">
      <w:pPr>
        <w:pStyle w:val="a4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lastRenderedPageBreak/>
        <w:t>Отриманий під час виробничої практики практичний досвід повинен бути підтверджений довідкою з місця проходження практики про успішну роботу практиканта з виконанням обов’язків на посаді, яка передбачає виконання не менш як двох третин трудових функцій, якими має володіти власник професійної кваліфікації «інженер штучного інтелекту» (</w:t>
      </w:r>
      <w:r w:rsidRPr="00E90314">
        <w:rPr>
          <w:b w:val="0"/>
          <w:bCs/>
          <w:sz w:val="24"/>
          <w:szCs w:val="24"/>
          <w:lang w:val="en-US"/>
        </w:rPr>
        <w:t>Artificial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b w:val="0"/>
          <w:bCs/>
          <w:sz w:val="24"/>
          <w:szCs w:val="24"/>
          <w:lang w:val="en-US"/>
        </w:rPr>
        <w:t>Intelligence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b w:val="0"/>
          <w:bCs/>
          <w:sz w:val="24"/>
          <w:szCs w:val="24"/>
          <w:lang w:val="en-US"/>
        </w:rPr>
        <w:t>Engineer</w:t>
      </w:r>
      <w:r w:rsidRPr="00E90314">
        <w:rPr>
          <w:b w:val="0"/>
          <w:bCs/>
          <w:sz w:val="24"/>
          <w:szCs w:val="24"/>
        </w:rPr>
        <w:t>)</w:t>
      </w:r>
      <w:r w:rsidRPr="00E90314">
        <w:rPr>
          <w:b w:val="0"/>
          <w:bCs/>
          <w:color w:val="000000"/>
          <w:sz w:val="24"/>
          <w:szCs w:val="24"/>
        </w:rPr>
        <w:t xml:space="preserve"> (за </w:t>
      </w:r>
      <w:r w:rsidRPr="00E90314">
        <w:rPr>
          <w:b w:val="0"/>
          <w:bCs/>
          <w:color w:val="000000"/>
          <w:sz w:val="24"/>
          <w:szCs w:val="24"/>
          <w:lang w:val="en-US"/>
        </w:rPr>
        <w:t>ISCO</w:t>
      </w:r>
      <w:r w:rsidRPr="00E90314">
        <w:rPr>
          <w:b w:val="0"/>
          <w:bCs/>
          <w:color w:val="000000"/>
          <w:sz w:val="24"/>
          <w:szCs w:val="24"/>
        </w:rPr>
        <w:t>):</w:t>
      </w:r>
    </w:p>
    <w:p w14:paraId="35106F2F" w14:textId="77777777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(a) </w:t>
      </w:r>
      <w:r w:rsidRPr="00E90314">
        <w:rPr>
          <w:rFonts w:hint="eastAsia"/>
          <w:b w:val="0"/>
          <w:bCs/>
          <w:sz w:val="24"/>
          <w:szCs w:val="24"/>
        </w:rPr>
        <w:t>консультації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з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користувачами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для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формулювання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документування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вимог</w:t>
      </w:r>
      <w:r w:rsidRPr="00E90314">
        <w:rPr>
          <w:b w:val="0"/>
          <w:bCs/>
          <w:sz w:val="24"/>
          <w:szCs w:val="24"/>
        </w:rPr>
        <w:t xml:space="preserve">, </w:t>
      </w:r>
      <w:r w:rsidRPr="00E90314">
        <w:rPr>
          <w:rFonts w:hint="eastAsia"/>
          <w:b w:val="0"/>
          <w:bCs/>
          <w:sz w:val="24"/>
          <w:szCs w:val="24"/>
        </w:rPr>
        <w:t>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також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з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керівництвом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для</w:t>
      </w:r>
      <w:r w:rsidRPr="00E90314">
        <w:rPr>
          <w:b w:val="0"/>
          <w:bCs/>
          <w:sz w:val="24"/>
          <w:szCs w:val="24"/>
        </w:rPr>
        <w:t xml:space="preserve"> узгодження </w:t>
      </w:r>
      <w:r w:rsidRPr="00E90314">
        <w:rPr>
          <w:rFonts w:hint="eastAsia"/>
          <w:b w:val="0"/>
          <w:bCs/>
          <w:sz w:val="24"/>
          <w:szCs w:val="24"/>
        </w:rPr>
        <w:t>принципів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роботи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системи</w:t>
      </w:r>
      <w:r w:rsidRPr="00E90314">
        <w:rPr>
          <w:b w:val="0"/>
          <w:bCs/>
          <w:sz w:val="24"/>
          <w:szCs w:val="24"/>
        </w:rPr>
        <w:t>;</w:t>
      </w:r>
    </w:p>
    <w:p w14:paraId="5286282D" w14:textId="77777777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(b) </w:t>
      </w:r>
      <w:r w:rsidRPr="00E90314">
        <w:rPr>
          <w:rFonts w:hint="eastAsia"/>
          <w:b w:val="0"/>
          <w:bCs/>
          <w:sz w:val="24"/>
          <w:szCs w:val="24"/>
        </w:rPr>
        <w:t>визначення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аналіз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бізнес</w:t>
      </w:r>
      <w:r w:rsidRPr="00E90314">
        <w:rPr>
          <w:b w:val="0"/>
          <w:bCs/>
          <w:sz w:val="24"/>
          <w:szCs w:val="24"/>
        </w:rPr>
        <w:t>-</w:t>
      </w:r>
      <w:r w:rsidRPr="00E90314">
        <w:rPr>
          <w:rFonts w:hint="eastAsia"/>
          <w:b w:val="0"/>
          <w:bCs/>
          <w:sz w:val="24"/>
          <w:szCs w:val="24"/>
        </w:rPr>
        <w:t>процесів</w:t>
      </w:r>
      <w:r w:rsidRPr="00E90314">
        <w:rPr>
          <w:b w:val="0"/>
          <w:bCs/>
          <w:sz w:val="24"/>
          <w:szCs w:val="24"/>
        </w:rPr>
        <w:t xml:space="preserve">, </w:t>
      </w:r>
      <w:r w:rsidRPr="00E90314">
        <w:rPr>
          <w:rFonts w:hint="eastAsia"/>
          <w:b w:val="0"/>
          <w:bCs/>
          <w:sz w:val="24"/>
          <w:szCs w:val="24"/>
        </w:rPr>
        <w:t>процедур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методів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роботи</w:t>
      </w:r>
      <w:r w:rsidRPr="00E90314">
        <w:rPr>
          <w:b w:val="0"/>
          <w:bCs/>
          <w:sz w:val="24"/>
          <w:szCs w:val="24"/>
        </w:rPr>
        <w:t>;</w:t>
      </w:r>
    </w:p>
    <w:p w14:paraId="7FC038D6" w14:textId="77777777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(c) </w:t>
      </w:r>
      <w:r w:rsidRPr="00E90314">
        <w:rPr>
          <w:rFonts w:hint="eastAsia"/>
          <w:b w:val="0"/>
          <w:bCs/>
          <w:sz w:val="24"/>
          <w:szCs w:val="24"/>
        </w:rPr>
        <w:t>виявлення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оцінка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неефективності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надання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рекомендацій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щодо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оптимальних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бізнес</w:t>
      </w:r>
      <w:r w:rsidRPr="00E90314">
        <w:rPr>
          <w:b w:val="0"/>
          <w:bCs/>
          <w:sz w:val="24"/>
          <w:szCs w:val="24"/>
        </w:rPr>
        <w:t>-</w:t>
      </w:r>
      <w:r w:rsidRPr="00E90314">
        <w:rPr>
          <w:rFonts w:hint="eastAsia"/>
          <w:b w:val="0"/>
          <w:bCs/>
          <w:sz w:val="24"/>
          <w:szCs w:val="24"/>
        </w:rPr>
        <w:t>практик</w:t>
      </w:r>
      <w:r w:rsidRPr="00E90314">
        <w:rPr>
          <w:b w:val="0"/>
          <w:bCs/>
          <w:sz w:val="24"/>
          <w:szCs w:val="24"/>
        </w:rPr>
        <w:t xml:space="preserve">, </w:t>
      </w:r>
      <w:r w:rsidRPr="00E90314">
        <w:rPr>
          <w:rFonts w:hint="eastAsia"/>
          <w:b w:val="0"/>
          <w:bCs/>
          <w:sz w:val="24"/>
          <w:szCs w:val="24"/>
        </w:rPr>
        <w:t>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також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функціональності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поведінки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системи</w:t>
      </w:r>
      <w:r w:rsidRPr="00E90314">
        <w:rPr>
          <w:b w:val="0"/>
          <w:bCs/>
          <w:sz w:val="24"/>
          <w:szCs w:val="24"/>
        </w:rPr>
        <w:t>;</w:t>
      </w:r>
    </w:p>
    <w:p w14:paraId="0C515891" w14:textId="77777777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(d) </w:t>
      </w:r>
      <w:r w:rsidRPr="00E90314">
        <w:rPr>
          <w:rFonts w:hint="eastAsia"/>
          <w:b w:val="0"/>
          <w:bCs/>
          <w:sz w:val="24"/>
          <w:szCs w:val="24"/>
        </w:rPr>
        <w:t>відповідальність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за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розгортання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функціональних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рішень</w:t>
      </w:r>
      <w:r w:rsidRPr="00E90314">
        <w:rPr>
          <w:b w:val="0"/>
          <w:bCs/>
          <w:sz w:val="24"/>
          <w:szCs w:val="24"/>
        </w:rPr>
        <w:t xml:space="preserve">, </w:t>
      </w:r>
      <w:r w:rsidRPr="00E90314">
        <w:rPr>
          <w:rFonts w:hint="eastAsia"/>
          <w:b w:val="0"/>
          <w:bCs/>
          <w:sz w:val="24"/>
          <w:szCs w:val="24"/>
        </w:rPr>
        <w:t>таких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як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створення</w:t>
      </w:r>
      <w:r w:rsidRPr="00E90314">
        <w:rPr>
          <w:b w:val="0"/>
          <w:bCs/>
          <w:sz w:val="24"/>
          <w:szCs w:val="24"/>
        </w:rPr>
        <w:t xml:space="preserve">, </w:t>
      </w:r>
      <w:r w:rsidRPr="00E90314">
        <w:rPr>
          <w:rFonts w:hint="eastAsia"/>
          <w:b w:val="0"/>
          <w:bCs/>
          <w:sz w:val="24"/>
          <w:szCs w:val="24"/>
        </w:rPr>
        <w:t>прийняття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впровадження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планів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тестування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системи</w:t>
      </w:r>
      <w:r w:rsidRPr="00E90314">
        <w:rPr>
          <w:b w:val="0"/>
          <w:bCs/>
          <w:sz w:val="24"/>
          <w:szCs w:val="24"/>
        </w:rPr>
        <w:t>;</w:t>
      </w:r>
    </w:p>
    <w:p w14:paraId="27BF58AB" w14:textId="77777777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(e) </w:t>
      </w:r>
      <w:r w:rsidRPr="00E90314">
        <w:rPr>
          <w:rFonts w:hint="eastAsia"/>
          <w:b w:val="0"/>
          <w:bCs/>
          <w:sz w:val="24"/>
          <w:szCs w:val="24"/>
        </w:rPr>
        <w:t>розробка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функціональних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специфікацій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для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використання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розробниками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систем</w:t>
      </w:r>
      <w:r w:rsidRPr="00E90314">
        <w:rPr>
          <w:b w:val="0"/>
          <w:bCs/>
          <w:sz w:val="24"/>
          <w:szCs w:val="24"/>
        </w:rPr>
        <w:t>;</w:t>
      </w:r>
    </w:p>
    <w:p w14:paraId="72B94F1E" w14:textId="77777777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(f) </w:t>
      </w:r>
      <w:r w:rsidRPr="00E90314">
        <w:rPr>
          <w:rFonts w:hint="eastAsia"/>
          <w:b w:val="0"/>
          <w:bCs/>
          <w:sz w:val="24"/>
          <w:szCs w:val="24"/>
        </w:rPr>
        <w:t>розширення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або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модифікація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систем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для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покращення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робочого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процесу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або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для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виконання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нових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завдань</w:t>
      </w:r>
      <w:r w:rsidRPr="00E90314">
        <w:rPr>
          <w:b w:val="0"/>
          <w:bCs/>
          <w:sz w:val="24"/>
          <w:szCs w:val="24"/>
        </w:rPr>
        <w:t>;</w:t>
      </w:r>
    </w:p>
    <w:p w14:paraId="2D3C77E5" w14:textId="4A1D182D" w:rsidR="00B61234" w:rsidRPr="00E90314" w:rsidRDefault="00B61234" w:rsidP="00E90314">
      <w:pPr>
        <w:pStyle w:val="a4"/>
        <w:spacing w:before="0" w:after="0"/>
        <w:ind w:firstLine="0"/>
        <w:rPr>
          <w:b w:val="0"/>
          <w:bCs/>
          <w:sz w:val="24"/>
          <w:szCs w:val="24"/>
        </w:rPr>
      </w:pPr>
      <w:r w:rsidRPr="00E90314">
        <w:rPr>
          <w:b w:val="0"/>
          <w:bCs/>
          <w:sz w:val="24"/>
          <w:szCs w:val="24"/>
        </w:rPr>
        <w:t xml:space="preserve">(g) </w:t>
      </w:r>
      <w:r w:rsidRPr="00E90314">
        <w:rPr>
          <w:rFonts w:hint="eastAsia"/>
          <w:b w:val="0"/>
          <w:bCs/>
          <w:sz w:val="24"/>
          <w:szCs w:val="24"/>
        </w:rPr>
        <w:t>координація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та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зв</w:t>
      </w:r>
      <w:r w:rsidRPr="00E90314">
        <w:rPr>
          <w:b w:val="0"/>
          <w:bCs/>
          <w:sz w:val="24"/>
          <w:szCs w:val="24"/>
        </w:rPr>
        <w:t>'</w:t>
      </w:r>
      <w:r w:rsidRPr="00E90314">
        <w:rPr>
          <w:rFonts w:hint="eastAsia"/>
          <w:b w:val="0"/>
          <w:bCs/>
          <w:sz w:val="24"/>
          <w:szCs w:val="24"/>
        </w:rPr>
        <w:t>язування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комп</w:t>
      </w:r>
      <w:r w:rsidRPr="00E90314">
        <w:rPr>
          <w:b w:val="0"/>
          <w:bCs/>
          <w:sz w:val="24"/>
          <w:szCs w:val="24"/>
        </w:rPr>
        <w:t>'</w:t>
      </w:r>
      <w:r w:rsidRPr="00E90314">
        <w:rPr>
          <w:rFonts w:hint="eastAsia"/>
          <w:b w:val="0"/>
          <w:bCs/>
          <w:sz w:val="24"/>
          <w:szCs w:val="24"/>
        </w:rPr>
        <w:t>ютерних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систем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в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організації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для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підвищення</w:t>
      </w:r>
      <w:r w:rsidRPr="00E90314">
        <w:rPr>
          <w:b w:val="0"/>
          <w:bCs/>
          <w:sz w:val="24"/>
          <w:szCs w:val="24"/>
        </w:rPr>
        <w:t xml:space="preserve"> </w:t>
      </w:r>
      <w:r w:rsidRPr="00E90314">
        <w:rPr>
          <w:rFonts w:hint="eastAsia"/>
          <w:b w:val="0"/>
          <w:bCs/>
          <w:sz w:val="24"/>
          <w:szCs w:val="24"/>
        </w:rPr>
        <w:t>сумісності</w:t>
      </w:r>
      <w:r w:rsidRPr="00E90314">
        <w:rPr>
          <w:b w:val="0"/>
          <w:bCs/>
          <w:sz w:val="24"/>
          <w:szCs w:val="24"/>
        </w:rPr>
        <w:t>.</w:t>
      </w:r>
    </w:p>
    <w:p w14:paraId="24A02B5B" w14:textId="77777777" w:rsidR="00752A76" w:rsidRDefault="00752A76" w:rsidP="008F088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1" w:right="-172" w:firstLine="0"/>
        <w:jc w:val="center"/>
        <w:textDirection w:val="btLr"/>
        <w:textAlignment w:val="top"/>
        <w:outlineLvl w:val="0"/>
        <w:rPr>
          <w:b/>
        </w:rPr>
      </w:pPr>
    </w:p>
    <w:p w14:paraId="72EEBAD4" w14:textId="77777777" w:rsidR="00752A76" w:rsidRDefault="00752A76" w:rsidP="008F088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1" w:right="-172" w:firstLine="0"/>
        <w:jc w:val="center"/>
        <w:textDirection w:val="btLr"/>
        <w:textAlignment w:val="top"/>
        <w:outlineLvl w:val="0"/>
        <w:rPr>
          <w:b/>
        </w:rPr>
      </w:pPr>
    </w:p>
    <w:p w14:paraId="31EFE738" w14:textId="2D8BA47E" w:rsidR="00032883" w:rsidRPr="008F0889" w:rsidRDefault="003E0220" w:rsidP="008F088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1" w:right="-172" w:firstLine="0"/>
        <w:jc w:val="center"/>
        <w:textDirection w:val="btLr"/>
        <w:textAlignment w:val="top"/>
        <w:outlineLvl w:val="0"/>
      </w:pPr>
      <w:r w:rsidRPr="008F0889">
        <w:rPr>
          <w:b/>
        </w:rPr>
        <w:t>4.</w:t>
      </w:r>
      <w:r w:rsidR="00032883" w:rsidRPr="008F0889">
        <w:rPr>
          <w:b/>
          <w:color w:val="000000"/>
        </w:rPr>
        <w:t xml:space="preserve"> МАТРИЦЯ ВІДПОВІДНОСТІ ПРОГРАМНИХ РЕЗУЛЬТАТІВ НАВЧАННЯ ТА КОМПЕТЕНТНОСТЕЙ ОСВІТНЬОЇ ПРОГРАМИ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792"/>
        <w:gridCol w:w="392"/>
        <w:gridCol w:w="391"/>
        <w:gridCol w:w="392"/>
        <w:gridCol w:w="391"/>
        <w:gridCol w:w="392"/>
        <w:gridCol w:w="391"/>
        <w:gridCol w:w="392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2"/>
        <w:gridCol w:w="391"/>
        <w:gridCol w:w="392"/>
        <w:gridCol w:w="391"/>
        <w:gridCol w:w="392"/>
        <w:gridCol w:w="391"/>
        <w:gridCol w:w="572"/>
        <w:gridCol w:w="572"/>
        <w:gridCol w:w="573"/>
        <w:gridCol w:w="572"/>
        <w:gridCol w:w="572"/>
        <w:gridCol w:w="573"/>
      </w:tblGrid>
      <w:tr w:rsidR="00713AF2" w:rsidRPr="0078749A" w14:paraId="41B8E4D7" w14:textId="77777777" w:rsidTr="003D021E">
        <w:trPr>
          <w:jc w:val="center"/>
        </w:trPr>
        <w:tc>
          <w:tcPr>
            <w:tcW w:w="1330" w:type="dxa"/>
            <w:vMerge w:val="restart"/>
            <w:shd w:val="clear" w:color="auto" w:fill="auto"/>
          </w:tcPr>
          <w:p w14:paraId="5FA5C5BB" w14:textId="6C8E0372" w:rsidR="00713AF2" w:rsidRPr="0078749A" w:rsidRDefault="00713AF2" w:rsidP="0071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Програмні результати навчання</w:t>
            </w:r>
          </w:p>
        </w:tc>
        <w:tc>
          <w:tcPr>
            <w:tcW w:w="12840" w:type="dxa"/>
            <w:gridSpan w:val="29"/>
            <w:shd w:val="clear" w:color="auto" w:fill="auto"/>
          </w:tcPr>
          <w:p w14:paraId="0FFB9612" w14:textId="1F271577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Компетентності</w:t>
            </w:r>
          </w:p>
        </w:tc>
      </w:tr>
      <w:tr w:rsidR="00713AF2" w:rsidRPr="0078749A" w14:paraId="3697DF10" w14:textId="77777777" w:rsidTr="003D021E">
        <w:trPr>
          <w:jc w:val="center"/>
        </w:trPr>
        <w:tc>
          <w:tcPr>
            <w:tcW w:w="1330" w:type="dxa"/>
            <w:vMerge/>
            <w:shd w:val="clear" w:color="auto" w:fill="auto"/>
          </w:tcPr>
          <w:p w14:paraId="16A8DAE9" w14:textId="77777777" w:rsidR="00713AF2" w:rsidRPr="0078749A" w:rsidRDefault="00713AF2" w:rsidP="0071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shd w:val="clear" w:color="auto" w:fill="auto"/>
          </w:tcPr>
          <w:p w14:paraId="66E2D237" w14:textId="6CDFF57A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Інтегральна</w:t>
            </w:r>
          </w:p>
        </w:tc>
        <w:tc>
          <w:tcPr>
            <w:tcW w:w="2741" w:type="dxa"/>
            <w:gridSpan w:val="7"/>
            <w:vMerge w:val="restart"/>
            <w:shd w:val="clear" w:color="auto" w:fill="auto"/>
          </w:tcPr>
          <w:p w14:paraId="04FBBAE0" w14:textId="77777777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21"/>
            <w:shd w:val="clear" w:color="auto" w:fill="auto"/>
          </w:tcPr>
          <w:p w14:paraId="4FD8433A" w14:textId="676EF1EF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Спеціальні (фахові) компетентності</w:t>
            </w:r>
          </w:p>
        </w:tc>
      </w:tr>
      <w:tr w:rsidR="00713AF2" w:rsidRPr="0078749A" w14:paraId="76304EF1" w14:textId="77777777" w:rsidTr="003D021E">
        <w:trPr>
          <w:jc w:val="center"/>
        </w:trPr>
        <w:tc>
          <w:tcPr>
            <w:tcW w:w="1330" w:type="dxa"/>
            <w:vMerge/>
            <w:shd w:val="clear" w:color="auto" w:fill="auto"/>
          </w:tcPr>
          <w:p w14:paraId="51F02D52" w14:textId="77777777" w:rsidR="00713AF2" w:rsidRPr="0078749A" w:rsidRDefault="00713AF2" w:rsidP="0071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14:paraId="060793A3" w14:textId="77777777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gridSpan w:val="7"/>
            <w:vMerge/>
            <w:shd w:val="clear" w:color="auto" w:fill="auto"/>
          </w:tcPr>
          <w:p w14:paraId="48A184F3" w14:textId="77777777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5873" w:type="dxa"/>
            <w:gridSpan w:val="15"/>
            <w:shd w:val="clear" w:color="auto" w:fill="auto"/>
          </w:tcPr>
          <w:p w14:paraId="7DF14D0E" w14:textId="26445257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 xml:space="preserve">Обов’язкові </w:t>
            </w:r>
          </w:p>
        </w:tc>
        <w:tc>
          <w:tcPr>
            <w:tcW w:w="3434" w:type="dxa"/>
            <w:gridSpan w:val="6"/>
            <w:shd w:val="clear" w:color="auto" w:fill="auto"/>
          </w:tcPr>
          <w:p w14:paraId="02AB06CB" w14:textId="65CF239E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 вибірковими блоками</w:t>
            </w:r>
          </w:p>
        </w:tc>
      </w:tr>
      <w:tr w:rsidR="00713AF2" w:rsidRPr="0078749A" w14:paraId="5B6D9AC5" w14:textId="77777777" w:rsidTr="003D021E">
        <w:trPr>
          <w:jc w:val="center"/>
        </w:trPr>
        <w:tc>
          <w:tcPr>
            <w:tcW w:w="1330" w:type="dxa"/>
            <w:vMerge/>
            <w:shd w:val="clear" w:color="auto" w:fill="auto"/>
          </w:tcPr>
          <w:p w14:paraId="55098482" w14:textId="77777777" w:rsidR="00713AF2" w:rsidRPr="0078749A" w:rsidRDefault="00713AF2" w:rsidP="00713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14:paraId="692D4817" w14:textId="77777777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9338488" w14:textId="06D08A03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ЗК1</w:t>
            </w:r>
          </w:p>
        </w:tc>
        <w:tc>
          <w:tcPr>
            <w:tcW w:w="391" w:type="dxa"/>
            <w:shd w:val="clear" w:color="auto" w:fill="auto"/>
          </w:tcPr>
          <w:p w14:paraId="187017A5" w14:textId="094B56E1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ЗК2</w:t>
            </w:r>
          </w:p>
        </w:tc>
        <w:tc>
          <w:tcPr>
            <w:tcW w:w="392" w:type="dxa"/>
            <w:shd w:val="clear" w:color="auto" w:fill="auto"/>
          </w:tcPr>
          <w:p w14:paraId="1F47DE4C" w14:textId="2A50BBA6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ЗК3</w:t>
            </w:r>
          </w:p>
        </w:tc>
        <w:tc>
          <w:tcPr>
            <w:tcW w:w="391" w:type="dxa"/>
            <w:shd w:val="clear" w:color="auto" w:fill="auto"/>
          </w:tcPr>
          <w:p w14:paraId="2327DCC8" w14:textId="763B94D6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ЗК4</w:t>
            </w:r>
          </w:p>
        </w:tc>
        <w:tc>
          <w:tcPr>
            <w:tcW w:w="392" w:type="dxa"/>
            <w:shd w:val="clear" w:color="auto" w:fill="auto"/>
          </w:tcPr>
          <w:p w14:paraId="4B4DAFF5" w14:textId="66C9C529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ЗК5</w:t>
            </w:r>
          </w:p>
        </w:tc>
        <w:tc>
          <w:tcPr>
            <w:tcW w:w="391" w:type="dxa"/>
            <w:shd w:val="clear" w:color="auto" w:fill="auto"/>
          </w:tcPr>
          <w:p w14:paraId="7E6438E5" w14:textId="659D93A1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ЗК6</w:t>
            </w:r>
          </w:p>
        </w:tc>
        <w:tc>
          <w:tcPr>
            <w:tcW w:w="392" w:type="dxa"/>
            <w:shd w:val="clear" w:color="auto" w:fill="auto"/>
          </w:tcPr>
          <w:p w14:paraId="65E7A2CC" w14:textId="69356A3E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ЗК7</w:t>
            </w:r>
          </w:p>
        </w:tc>
        <w:tc>
          <w:tcPr>
            <w:tcW w:w="392" w:type="dxa"/>
            <w:shd w:val="clear" w:color="auto" w:fill="auto"/>
          </w:tcPr>
          <w:p w14:paraId="025D64D3" w14:textId="4C8DFD16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1" w:type="dxa"/>
            <w:shd w:val="clear" w:color="auto" w:fill="auto"/>
          </w:tcPr>
          <w:p w14:paraId="53F197AB" w14:textId="0A22B828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shd w:val="clear" w:color="auto" w:fill="auto"/>
          </w:tcPr>
          <w:p w14:paraId="76544A9F" w14:textId="1458D7AE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1" w:type="dxa"/>
            <w:shd w:val="clear" w:color="auto" w:fill="FFFFFF"/>
          </w:tcPr>
          <w:p w14:paraId="1ABF9BE4" w14:textId="34FFD8E2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" w:type="dxa"/>
            <w:shd w:val="clear" w:color="auto" w:fill="FFFFFF"/>
          </w:tcPr>
          <w:p w14:paraId="43CC437C" w14:textId="1155C61B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91" w:type="dxa"/>
            <w:shd w:val="clear" w:color="auto" w:fill="FFFFFF"/>
          </w:tcPr>
          <w:p w14:paraId="0E45B4BB" w14:textId="17440D3A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92" w:type="dxa"/>
            <w:shd w:val="clear" w:color="auto" w:fill="FFFFFF"/>
          </w:tcPr>
          <w:p w14:paraId="233324C1" w14:textId="55FF7BEC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91" w:type="dxa"/>
            <w:shd w:val="clear" w:color="auto" w:fill="FFFFFF"/>
          </w:tcPr>
          <w:p w14:paraId="7C15CA24" w14:textId="1059377C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" w:type="dxa"/>
            <w:shd w:val="clear" w:color="auto" w:fill="FFFFFF"/>
          </w:tcPr>
          <w:p w14:paraId="6AF8B299" w14:textId="5975DF17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92" w:type="dxa"/>
            <w:shd w:val="clear" w:color="auto" w:fill="FFFFFF"/>
          </w:tcPr>
          <w:p w14:paraId="61E88A98" w14:textId="7E9C8CA9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1" w:type="dxa"/>
            <w:shd w:val="clear" w:color="auto" w:fill="FFFFFF"/>
          </w:tcPr>
          <w:p w14:paraId="3119E287" w14:textId="1988083E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2" w:type="dxa"/>
            <w:shd w:val="clear" w:color="auto" w:fill="FFFFFF"/>
          </w:tcPr>
          <w:p w14:paraId="491431CE" w14:textId="2C008B4C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1" w:type="dxa"/>
            <w:shd w:val="clear" w:color="auto" w:fill="FFFFFF"/>
          </w:tcPr>
          <w:p w14:paraId="26C780BB" w14:textId="310C9BB9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2" w:type="dxa"/>
            <w:shd w:val="clear" w:color="auto" w:fill="auto"/>
          </w:tcPr>
          <w:p w14:paraId="4EA2580E" w14:textId="2C7987B7" w:rsidR="00713AF2" w:rsidRPr="00713AF2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91" w:type="dxa"/>
            <w:shd w:val="clear" w:color="auto" w:fill="auto"/>
          </w:tcPr>
          <w:p w14:paraId="4518EDEC" w14:textId="4CBF304B" w:rsidR="00713AF2" w:rsidRPr="0078749A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ФК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72" w:type="dxa"/>
            <w:shd w:val="clear" w:color="auto" w:fill="auto"/>
          </w:tcPr>
          <w:p w14:paraId="686C5298" w14:textId="71D0BC1C" w:rsidR="00713AF2" w:rsidRPr="00713AF2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6.1</w:t>
            </w:r>
          </w:p>
        </w:tc>
        <w:tc>
          <w:tcPr>
            <w:tcW w:w="572" w:type="dxa"/>
            <w:shd w:val="clear" w:color="auto" w:fill="FFFFFF"/>
          </w:tcPr>
          <w:p w14:paraId="1EA98596" w14:textId="39399D6A" w:rsidR="00713AF2" w:rsidRPr="00713AF2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  <w:r w:rsidR="00A26D23">
              <w:rPr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573" w:type="dxa"/>
            <w:shd w:val="clear" w:color="auto" w:fill="FFFFFF"/>
          </w:tcPr>
          <w:p w14:paraId="68768256" w14:textId="5058D2DE" w:rsidR="00713AF2" w:rsidRPr="00A26D23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  <w:r w:rsidR="00A26D23">
              <w:rPr>
                <w:b/>
                <w:color w:val="000000"/>
                <w:sz w:val="20"/>
                <w:szCs w:val="20"/>
              </w:rPr>
              <w:t>8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="00A26D2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dxa"/>
            <w:shd w:val="clear" w:color="auto" w:fill="FFFFFF"/>
          </w:tcPr>
          <w:p w14:paraId="25731BF3" w14:textId="2CD8B587" w:rsidR="00713AF2" w:rsidRPr="00A26D23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  <w:r w:rsidR="00A26D23">
              <w:rPr>
                <w:b/>
                <w:color w:val="000000"/>
                <w:sz w:val="20"/>
                <w:szCs w:val="20"/>
              </w:rPr>
              <w:t>6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="00A26D2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dxa"/>
            <w:shd w:val="clear" w:color="auto" w:fill="FFFFFF"/>
          </w:tcPr>
          <w:p w14:paraId="4C03F2AC" w14:textId="3F3463C0" w:rsidR="00713AF2" w:rsidRPr="00713AF2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ФК</w:t>
            </w:r>
            <w:r w:rsidR="00713AF2" w:rsidRPr="0078749A">
              <w:rPr>
                <w:b/>
                <w:color w:val="000000"/>
                <w:sz w:val="20"/>
                <w:szCs w:val="20"/>
              </w:rPr>
              <w:t>1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573" w:type="dxa"/>
            <w:shd w:val="clear" w:color="auto" w:fill="FFFFFF"/>
          </w:tcPr>
          <w:p w14:paraId="4E818F91" w14:textId="508AF6BC" w:rsidR="00713AF2" w:rsidRPr="00A26D23" w:rsidRDefault="005E5313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ФК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 w:rsidR="00A26D23">
              <w:rPr>
                <w:b/>
                <w:color w:val="000000"/>
                <w:sz w:val="20"/>
                <w:szCs w:val="20"/>
              </w:rPr>
              <w:t>8</w:t>
            </w:r>
            <w:r w:rsidR="00713AF2">
              <w:rPr>
                <w:b/>
                <w:color w:val="000000"/>
                <w:sz w:val="20"/>
                <w:szCs w:val="20"/>
                <w:lang w:val="en-US"/>
              </w:rPr>
              <w:t>.</w:t>
            </w:r>
            <w:r w:rsidR="00A26D23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13AF2" w:rsidRPr="0078749A" w14:paraId="495308D6" w14:textId="77777777" w:rsidTr="003D021E">
        <w:trPr>
          <w:jc w:val="center"/>
        </w:trPr>
        <w:tc>
          <w:tcPr>
            <w:tcW w:w="14170" w:type="dxa"/>
            <w:gridSpan w:val="30"/>
            <w:shd w:val="clear" w:color="auto" w:fill="auto"/>
          </w:tcPr>
          <w:p w14:paraId="7F49B288" w14:textId="699B968F" w:rsidR="00713AF2" w:rsidRPr="0078749A" w:rsidRDefault="00713AF2" w:rsidP="0071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Обов’язкові результати навчання</w:t>
            </w:r>
          </w:p>
        </w:tc>
      </w:tr>
      <w:tr w:rsidR="002C5109" w:rsidRPr="0078749A" w14:paraId="7750C67A" w14:textId="0C6F927F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65C04815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</w:t>
            </w:r>
          </w:p>
        </w:tc>
        <w:tc>
          <w:tcPr>
            <w:tcW w:w="792" w:type="dxa"/>
            <w:vMerge w:val="restart"/>
            <w:shd w:val="clear" w:color="auto" w:fill="auto"/>
            <w:textDirection w:val="btLr"/>
          </w:tcPr>
          <w:p w14:paraId="53BDC017" w14:textId="77777777" w:rsidR="002C5109" w:rsidRDefault="002C5109" w:rsidP="002C5109">
            <w:pPr>
              <w:tabs>
                <w:tab w:val="clear" w:pos="459"/>
              </w:tabs>
              <w:autoSpaceDE w:val="0"/>
              <w:autoSpaceDN w:val="0"/>
              <w:adjustRightInd w:val="0"/>
              <w:ind w:left="113" w:right="113" w:firstLine="0"/>
              <w:jc w:val="lef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Здатність розв’язувати задачі дослідницького та/або</w:t>
            </w:r>
          </w:p>
          <w:p w14:paraId="1C9A2838" w14:textId="317F046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інноваційного характеру у сфері комп’ютерних наук.</w:t>
            </w:r>
          </w:p>
        </w:tc>
        <w:tc>
          <w:tcPr>
            <w:tcW w:w="392" w:type="dxa"/>
            <w:shd w:val="clear" w:color="auto" w:fill="auto"/>
          </w:tcPr>
          <w:p w14:paraId="6105B6F8" w14:textId="0DA2D156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3494500" w14:textId="7D10478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CE8E2F9" w14:textId="67BF3C5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D58395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C9D3C2A" w14:textId="1B11451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719E483" w14:textId="52F9AE3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760337C" w14:textId="5F85FA3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0FBDCE9" w14:textId="4C8B7C78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9569B6E" w14:textId="6640D1C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A959B0E" w14:textId="255206C9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586A6EF5" w14:textId="428B3FC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62F850C" w14:textId="29948A5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80FE13E" w14:textId="4A6541A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440F717" w14:textId="44E96F7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B5418F5" w14:textId="1B090AA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44E1C3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39C253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84CAFA3" w14:textId="047C8DE2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00FAAEF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C17471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3AA878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01DA42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6C30284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E8685D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9C92C6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5B90DB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9A2BDB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2F53C71D" w14:textId="6F981D23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54976560" w14:textId="3C0A671F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0DB26B6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</w:t>
            </w:r>
          </w:p>
        </w:tc>
        <w:tc>
          <w:tcPr>
            <w:tcW w:w="792" w:type="dxa"/>
            <w:vMerge/>
            <w:shd w:val="clear" w:color="auto" w:fill="auto"/>
          </w:tcPr>
          <w:p w14:paraId="2268FFA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124033B" w14:textId="3A459A9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D9CC14E" w14:textId="7493F8C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1B0A322" w14:textId="2E79E9C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06F0201" w14:textId="1C3965A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DACB21B" w14:textId="26345E7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6539BC87" w14:textId="7B3E5F5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30277A8" w14:textId="31DD415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248643D3" w14:textId="0C88DD19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DE4ACB9" w14:textId="4693E2B6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58C32274" w14:textId="0B33B9F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10D8F8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0485AF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2D70B5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EDB501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E9B63E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A53A86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671107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A91D89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82FACA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7FFE75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631DCC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1EFD11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834BFB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AAC767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549DE5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DE490E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6E2BA22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622E3F4" w14:textId="335565B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5DE93869" w14:textId="339003B9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4F18F8F4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ПРН3</w:t>
            </w:r>
          </w:p>
        </w:tc>
        <w:tc>
          <w:tcPr>
            <w:tcW w:w="792" w:type="dxa"/>
            <w:vMerge/>
            <w:shd w:val="clear" w:color="auto" w:fill="auto"/>
          </w:tcPr>
          <w:p w14:paraId="0C1383C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3B25828" w14:textId="4F6408B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BECD697" w14:textId="6BBCC1B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57F13373" w14:textId="160A8F4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B4F9F6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8A2864A" w14:textId="4217F3D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E0678E2" w14:textId="76C05BB7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958523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DFDA598" w14:textId="7996AF0B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6C67B34" w14:textId="08FB05B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771629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3DF24F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29B400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8F4FE7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9D35A4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C3BF67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36C144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45356E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C3933E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989254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D67A7A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E1E108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26C75C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15EEA39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F05B07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84FBE5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644F14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562F8A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6EBA241" w14:textId="1AF7898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4ACF567A" w14:textId="08BC6D7C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57260B81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ПРН4</w:t>
            </w:r>
          </w:p>
        </w:tc>
        <w:tc>
          <w:tcPr>
            <w:tcW w:w="792" w:type="dxa"/>
            <w:vMerge/>
            <w:shd w:val="clear" w:color="auto" w:fill="auto"/>
          </w:tcPr>
          <w:p w14:paraId="69943B4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6B26CA7" w14:textId="28D3F8F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5FF316A" w14:textId="435F687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A1774F8" w14:textId="06282E9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0EF102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4C967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B363B3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A896AFF" w14:textId="102057E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6EF7983F" w14:textId="38CE480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B988A5F" w14:textId="21363CF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601350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75D2C0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C700A5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149DC6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99A81F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777B87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6EBA23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8BBDA2C" w14:textId="7D1DB921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19ADA5ED" w14:textId="395BC2B6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35C323B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A3D897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ED141D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CD81B8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59A4703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470EE7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4B78AC2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6F7085F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3E515F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FC0E7AB" w14:textId="60E9C98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534E3F96" w14:textId="668458BF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0F355DC4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ПРН5</w:t>
            </w:r>
          </w:p>
        </w:tc>
        <w:tc>
          <w:tcPr>
            <w:tcW w:w="792" w:type="dxa"/>
            <w:vMerge/>
            <w:shd w:val="clear" w:color="auto" w:fill="auto"/>
          </w:tcPr>
          <w:p w14:paraId="0D5ADAB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1851590" w14:textId="4BAECC1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9991DEA" w14:textId="0BD85B03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21D635D" w14:textId="0E3741E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C79B9F4" w14:textId="178D30E5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4DFB74F" w14:textId="2BF229F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5881A3B" w14:textId="28198998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61631CAD" w14:textId="33F1589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9013471" w14:textId="24C62438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E45946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5A82CA" w14:textId="2D88CE5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1585DA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60D49C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6D3172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B2CFDA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80CB80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AFBD64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A5757EC" w14:textId="7854197A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33D4F08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B1CEF5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016DD8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710F81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10A10C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7A3353C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E21C1D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0159A7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7D28BE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5C22370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E4D781E" w14:textId="06894B8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3F671316" w14:textId="7D0603D7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BEA4471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ПРН6</w:t>
            </w:r>
          </w:p>
        </w:tc>
        <w:tc>
          <w:tcPr>
            <w:tcW w:w="792" w:type="dxa"/>
            <w:vMerge/>
            <w:shd w:val="clear" w:color="auto" w:fill="auto"/>
          </w:tcPr>
          <w:p w14:paraId="655092E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F21228D" w14:textId="23B4777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5376B9E" w14:textId="6926182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0A285190" w14:textId="78E9195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7CDA78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7A0B1F2" w14:textId="6E047F9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AD76AD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52A1FA8" w14:textId="026DC98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29610EEE" w14:textId="2AB7A4F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B867D3B" w14:textId="326D4738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17EFFD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0290EC1" w14:textId="1E547FC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227D86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DA6D76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4A1F29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3E484D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0C8FAD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94C79B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5E6AA1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D170B5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81A04A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5C6826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B84548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EAC572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4973F6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968A8B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F1D3AD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05C9F0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6ACE5380" w14:textId="27A5027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055D478F" w14:textId="08665435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05409AE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ПРН7</w:t>
            </w:r>
          </w:p>
        </w:tc>
        <w:tc>
          <w:tcPr>
            <w:tcW w:w="792" w:type="dxa"/>
            <w:vMerge/>
            <w:shd w:val="clear" w:color="auto" w:fill="auto"/>
          </w:tcPr>
          <w:p w14:paraId="63045E7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9A981B4" w14:textId="5D57BCD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6E1BB3F" w14:textId="757ABF3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0CD92619" w14:textId="217EA65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0197482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3B6D290" w14:textId="42DFB37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7B8971C" w14:textId="37E6563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F89E660" w14:textId="48D9502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5C72B015" w14:textId="174B1EB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6DA049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4EDCBE5" w14:textId="56DB25E2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11B40A4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2FA0EF8" w14:textId="135DF9F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E1D122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C4DC4F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E8957E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5FDE02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78E257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33F4CF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E79B08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D75CF0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F5B54F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DD7A3B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34B11D8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9C62FF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32AD67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6D738FB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C6D274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8B92EB9" w14:textId="7C4D4C1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3BFB1612" w14:textId="53425542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668EF7F6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ПРН8</w:t>
            </w:r>
          </w:p>
        </w:tc>
        <w:tc>
          <w:tcPr>
            <w:tcW w:w="792" w:type="dxa"/>
            <w:vMerge/>
            <w:shd w:val="clear" w:color="auto" w:fill="auto"/>
          </w:tcPr>
          <w:p w14:paraId="15CB8F5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D475A9E" w14:textId="09F3545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756C40F4" w14:textId="0107137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5504BD83" w14:textId="12C0B2E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1E72195" w14:textId="548D9CF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B00268D" w14:textId="1AF3993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FD3A566" w14:textId="4639929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57CFA0C" w14:textId="53E3E72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6D1CEE6" w14:textId="2F074D9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9FB1B1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14BB49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05B3642" w14:textId="30493947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063D471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7DBF66B" w14:textId="3B89C2E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C895D4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CCB868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6F4521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5FF0C6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48BE4D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5D818D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E3E34D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84418D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778E0F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535C4CA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6F5C7D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6DFF36E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2EAFD0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BD4D51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2CDADF4" w14:textId="4288F96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3C5597A8" w14:textId="17972F7A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2A8A807D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ПРН9</w:t>
            </w:r>
          </w:p>
        </w:tc>
        <w:tc>
          <w:tcPr>
            <w:tcW w:w="792" w:type="dxa"/>
            <w:vMerge/>
            <w:shd w:val="clear" w:color="auto" w:fill="auto"/>
          </w:tcPr>
          <w:p w14:paraId="1E700DF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BD53677" w14:textId="56F6C90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D975CBB" w14:textId="0781F48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2CD422F" w14:textId="059CD49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770CD2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D7B4755" w14:textId="0E48CDE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D6C4C84" w14:textId="14BB0393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EC0261D" w14:textId="6927492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304499F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2D2FA0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CE0CC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5CDC16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1827234" w14:textId="04271B09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74640C2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D343201" w14:textId="4F1F190B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166F1C6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FA1F65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374F7D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954094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7F5E34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F1C207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C6B064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0DCDE8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6450FFB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26EC4E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E84BF5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5AC416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5F76D15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E0519E3" w14:textId="4F00743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08808338" w14:textId="44BEE6A4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3AA7EB50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ПРН10</w:t>
            </w:r>
          </w:p>
        </w:tc>
        <w:tc>
          <w:tcPr>
            <w:tcW w:w="792" w:type="dxa"/>
            <w:vMerge/>
            <w:shd w:val="clear" w:color="auto" w:fill="auto"/>
          </w:tcPr>
          <w:p w14:paraId="56FB296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C6FA62F" w14:textId="548BA37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62475681" w14:textId="1F8E990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65CE6F66" w14:textId="6C954C7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B94826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B5BAE44" w14:textId="1A1026B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739426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AB5C2F0" w14:textId="232E981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768A5C2E" w14:textId="4ED7BC7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4FF507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1BEB38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BFA3B2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9BB28D8" w14:textId="6B44CB42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7C1AC7B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A6CFB9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1FBD127" w14:textId="2AC125E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493991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D64CB9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EE4321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36226A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770772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B4DC7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379E41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06304F0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6547F0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29943C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CCABB4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070C81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6AA2FEDD" w14:textId="6C4A10B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47D2D34F" w14:textId="0A184399" w:rsidTr="003D021E">
        <w:trPr>
          <w:jc w:val="center"/>
        </w:trPr>
        <w:tc>
          <w:tcPr>
            <w:tcW w:w="1330" w:type="dxa"/>
            <w:tcBorders>
              <w:bottom w:val="single" w:sz="4" w:space="0" w:color="000000"/>
            </w:tcBorders>
            <w:shd w:val="clear" w:color="auto" w:fill="auto"/>
          </w:tcPr>
          <w:p w14:paraId="4536B3C4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ПРН11</w:t>
            </w:r>
          </w:p>
        </w:tc>
        <w:tc>
          <w:tcPr>
            <w:tcW w:w="792" w:type="dxa"/>
            <w:vMerge/>
            <w:shd w:val="clear" w:color="auto" w:fill="auto"/>
          </w:tcPr>
          <w:p w14:paraId="5E9B376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03AA268B" w14:textId="0C0B828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31956316" w14:textId="3C91EA3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4B070C7F" w14:textId="36A2A13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6877453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42A844F3" w14:textId="78A9B70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4C69E78F" w14:textId="2ED6B92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15E52527" w14:textId="4D8E71C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202238C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5BEA018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3B49E8A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FFFFFF"/>
          </w:tcPr>
          <w:p w14:paraId="1D6ECFC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FFFFFF"/>
          </w:tcPr>
          <w:p w14:paraId="3F266E0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FFFFFF"/>
          </w:tcPr>
          <w:p w14:paraId="40579666" w14:textId="49369C83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FFFFFF"/>
          </w:tcPr>
          <w:p w14:paraId="7B31A60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FFFFFF"/>
          </w:tcPr>
          <w:p w14:paraId="3ABC99F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FFFFFF"/>
          </w:tcPr>
          <w:p w14:paraId="706A7C34" w14:textId="2DB25E4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FFFFFF"/>
          </w:tcPr>
          <w:p w14:paraId="402BC5E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FFFFFF"/>
          </w:tcPr>
          <w:p w14:paraId="6A55432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FFFFFF"/>
          </w:tcPr>
          <w:p w14:paraId="63FE2D7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FFFFFF"/>
          </w:tcPr>
          <w:p w14:paraId="2924446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4" w:space="0" w:color="000000"/>
            </w:tcBorders>
            <w:shd w:val="clear" w:color="auto" w:fill="auto"/>
          </w:tcPr>
          <w:p w14:paraId="67741D9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  <w:shd w:val="clear" w:color="auto" w:fill="auto"/>
          </w:tcPr>
          <w:p w14:paraId="6CA0291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</w:tcPr>
          <w:p w14:paraId="5754F4C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FFFFFF"/>
          </w:tcPr>
          <w:p w14:paraId="7140452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FFFFFF"/>
          </w:tcPr>
          <w:p w14:paraId="49A9932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FFFFFF"/>
          </w:tcPr>
          <w:p w14:paraId="097E280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FFFFFF"/>
          </w:tcPr>
          <w:p w14:paraId="52322BE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FFFFFF"/>
          </w:tcPr>
          <w:p w14:paraId="5FE5F9DB" w14:textId="31BA469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3987C5CF" w14:textId="14AF2605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E016911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ПРН12</w:t>
            </w:r>
          </w:p>
        </w:tc>
        <w:tc>
          <w:tcPr>
            <w:tcW w:w="792" w:type="dxa"/>
            <w:vMerge/>
            <w:shd w:val="clear" w:color="auto" w:fill="auto"/>
          </w:tcPr>
          <w:p w14:paraId="1728BC8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0D5F4A5" w14:textId="309B042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7B1710BD" w14:textId="44D400F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3EEA28B5" w14:textId="180F486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8287FF2" w14:textId="0D87034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4C138BD" w14:textId="21DFA07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03AA6BA1" w14:textId="075DA3B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BEF9F1C" w14:textId="6CB049B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26C4A949" w14:textId="128EB25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19F172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F4837D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0940D6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AD3D6E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BE840A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803FDD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C2EC28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8EA8F11" w14:textId="52B4CCB2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797F2B9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EB8CE80" w14:textId="5EFFB34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2D6BB4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2DB3DC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FD5123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C280A0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77150CF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D9F9E4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6F87B9F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4F6578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7444E2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E525108" w14:textId="69CA0C3C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4AC18785" w14:textId="56FB50C2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28BC56CA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ПРН13</w:t>
            </w:r>
          </w:p>
        </w:tc>
        <w:tc>
          <w:tcPr>
            <w:tcW w:w="792" w:type="dxa"/>
            <w:vMerge/>
            <w:shd w:val="clear" w:color="auto" w:fill="auto"/>
          </w:tcPr>
          <w:p w14:paraId="5C5A4CE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F448193" w14:textId="45FC26B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22BA776" w14:textId="1434C00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6FC44982" w14:textId="1D5911E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844F2C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823253E" w14:textId="1B1C117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758B10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08B92BD" w14:textId="4209E56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0EDB5E4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0BD2D3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47BE21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F9D105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788320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EF4AD6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BAE423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72EBEA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754C69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A5351FD" w14:textId="4D624C24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497D4D8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713D5C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EFC69A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723D8F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5480BF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47FF18E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06C506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65484F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37E990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77BDC2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02560CCE" w14:textId="6277581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7D71CAD5" w14:textId="3A35E4A6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D78DB52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ПРН14</w:t>
            </w:r>
          </w:p>
        </w:tc>
        <w:tc>
          <w:tcPr>
            <w:tcW w:w="792" w:type="dxa"/>
            <w:vMerge/>
            <w:shd w:val="clear" w:color="auto" w:fill="auto"/>
          </w:tcPr>
          <w:p w14:paraId="2082C91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469F570" w14:textId="7565F153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7FF9A15A" w14:textId="46B7489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26AFE778" w14:textId="7D0F874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54F9E1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A71AF3B" w14:textId="1ED684A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65C251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80838E6" w14:textId="10B3538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77AE70B1" w14:textId="1F84410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A263F9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86194E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299A20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AE8DC8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260EA8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B131651" w14:textId="77109176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764BD4E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633739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EE64166" w14:textId="4F0FCD6E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32679BDB" w14:textId="5DC5B34E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4BD2E412" w14:textId="6C80AD4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4845343" w14:textId="007D931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B51B22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82B91B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0A8167A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172538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9FB1E1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1BD123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812DC6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4091756C" w14:textId="05B97D9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77CFCCFA" w14:textId="275274CC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117F4664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lastRenderedPageBreak/>
              <w:t>ПРН15</w:t>
            </w:r>
          </w:p>
        </w:tc>
        <w:tc>
          <w:tcPr>
            <w:tcW w:w="792" w:type="dxa"/>
            <w:vMerge/>
            <w:shd w:val="clear" w:color="auto" w:fill="auto"/>
          </w:tcPr>
          <w:p w14:paraId="5ABC2B4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FD5A23A" w14:textId="62E7FBD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1BD7DF0" w14:textId="0067F13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D952533" w14:textId="57C5A4E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7DC0D42A" w14:textId="1DF1878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99849C3" w14:textId="26AAE723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252BD72" w14:textId="3EDF742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B3A7EB5" w14:textId="4A99109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54F48704" w14:textId="4EF2421F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3EC7CB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27977A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8EF650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304B6C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6E5EC2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DA2776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CCB8A5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7867F2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DC99FD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B05C151" w14:textId="6FB715A1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16D5FB7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A1D098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159BA4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A4C407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3A52B73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24B1DC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66C25DF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99BC48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5D139D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2157714E" w14:textId="469DFBC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6A0ADF32" w14:textId="32A283D8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9F793C5" w14:textId="7777777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lastRenderedPageBreak/>
              <w:t>ПРН16</w:t>
            </w:r>
          </w:p>
        </w:tc>
        <w:tc>
          <w:tcPr>
            <w:tcW w:w="792" w:type="dxa"/>
            <w:vMerge/>
            <w:shd w:val="clear" w:color="auto" w:fill="auto"/>
          </w:tcPr>
          <w:p w14:paraId="29ECDDA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EFF6D6F" w14:textId="78B5E06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8163682" w14:textId="2E9CAAB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7735E460" w14:textId="54532FC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69873E31" w14:textId="4933719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469DFCE" w14:textId="0571EA9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6CBB9AE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4338608" w14:textId="6D1ECF9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6951639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266607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C8F691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4BF18C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226757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874402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ECDD24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90A1F1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45812C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1D4DFB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E983D2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16E3BA4" w14:textId="10498F05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4CF2B77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731441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80E386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04962ED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08FD82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96344A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04D8C4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6CA18A5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FA8CC63" w14:textId="36A4D58E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425C1DCA" w14:textId="29B5C06B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57B6B23A" w14:textId="23882BF0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ПРН17</w:t>
            </w:r>
          </w:p>
        </w:tc>
        <w:tc>
          <w:tcPr>
            <w:tcW w:w="792" w:type="dxa"/>
            <w:vMerge/>
            <w:shd w:val="clear" w:color="auto" w:fill="auto"/>
          </w:tcPr>
          <w:p w14:paraId="16E02F9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18E8980" w14:textId="746E4261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43DBE94" w14:textId="4B4DCDA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0FC50DC2" w14:textId="165C5ED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5AD84B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CC97E5B" w14:textId="7E41FB5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901380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ECF75FA" w14:textId="520FBAE9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3E22064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A586B6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1C0C9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81B674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E55DCA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EFE753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2E39FB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172F610" w14:textId="6704C9E4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2256A1B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0861A5B" w14:textId="2C48D253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63ADF617" w14:textId="745B5ACB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23C6B2E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8C982D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1101E6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26BC63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BA0E40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5659DB7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044E05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D5F0BF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76945D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CA3832A" w14:textId="0C46139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6EE048C8" w14:textId="67EBC83C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62EF9470" w14:textId="39E0B79A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ПРН18</w:t>
            </w:r>
          </w:p>
        </w:tc>
        <w:tc>
          <w:tcPr>
            <w:tcW w:w="792" w:type="dxa"/>
            <w:vMerge/>
            <w:shd w:val="clear" w:color="auto" w:fill="auto"/>
          </w:tcPr>
          <w:p w14:paraId="1C1E868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A1B837E" w14:textId="44F56C5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6C90572E" w14:textId="02D7571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786D7AD1" w14:textId="70AF933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B0D8E8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2227CFA" w14:textId="44536FC6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021872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14A67E4" w14:textId="408266A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80E17E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FB76702" w14:textId="1CBE2B67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69F7A81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CF9726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8A765C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8F9A87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CC0B72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83EDF1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F00FDE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4192F2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532D9C3" w14:textId="3D76099B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4AD8EB9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ED2492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AF8A32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F975DB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CF313D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44C06B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3A9EFB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595D645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662D1F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B6D87CD" w14:textId="1CAA253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6043DF48" w14:textId="13FFB3CB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2D550A4E" w14:textId="2A47A2DA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ПРН19</w:t>
            </w:r>
          </w:p>
        </w:tc>
        <w:tc>
          <w:tcPr>
            <w:tcW w:w="792" w:type="dxa"/>
            <w:vMerge/>
            <w:shd w:val="clear" w:color="auto" w:fill="auto"/>
          </w:tcPr>
          <w:p w14:paraId="327930A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E4D0442" w14:textId="164AFFA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BA946A6" w14:textId="1A35A60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8080CB8" w14:textId="1AAF3312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77DCD47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CEFEF0" w14:textId="4FF3E9D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917423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C52EECC" w14:textId="65A988C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82E061D" w14:textId="60684F7C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8AD578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03E3C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947492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ECE25A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586376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90840D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CAB2F9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E4DD7B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B59B7A4" w14:textId="00B97A12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0BE6C38E" w14:textId="42A134DE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2EE8E22C" w14:textId="7100708E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373985A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B8FC8E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61B70E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35C73B1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732ADC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2E41B5F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9EF66B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356B90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3A130F0" w14:textId="581D33B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2848ECC3" w14:textId="69DF37E2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26D9A978" w14:textId="2F392D6D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ПРН20</w:t>
            </w:r>
          </w:p>
        </w:tc>
        <w:tc>
          <w:tcPr>
            <w:tcW w:w="792" w:type="dxa"/>
            <w:vMerge/>
            <w:shd w:val="clear" w:color="auto" w:fill="auto"/>
          </w:tcPr>
          <w:p w14:paraId="0747320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157947B" w14:textId="563DA724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27E80D46" w14:textId="172F9173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0C520110" w14:textId="4E46F2B5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40FF72F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2EB4C3F" w14:textId="5B5F31C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37D8DBC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5749220" w14:textId="4CE177D2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4874CE9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427374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F7F606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4A2143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8EDDEF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890706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83590E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A0524F8" w14:textId="51A94D3C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52680E4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CF82E2D" w14:textId="668CB5B1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58106EA1" w14:textId="3F232723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FFFFFF"/>
          </w:tcPr>
          <w:p w14:paraId="0971011D" w14:textId="38EAEB33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FFFFFF"/>
          </w:tcPr>
          <w:p w14:paraId="4F447B3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55DBF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FE4782E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7AE37AA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3E5B2A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E02D9D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6E6B5FD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4479849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36FCAFE" w14:textId="6105BD9A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C5109" w:rsidRPr="0078749A" w14:paraId="4F08989F" w14:textId="62CB4FB5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10AFC218" w14:textId="24455F97" w:rsidR="002C5109" w:rsidRPr="0078749A" w:rsidRDefault="002C5109" w:rsidP="002C5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ПРН21</w:t>
            </w:r>
          </w:p>
        </w:tc>
        <w:tc>
          <w:tcPr>
            <w:tcW w:w="792" w:type="dxa"/>
            <w:vMerge/>
            <w:shd w:val="clear" w:color="auto" w:fill="auto"/>
          </w:tcPr>
          <w:p w14:paraId="41B5D09C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710CBDB" w14:textId="1642004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5A6992EF" w14:textId="16EB9BA8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4B03CE"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F36B6C3" w14:textId="4E907960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10E2BD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7B37D49" w14:textId="3DA0CDAE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6BDA589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285C1D2" w14:textId="00BE85A4" w:rsidR="002C5109" w:rsidRPr="002C5109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082FB23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8D40C1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9E1C09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4A5B3E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3F358FF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9A9EB55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6B5D44D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89E5F32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EB6D71B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7670DC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787BB58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D2B001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5AEC254" w14:textId="274DE7DC" w:rsidR="002C5109" w:rsidRPr="00DF2832" w:rsidRDefault="00DF2832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2" w:type="dxa"/>
            <w:shd w:val="clear" w:color="auto" w:fill="auto"/>
          </w:tcPr>
          <w:p w14:paraId="1F3EB927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451E0CA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14297423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5591286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5284DD0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63DE1B4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6D39B81" w14:textId="77777777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2CBDC000" w14:textId="39A9EC1B" w:rsidR="002C5109" w:rsidRPr="0078749A" w:rsidRDefault="002C5109" w:rsidP="002C51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47A970BB" w14:textId="77777777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259CE249" w14:textId="6FD8FA84" w:rsidR="000B0981" w:rsidRPr="0078749A" w:rsidRDefault="000B0981" w:rsidP="000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14:paraId="0EA1DD8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2BCDADC" w14:textId="77777777" w:rsidR="000B0981" w:rsidRPr="004B03CE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shd w:val="clear" w:color="auto" w:fill="auto"/>
          </w:tcPr>
          <w:p w14:paraId="5225210F" w14:textId="77777777" w:rsidR="000B0981" w:rsidRPr="004B03CE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shd w:val="clear" w:color="auto" w:fill="auto"/>
          </w:tcPr>
          <w:p w14:paraId="75720F1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3B9F2F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FAAF99E" w14:textId="77777777" w:rsidR="000B0981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shd w:val="clear" w:color="auto" w:fill="auto"/>
          </w:tcPr>
          <w:p w14:paraId="5D37275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7EC579F" w14:textId="77777777" w:rsidR="000B0981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shd w:val="clear" w:color="auto" w:fill="auto"/>
          </w:tcPr>
          <w:p w14:paraId="30EA38A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48BC92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1B1251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3E83B6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F3C58D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928988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56F5E6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C84C76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CE32A5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1DC169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35C31C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2EE16E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2F16891" w14:textId="77777777" w:rsidR="000B0981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shd w:val="clear" w:color="auto" w:fill="auto"/>
          </w:tcPr>
          <w:p w14:paraId="62457BE8" w14:textId="5FFCFD22" w:rsidR="000B0981" w:rsidRPr="0078749A" w:rsidRDefault="003D021E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1" w:type="dxa"/>
            <w:shd w:val="clear" w:color="auto" w:fill="auto"/>
          </w:tcPr>
          <w:p w14:paraId="1EAF6F7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4B52F4B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8826F2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4EEE721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C9B0D0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534ED1D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1D5870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7573F235" w14:textId="77777777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3F4C1381" w14:textId="5AB0ECD4" w:rsidR="000B0981" w:rsidRPr="0078749A" w:rsidRDefault="000B0981" w:rsidP="000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6495060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415A717" w14:textId="77777777" w:rsidR="000B0981" w:rsidRPr="004B03CE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shd w:val="clear" w:color="auto" w:fill="auto"/>
          </w:tcPr>
          <w:p w14:paraId="0DB8080F" w14:textId="77777777" w:rsidR="000B0981" w:rsidRPr="004B03CE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shd w:val="clear" w:color="auto" w:fill="auto"/>
          </w:tcPr>
          <w:p w14:paraId="6819CDB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0F69E8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02C9D33" w14:textId="77777777" w:rsidR="000B0981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shd w:val="clear" w:color="auto" w:fill="auto"/>
          </w:tcPr>
          <w:p w14:paraId="5A97868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11543F" w14:textId="77777777" w:rsidR="000B0981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shd w:val="clear" w:color="auto" w:fill="auto"/>
          </w:tcPr>
          <w:p w14:paraId="6DD9AEE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316DE3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F577A6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9FEE75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2FE5B2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2FC0A3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A209D0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035B09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6C5BDB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B0D172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03D6FE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FFA06B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5E19878" w14:textId="77777777" w:rsidR="000B0981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shd w:val="clear" w:color="auto" w:fill="auto"/>
          </w:tcPr>
          <w:p w14:paraId="3AA2E73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68D2EF5" w14:textId="0787E635" w:rsidR="000B0981" w:rsidRPr="0078749A" w:rsidRDefault="003D021E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2" w:type="dxa"/>
            <w:shd w:val="clear" w:color="auto" w:fill="auto"/>
          </w:tcPr>
          <w:p w14:paraId="414F17C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2506F5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32CCE12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8E59E7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BFDB95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6FBB09C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D021E" w:rsidRPr="0078749A" w14:paraId="74D2BEAA" w14:textId="067B9366" w:rsidTr="008F77FE">
        <w:trPr>
          <w:jc w:val="center"/>
        </w:trPr>
        <w:tc>
          <w:tcPr>
            <w:tcW w:w="14170" w:type="dxa"/>
            <w:gridSpan w:val="30"/>
            <w:shd w:val="clear" w:color="auto" w:fill="auto"/>
          </w:tcPr>
          <w:p w14:paraId="4DD269E6" w14:textId="5AFFDD11" w:rsidR="003D021E" w:rsidRPr="006F64BA" w:rsidRDefault="003D021E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6F64BA">
              <w:rPr>
                <w:b/>
                <w:bCs/>
                <w:sz w:val="20"/>
                <w:szCs w:val="20"/>
              </w:rPr>
              <w:t>Результати навчання за вибірковими блоками</w:t>
            </w:r>
          </w:p>
        </w:tc>
      </w:tr>
      <w:tr w:rsidR="000B0981" w:rsidRPr="0078749A" w14:paraId="6F1AFD11" w14:textId="1C357F17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280A3B77" w14:textId="1A074180" w:rsidR="000B0981" w:rsidRPr="0078749A" w:rsidRDefault="000B0981" w:rsidP="000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</w:t>
            </w:r>
            <w:r>
              <w:rPr>
                <w:b/>
                <w:color w:val="000000"/>
                <w:sz w:val="20"/>
                <w:szCs w:val="20"/>
              </w:rPr>
              <w:t>22</w:t>
            </w:r>
            <w:r w:rsidRPr="0078749A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2B98053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0C152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4941F4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181DEA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E46E1E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054B70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CFE612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5E21EA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76C21A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A543D4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CBF309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DB9123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FFC825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5217D4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0CFEAA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36ADF8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60E922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80A37B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B0834E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4E18E0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C11964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DCB389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84700E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6FB588B" w14:textId="5D6C8F33" w:rsidR="000B0981" w:rsidRPr="0078749A" w:rsidRDefault="00A26D23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13809B2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47CDB62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9D302B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16014F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4B59435C" w14:textId="03F96338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1C096EC7" w14:textId="3A7A0E7E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96B5AED" w14:textId="47C1E380" w:rsidR="000B0981" w:rsidRPr="0078749A" w:rsidRDefault="000B0981" w:rsidP="000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</w:t>
            </w:r>
            <w:r>
              <w:rPr>
                <w:b/>
                <w:color w:val="000000"/>
                <w:sz w:val="20"/>
                <w:szCs w:val="20"/>
              </w:rPr>
              <w:t>23</w:t>
            </w:r>
            <w:r w:rsidRPr="0078749A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268C29B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A290F7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4426A9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2FF3AE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48498C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DE5B56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06C0EB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C7DA9F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CEFC17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4DE668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0EF5A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FF391A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E27F9D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EA90AE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613BFD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EB3946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A51834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425C2F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7B5297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C057D4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9A2B5C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EB89E88" w14:textId="575C9F33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BA6A418" w14:textId="59CAE268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52F1FAA5" w14:textId="2BBF0260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8296230" w14:textId="28BE7531" w:rsidR="000B0981" w:rsidRPr="0078749A" w:rsidRDefault="00A26D23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3" w:type="dxa"/>
            <w:shd w:val="clear" w:color="auto" w:fill="FFFFFF"/>
          </w:tcPr>
          <w:p w14:paraId="56A8818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197E442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606D24C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78ACB17" w14:textId="2E11155C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07258004" w14:textId="229E30F6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30EB7D45" w14:textId="1231A216" w:rsidR="000B0981" w:rsidRPr="0078749A" w:rsidRDefault="000B0981" w:rsidP="000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</w:t>
            </w:r>
            <w:r>
              <w:rPr>
                <w:b/>
                <w:color w:val="000000"/>
                <w:sz w:val="20"/>
                <w:szCs w:val="20"/>
              </w:rPr>
              <w:t>24</w:t>
            </w:r>
            <w:r w:rsidRPr="0078749A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14:paraId="553183A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794715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4CDD28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71170E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325708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E5A319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52CA20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C50C74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931C07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4B0AA0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876EB5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52F2F9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E4081A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BBBA5F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8D9A4B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30916AC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5BA541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839FE7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13E3962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D03891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BAE2E8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E187C5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C66ABB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79D62EFE" w14:textId="17544531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8D5CA3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2CBBC19A" w14:textId="2DA28E3A" w:rsidR="000B0981" w:rsidRPr="0078749A" w:rsidRDefault="00A26D23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39FF0311" w14:textId="70089741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87BE26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29C90DBB" w14:textId="56294654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6071D058" w14:textId="212099E6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44ACCEF4" w14:textId="1EA1FC81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 w:rsidRPr="0078749A">
              <w:rPr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792" w:type="dxa"/>
            <w:shd w:val="clear" w:color="auto" w:fill="auto"/>
          </w:tcPr>
          <w:p w14:paraId="348C34A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1CC54C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6DDA1B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F9215F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2619AD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57D27F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D72A84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2AEE0E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34C848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9864AD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FF24C0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D5CC48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AEB2F7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B883D8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64AD02F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C587E7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49F9BF2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D262B8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0C60D26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973A22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41FFCD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CCC6F86" w14:textId="0E91ECC8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9DF1A1B" w14:textId="6E675E1A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2EF96104" w14:textId="16EF1E3A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300B9CD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488BA08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F9ACB31" w14:textId="50370E1A" w:rsidR="000B0981" w:rsidRPr="0078749A" w:rsidRDefault="00A26D23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2" w:type="dxa"/>
            <w:shd w:val="clear" w:color="auto" w:fill="FFFFFF"/>
          </w:tcPr>
          <w:p w14:paraId="61FEA76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7ABCD3A9" w14:textId="13A953C0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3AF37C65" w14:textId="3910E2B2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7F38ED14" w14:textId="37DE49CC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b/>
                <w:color w:val="000000"/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 w:rsidRPr="0078749A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14:paraId="45EC07A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AEFA25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632937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D4FB26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57C6E3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19D086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0590C5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33B888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DF06BFF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B6BD2C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281FE8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00E398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CC23B5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26AB0F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21427C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A47100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233DC2DE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369839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1E9C92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10D7288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293A757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2B95FC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C9D01D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0E5C115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D12CD1C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553B17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06CB291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4AB8E1EB" w14:textId="6B24DCC6" w:rsidR="000B0981" w:rsidRPr="0078749A" w:rsidRDefault="00A26D23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3" w:type="dxa"/>
            <w:shd w:val="clear" w:color="auto" w:fill="FFFFFF"/>
          </w:tcPr>
          <w:p w14:paraId="57D59A82" w14:textId="01699655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0981" w:rsidRPr="0078749A" w14:paraId="3FDACF55" w14:textId="389550E2" w:rsidTr="003D021E">
        <w:trPr>
          <w:jc w:val="center"/>
        </w:trPr>
        <w:tc>
          <w:tcPr>
            <w:tcW w:w="1330" w:type="dxa"/>
            <w:shd w:val="clear" w:color="auto" w:fill="auto"/>
          </w:tcPr>
          <w:p w14:paraId="0952ACFE" w14:textId="5A9BFF17" w:rsidR="000B0981" w:rsidRPr="0078749A" w:rsidRDefault="000B0981" w:rsidP="000B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left"/>
              <w:rPr>
                <w:sz w:val="20"/>
                <w:szCs w:val="20"/>
              </w:rPr>
            </w:pPr>
            <w:r w:rsidRPr="0078749A">
              <w:rPr>
                <w:b/>
                <w:color w:val="000000"/>
                <w:sz w:val="20"/>
                <w:szCs w:val="20"/>
              </w:rPr>
              <w:t>ПРН2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  <w:r w:rsidRPr="0078749A">
              <w:rPr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792" w:type="dxa"/>
            <w:shd w:val="clear" w:color="auto" w:fill="auto"/>
          </w:tcPr>
          <w:p w14:paraId="43C34AC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3618076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52E1288D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2DD882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27BD45B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2327650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95A98B4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3A0F3D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BE008E3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0CC1E96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622B39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C4F4AD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8F613EA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63669F5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72FBDAAB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4300BAF2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0E10B441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31DFC90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712FD9D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FFFFF"/>
          </w:tcPr>
          <w:p w14:paraId="53C53E89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FF"/>
          </w:tcPr>
          <w:p w14:paraId="50FCEC67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8138C49" w14:textId="0F356656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40F98098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14:paraId="3EC72A4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79AD9E3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149B7535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AEC21D6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</w:tcPr>
          <w:p w14:paraId="243D42F0" w14:textId="77777777" w:rsidR="000B0981" w:rsidRPr="0078749A" w:rsidRDefault="000B0981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FFFFF"/>
          </w:tcPr>
          <w:p w14:paraId="534CB7E8" w14:textId="00369643" w:rsidR="000B0981" w:rsidRPr="0078749A" w:rsidRDefault="00A26D23" w:rsidP="000B0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14:paraId="7BBEF20C" w14:textId="77777777" w:rsidR="003D021E" w:rsidRDefault="003D021E" w:rsidP="008F0889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</w:p>
    <w:p w14:paraId="4E4CB25F" w14:textId="0D4A7032" w:rsidR="00D15D50" w:rsidRPr="008F0889" w:rsidRDefault="003E0220" w:rsidP="008F0889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2883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МАТРИЦЯ ВІДПОВІДНОСТІ ЗАГАЛЬНИХ ТА СПЕЦІАЛЬНИХ ПРОГРАМНИХ КОМПЕТЕНТНОСТЕЙ</w:t>
      </w:r>
    </w:p>
    <w:p w14:paraId="6F63D70D" w14:textId="77777777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КОМПОНЕНТАМ ОСВІТНЬОЇ ПРОГРАМИ</w:t>
      </w:r>
    </w:p>
    <w:p w14:paraId="643E072E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tbl>
      <w:tblPr>
        <w:tblStyle w:val="aa"/>
        <w:tblW w:w="127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412"/>
        <w:gridCol w:w="412"/>
        <w:gridCol w:w="413"/>
        <w:gridCol w:w="412"/>
        <w:gridCol w:w="413"/>
        <w:gridCol w:w="412"/>
        <w:gridCol w:w="413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3"/>
        <w:gridCol w:w="414"/>
        <w:gridCol w:w="413"/>
        <w:gridCol w:w="418"/>
        <w:gridCol w:w="418"/>
      </w:tblGrid>
      <w:tr w:rsidR="001F37C4" w14:paraId="5C946C23" w14:textId="77777777" w:rsidTr="001F37C4">
        <w:trPr>
          <w:cantSplit/>
          <w:trHeight w:val="1134"/>
        </w:trPr>
        <w:tc>
          <w:tcPr>
            <w:tcW w:w="1181" w:type="dxa"/>
            <w:shd w:val="clear" w:color="auto" w:fill="FFFFFF"/>
          </w:tcPr>
          <w:p w14:paraId="3AA65A7C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FFFFFF"/>
            <w:vAlign w:val="center"/>
          </w:tcPr>
          <w:p w14:paraId="1AEA1AAB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220DE0DF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0978A12F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73CC3734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7C6EA964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3C6569EC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199D61AC" w14:textId="77777777" w:rsidR="001F37C4" w:rsidRDefault="001F37C4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45B8BC48" w14:textId="1CB01F43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5B1BE3DB" w14:textId="00C4E24F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58013042" w14:textId="2A6AA9B6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40A53CCD" w14:textId="10F80BB6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1E1A62BC" w14:textId="0DAA25F9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754A8D1A" w14:textId="5E92C584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4814113C" w14:textId="69061FF9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44E60F20" w14:textId="0B895F6A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48DF20C8" w14:textId="0B97C568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1F37C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32F9708C" w14:textId="4465108A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265F872C" w14:textId="7936BFB2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39D1746F" w14:textId="5938F5B3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14" w:type="dxa"/>
            <w:shd w:val="clear" w:color="auto" w:fill="FFFFFF"/>
            <w:vAlign w:val="center"/>
          </w:tcPr>
          <w:p w14:paraId="336C8ACF" w14:textId="6B4F388A" w:rsidR="001F37C4" w:rsidRDefault="005E5313" w:rsidP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83E4EDC" w14:textId="2DF6ACC8" w:rsidR="001F37C4" w:rsidRPr="001F37C4" w:rsidRDefault="005E5313" w:rsidP="001F37C4">
            <w:pPr>
              <w:widowControl w:val="0"/>
              <w:ind w:left="0" w:right="113" w:hanging="2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1F37C4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B797D9E" w14:textId="378CC1E1" w:rsidR="001F37C4" w:rsidRPr="001F37C4" w:rsidRDefault="005E5313" w:rsidP="001F37C4">
            <w:pPr>
              <w:widowControl w:val="0"/>
              <w:ind w:left="0" w:right="113" w:hanging="2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1F37C4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661601C9" w14:textId="5E8D0DCF" w:rsidR="001F37C4" w:rsidRDefault="005E5313" w:rsidP="001F37C4">
            <w:pPr>
              <w:widowControl w:val="0"/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7C4636">
              <w:rPr>
                <w:b/>
                <w:sz w:val="16"/>
                <w:szCs w:val="16"/>
              </w:rPr>
              <w:t>6</w:t>
            </w:r>
            <w:r w:rsidR="001F37C4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13" w:type="dxa"/>
            <w:shd w:val="clear" w:color="auto" w:fill="D9D9D9"/>
            <w:vAlign w:val="center"/>
          </w:tcPr>
          <w:p w14:paraId="754F6D02" w14:textId="6457AD2B" w:rsidR="001F37C4" w:rsidRDefault="005E5313" w:rsidP="001F37C4">
            <w:pPr>
              <w:widowControl w:val="0"/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7C4636">
              <w:rPr>
                <w:b/>
                <w:sz w:val="16"/>
                <w:szCs w:val="16"/>
              </w:rPr>
              <w:t>7</w:t>
            </w:r>
            <w:r w:rsidR="001F37C4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0315E2A3" w14:textId="129B24D6" w:rsidR="001F37C4" w:rsidRDefault="005E5313" w:rsidP="001F37C4">
            <w:pPr>
              <w:widowControl w:val="0"/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7C4636">
              <w:rPr>
                <w:b/>
                <w:sz w:val="16"/>
                <w:szCs w:val="16"/>
              </w:rPr>
              <w:t>8</w:t>
            </w:r>
            <w:r w:rsidR="001F37C4">
              <w:rPr>
                <w:b/>
                <w:sz w:val="16"/>
                <w:szCs w:val="16"/>
              </w:rPr>
              <w:t>.1</w:t>
            </w:r>
          </w:p>
        </w:tc>
        <w:tc>
          <w:tcPr>
            <w:tcW w:w="413" w:type="dxa"/>
            <w:shd w:val="clear" w:color="auto" w:fill="BFBFBF"/>
            <w:vAlign w:val="center"/>
          </w:tcPr>
          <w:p w14:paraId="79A432E5" w14:textId="64E0F3E4" w:rsidR="001F37C4" w:rsidRDefault="005E5313" w:rsidP="001F37C4">
            <w:pPr>
              <w:widowControl w:val="0"/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7C4636">
              <w:rPr>
                <w:b/>
                <w:sz w:val="16"/>
                <w:szCs w:val="16"/>
              </w:rPr>
              <w:t>6</w:t>
            </w:r>
            <w:r w:rsidR="001F37C4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418" w:type="dxa"/>
            <w:shd w:val="clear" w:color="auto" w:fill="BFBFBF"/>
            <w:vAlign w:val="center"/>
          </w:tcPr>
          <w:p w14:paraId="2B41776D" w14:textId="24F95CFA" w:rsidR="001F37C4" w:rsidRDefault="005E5313" w:rsidP="001F37C4">
            <w:pPr>
              <w:widowControl w:val="0"/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7C4636">
              <w:rPr>
                <w:b/>
                <w:sz w:val="16"/>
                <w:szCs w:val="16"/>
              </w:rPr>
              <w:t>7</w:t>
            </w:r>
            <w:r w:rsidR="001F37C4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418" w:type="dxa"/>
            <w:shd w:val="clear" w:color="auto" w:fill="BFBFBF"/>
            <w:vAlign w:val="center"/>
          </w:tcPr>
          <w:p w14:paraId="098F614D" w14:textId="0D70B2EC" w:rsidR="001F37C4" w:rsidRDefault="005E5313" w:rsidP="001F37C4">
            <w:pPr>
              <w:widowControl w:val="0"/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ФК</w:t>
            </w:r>
            <w:r w:rsidR="00B96D6B">
              <w:rPr>
                <w:b/>
                <w:sz w:val="16"/>
                <w:szCs w:val="16"/>
              </w:rPr>
              <w:br/>
            </w:r>
            <w:r w:rsidR="001F37C4">
              <w:rPr>
                <w:b/>
                <w:sz w:val="16"/>
                <w:szCs w:val="16"/>
              </w:rPr>
              <w:t>1</w:t>
            </w:r>
            <w:r w:rsidR="007C4636">
              <w:rPr>
                <w:b/>
                <w:sz w:val="16"/>
                <w:szCs w:val="16"/>
              </w:rPr>
              <w:t>8</w:t>
            </w:r>
            <w:r w:rsidR="001F37C4">
              <w:rPr>
                <w:b/>
                <w:sz w:val="16"/>
                <w:szCs w:val="16"/>
              </w:rPr>
              <w:t>.2</w:t>
            </w:r>
          </w:p>
        </w:tc>
      </w:tr>
      <w:tr w:rsidR="001F37C4" w14:paraId="40F0CE3F" w14:textId="77777777" w:rsidTr="001F37C4">
        <w:tc>
          <w:tcPr>
            <w:tcW w:w="1181" w:type="dxa"/>
            <w:shd w:val="clear" w:color="auto" w:fill="FFFFFF"/>
            <w:vAlign w:val="center"/>
          </w:tcPr>
          <w:p w14:paraId="7F96A11D" w14:textId="77777777" w:rsidR="001F37C4" w:rsidRDefault="001F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ОК.01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50AFDC2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FFFFFF"/>
            <w:vAlign w:val="center"/>
          </w:tcPr>
          <w:p w14:paraId="059EBA4A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355D59B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59486B9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4A5582EF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4D8CF24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333847E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112AE07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34F187D3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30F480A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2EF80F5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7D7218F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1D34555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7BBB62B1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5EC609F3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6E788D9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21DD8DD0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4B962D0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5B49E518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3CE6A01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1F479E9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077363F8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76993C91" w14:textId="3ED4DEC8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6FB5842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219CBC2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14EA8C6B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519A876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44606433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1F37C4" w14:paraId="2FF43A6A" w14:textId="77777777" w:rsidTr="001F37C4">
        <w:tc>
          <w:tcPr>
            <w:tcW w:w="1181" w:type="dxa"/>
            <w:shd w:val="clear" w:color="auto" w:fill="auto"/>
            <w:vAlign w:val="center"/>
          </w:tcPr>
          <w:p w14:paraId="712518E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ОК.02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73A5EB1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54F8C6F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7CB59E2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F4431F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63D4B5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87FF916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083888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11A4E9B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94671CA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883849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AE4238F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D34F306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5C115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E12CAA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1F4D5B7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B782A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31D25B5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03C48BA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3BED559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B0B7FA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1DC8B384" w14:textId="58389B38" w:rsidR="001F37C4" w:rsidRPr="00506DBD" w:rsidRDefault="00506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</w:tcPr>
          <w:p w14:paraId="49D7958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232C74EC" w14:textId="70CED53E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7B8E3A01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1A54220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28A9AB6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10224260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D59252F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1F37C4" w14:paraId="46492A8B" w14:textId="77777777" w:rsidTr="001F37C4">
        <w:tc>
          <w:tcPr>
            <w:tcW w:w="1181" w:type="dxa"/>
            <w:shd w:val="clear" w:color="auto" w:fill="auto"/>
            <w:vAlign w:val="center"/>
          </w:tcPr>
          <w:p w14:paraId="4771D32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ОК.03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4BDF5B9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688BEC2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70AD86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61C4BD8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6967D4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651D907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CFFA44F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64F181B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35CA07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385F60F" w14:textId="50A7E0E0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53D9A0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74BE79F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01A531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82B07E4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5DA8D6C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C7028A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5D5306A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EAF3BDB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398293B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F72B31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83D15B6" w14:textId="77777777" w:rsidR="001F37C4" w:rsidRPr="00506DBD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A512426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4E4E7B4F" w14:textId="6E90F698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33DD77BE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52477908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1AFB0CEA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C2B1ACA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CAF908D" w14:textId="77777777" w:rsidR="001F37C4" w:rsidRDefault="001F3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4CDF3538" w14:textId="77777777" w:rsidTr="001F37C4">
        <w:tc>
          <w:tcPr>
            <w:tcW w:w="1181" w:type="dxa"/>
            <w:shd w:val="clear" w:color="auto" w:fill="auto"/>
            <w:vAlign w:val="center"/>
          </w:tcPr>
          <w:p w14:paraId="7FF1EE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ОК.04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F5BC7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F103AF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CB3C89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8220F4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DB033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BBDAE8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6DE4FB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9A4AF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DF10FB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3F4D3D9" w14:textId="536AD69A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26FE2A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95805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0D9D1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F59696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42E028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4244BD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F7F2E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D16C7F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E01683A" w14:textId="0019006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70866B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0BD7A605" w14:textId="77777777" w:rsidR="00B251B0" w:rsidRPr="00506DBD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D186245" w14:textId="6ADF7A3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0858642E" w14:textId="25E4944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4207DDF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42DA97A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56F9D7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49C6D20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B7399C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5B3F025B" w14:textId="77777777" w:rsidTr="001F37C4">
        <w:tc>
          <w:tcPr>
            <w:tcW w:w="1181" w:type="dxa"/>
            <w:shd w:val="clear" w:color="auto" w:fill="auto"/>
            <w:vAlign w:val="center"/>
          </w:tcPr>
          <w:p w14:paraId="2A097B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ОК.05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8D705F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C0C41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D2765C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B78AB5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F52AC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1A07C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4CFFAB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9D20CE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A46E71D" w14:textId="26B558C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D1D4FE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88E2675" w14:textId="035625AA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066276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0361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EAE40F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DFFA53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37111A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3BE3C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427EE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AF3EAC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8299D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B115EBA" w14:textId="0EA78CE3" w:rsidR="00B251B0" w:rsidRPr="00506DBD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</w:tcPr>
          <w:p w14:paraId="0C0CA301" w14:textId="2FD8F7F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0F542313" w14:textId="3B7ED70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29D247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03024B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0A1029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9134ED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4C456B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4688905E" w14:textId="77777777" w:rsidTr="001F37C4">
        <w:tc>
          <w:tcPr>
            <w:tcW w:w="1181" w:type="dxa"/>
            <w:shd w:val="clear" w:color="auto" w:fill="auto"/>
            <w:vAlign w:val="center"/>
          </w:tcPr>
          <w:p w14:paraId="1B4A3F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ОК.06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A7EF7D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3F6AE7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98F463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885C76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F3EC9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6D097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B410A2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92E2D0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B81BF8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B9E80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C6E1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BDD85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021FA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28BE3E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BB36B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39026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F1F2ED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54079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4B48C9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D8166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9948EBF" w14:textId="4CD49643" w:rsidR="00B251B0" w:rsidRPr="00506DBD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</w:tcPr>
          <w:p w14:paraId="41AF32FB" w14:textId="32488B2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6847FAD3" w14:textId="5BD6275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2C6E55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1FC4C31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5A7CCC4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0B59CD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524F47F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1DC92F06" w14:textId="77777777" w:rsidTr="001F37C4">
        <w:tc>
          <w:tcPr>
            <w:tcW w:w="1181" w:type="dxa"/>
            <w:shd w:val="clear" w:color="auto" w:fill="auto"/>
            <w:vAlign w:val="center"/>
          </w:tcPr>
          <w:p w14:paraId="00174FF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ОК.07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962E3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1ACAE3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8A4EC6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A0D694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F8CA2D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15092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B0315D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068C93E" w14:textId="4A0E0B1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FD32F4" w14:textId="0A145BA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9895E7" w14:textId="25069F2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2BBA1E5" w14:textId="122B5FC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33ECC5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B332DD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5730021" w14:textId="17CD1667" w:rsidR="00B251B0" w:rsidRPr="003D348F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3D34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7D8B61A" w14:textId="31E1301B" w:rsidR="00B251B0" w:rsidRPr="003D348F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3D34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FCEBB30" w14:textId="76651912" w:rsidR="00B251B0" w:rsidRPr="003D348F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8F02608" w14:textId="26FF489D" w:rsidR="00B251B0" w:rsidRPr="003D348F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3D34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FEFFC03" w14:textId="2A91697B" w:rsidR="00B251B0" w:rsidRPr="003D348F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3D34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4A3E9A4" w14:textId="2788613C" w:rsidR="00B251B0" w:rsidRPr="003D348F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 w:rsidRPr="003D348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F46F7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272863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12684A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1089D35D" w14:textId="794397E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127E457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113BC6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3D32D97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2CDF9E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12FA0CC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2FC3D36C" w14:textId="77777777" w:rsidTr="001F37C4">
        <w:tc>
          <w:tcPr>
            <w:tcW w:w="1181" w:type="dxa"/>
            <w:shd w:val="clear" w:color="auto" w:fill="auto"/>
            <w:vAlign w:val="center"/>
          </w:tcPr>
          <w:p w14:paraId="4A1DAEE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ОК.08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FCBB6D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5318D7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90E410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2E1F8E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2154D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64AA36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86AB17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0269AA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408385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6607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72CF05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20DABB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180C7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46A7D3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5248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3C1960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A58BA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EB118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0B768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CEEBD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CA5CB1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77DFD7F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453A6601" w14:textId="2DBAF1E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6C6818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707F80D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667EC2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803EE5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39DB5E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3F7FC22A" w14:textId="77777777" w:rsidTr="001F37C4">
        <w:tc>
          <w:tcPr>
            <w:tcW w:w="1181" w:type="dxa"/>
            <w:shd w:val="clear" w:color="auto" w:fill="auto"/>
            <w:vAlign w:val="center"/>
          </w:tcPr>
          <w:p w14:paraId="0692A8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ОК.09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346086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0BD907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35CFE4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193AEC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9A5D37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19AEC37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08D85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04353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1E261F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4D6182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4686F13" w14:textId="0B8DEAC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79F18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32FE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95EA69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F29319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A5F4B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4D43D3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D3E2DF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57650A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700A3B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673393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2908D0C" w14:textId="295614F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 w:rsidRPr="00506DBD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6E952174" w14:textId="616D8B9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6A3163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03B33E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0E67EF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4456EC5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55B5EE3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6098D6C8" w14:textId="77777777" w:rsidTr="001F37C4">
        <w:tc>
          <w:tcPr>
            <w:tcW w:w="1181" w:type="dxa"/>
            <w:shd w:val="clear" w:color="auto" w:fill="auto"/>
            <w:vAlign w:val="center"/>
          </w:tcPr>
          <w:p w14:paraId="2348A27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ОК.10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48DADE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A56899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4E8F83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8871CB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2655DF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5D1A8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73F56F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3F9500E" w14:textId="1F5FB96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E80CD48" w14:textId="161C244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E4FEC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B2BA83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4E2212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21D90D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34AFF4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F30C3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CB5C046" w14:textId="1F7FCE4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39E1F2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41D562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47F319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9D7D3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FFEFE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CFB3E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2ADA66C7" w14:textId="3E7FEED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17A59D1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47872E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28044DF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4830DF9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15FE87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33A59244" w14:textId="77777777" w:rsidTr="001F37C4">
        <w:tc>
          <w:tcPr>
            <w:tcW w:w="1181" w:type="dxa"/>
            <w:shd w:val="clear" w:color="auto" w:fill="auto"/>
            <w:vAlign w:val="center"/>
          </w:tcPr>
          <w:p w14:paraId="627499A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ОК.11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36DA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9573A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2627E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7A8026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370E13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C7DC75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0560B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FFD9FE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EC73E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D28339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A5143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9AAF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B5545E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1683B2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B2783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7BB04D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CB675AE" w14:textId="067DD38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ECD58D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6D63EF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43B7F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006A04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0162E9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3984E079" w14:textId="5D8CE610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39A44C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6F266C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301DEBC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6EC0E6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8F0A98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15D45D94" w14:textId="77777777" w:rsidTr="001F37C4">
        <w:tc>
          <w:tcPr>
            <w:tcW w:w="1181" w:type="dxa"/>
            <w:shd w:val="clear" w:color="auto" w:fill="auto"/>
            <w:vAlign w:val="center"/>
          </w:tcPr>
          <w:p w14:paraId="71E900D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ОК.12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2D1EC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1A5E83D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6F4B4D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4CB29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0F1A17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0CD689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3315DF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7EDA3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299806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5E11E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849EE7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74E826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9EE941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0B355C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EE619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6230E2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9E3241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9EC877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2156C1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ADFBCD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1B0919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4CDAAA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745C56D3" w14:textId="4AB6E07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157BCAE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4922AE5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52873DE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95FDD1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5DB222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7C085DBE" w14:textId="77777777" w:rsidTr="001F37C4">
        <w:tc>
          <w:tcPr>
            <w:tcW w:w="1181" w:type="dxa"/>
            <w:shd w:val="clear" w:color="auto" w:fill="auto"/>
            <w:vAlign w:val="center"/>
          </w:tcPr>
          <w:p w14:paraId="0F16A77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ОК.14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32382F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464AF9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5B167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1D51C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7B96CD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F9242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91148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710EEE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FA9B7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CEC1B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8D6279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AB8FD2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D5B23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221CB8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589F00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7CB26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7836136" w14:textId="5EAF252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635338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207876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5E188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443E5A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7E5232B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7836D9AC" w14:textId="41192FF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6B49844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7E65A9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1D128C1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B9650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09F583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36FA3AFA" w14:textId="77777777" w:rsidTr="001F37C4">
        <w:tc>
          <w:tcPr>
            <w:tcW w:w="1181" w:type="dxa"/>
            <w:shd w:val="clear" w:color="auto" w:fill="auto"/>
            <w:vAlign w:val="center"/>
          </w:tcPr>
          <w:p w14:paraId="680136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ОК.15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1933C9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88819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84D5A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A84E05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69F633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BAE07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E590D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95572C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21F13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72FEDE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C57FD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7C74B2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39AF9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B5E9CE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7B6955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28C57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F5EC7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17C71C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E25F17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0ADBDC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7764007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69377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0456105A" w14:textId="3271108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74BE01B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3855C6F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4DBDDB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78F10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167C3B4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5C89CE3C" w14:textId="77777777" w:rsidTr="001F37C4">
        <w:tc>
          <w:tcPr>
            <w:tcW w:w="1181" w:type="dxa"/>
            <w:shd w:val="clear" w:color="auto" w:fill="auto"/>
            <w:vAlign w:val="center"/>
          </w:tcPr>
          <w:p w14:paraId="38B5672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ОК.16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43374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7AD9A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9F9FD1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66E53C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19215DA" w14:textId="23B615AA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C5D042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775B3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97023D2" w14:textId="0D47D3A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E1B327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6CC15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B42484C" w14:textId="0FE10E56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DC8B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CFBD9A" w14:textId="1B69F340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FA9A02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971BE8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BA70A0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2385F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7A230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431A85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013456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DFF7BA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0F51B8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1E5A64AD" w14:textId="524A815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0CD4F5A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60E1A37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4B4A1B1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74FD7CD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3BAC50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47DF8A8C" w14:textId="77777777" w:rsidTr="001F37C4">
        <w:tc>
          <w:tcPr>
            <w:tcW w:w="1181" w:type="dxa"/>
            <w:shd w:val="clear" w:color="auto" w:fill="auto"/>
            <w:vAlign w:val="center"/>
          </w:tcPr>
          <w:p w14:paraId="2DB9B7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ОК.17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8AE67B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5CDED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81121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430CEE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F7E143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2DA407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9E8282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A59B4AA" w14:textId="56F2498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E74BCB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F77B1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DDFC99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44A76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D5F6B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4660F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A6550D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BDB227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0C631A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6CC31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8626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E8946D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</w:tcPr>
          <w:p w14:paraId="7FB56A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7857C6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336FEE64" w14:textId="4D23FAC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681939F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2AD15EB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3D2B96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4C2E2F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2D45C2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6906DD51" w14:textId="77777777" w:rsidTr="001F37C4">
        <w:tc>
          <w:tcPr>
            <w:tcW w:w="1181" w:type="dxa"/>
            <w:shd w:val="clear" w:color="auto" w:fill="auto"/>
            <w:vAlign w:val="center"/>
          </w:tcPr>
          <w:p w14:paraId="65D302E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ОК.18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B238D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DFCD2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727F6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31ADC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89C66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319A8A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A67955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2D8E47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5C0F2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61C952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1927B1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B89FD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7BF81B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8DF6C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5D8D8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60A349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090CE4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45C3C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57437D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68EAE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</w:tcPr>
          <w:p w14:paraId="2E2B5A1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56D19FE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1AC7B4AB" w14:textId="5A5DAD6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7A6AC8C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6DA47C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5A4E62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C13F7F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751CB2D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2BDE396B" w14:textId="77777777" w:rsidTr="001F37C4">
        <w:tc>
          <w:tcPr>
            <w:tcW w:w="1181" w:type="dxa"/>
            <w:shd w:val="clear" w:color="auto" w:fill="auto"/>
            <w:vAlign w:val="center"/>
          </w:tcPr>
          <w:p w14:paraId="476551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ОК.19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4E91D7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E1D50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59E788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B82DC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6421A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0F7BB7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ADE8B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6A463AC" w14:textId="27FC8755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B90A149" w14:textId="6F429F9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6886B9F" w14:textId="6DAACA7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A95A79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A4A932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9FB6C4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D767D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5B93B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2B254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8415D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EBB086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3D5F4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7E2D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2F39F6D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76C272F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6491F20E" w14:textId="42EF70A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4DFFE9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6DB6CBA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18AFB74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81646E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79AAE34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2C3D6267" w14:textId="77777777" w:rsidTr="001F37C4">
        <w:tc>
          <w:tcPr>
            <w:tcW w:w="1181" w:type="dxa"/>
            <w:shd w:val="clear" w:color="auto" w:fill="auto"/>
            <w:vAlign w:val="center"/>
          </w:tcPr>
          <w:p w14:paraId="7073A680" w14:textId="51ABD11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ОК.20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FC769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0224F6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F4E1AB4" w14:textId="68E5FF4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263733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C48AAC6" w14:textId="5A7E71E6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ACC5003" w14:textId="3FE4661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B2654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874B7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0AC6AA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184045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0A6A9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BFEE6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228F4B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841563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D95633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70CB3D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D5B03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960CF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27D7432" w14:textId="382E2D0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1DF68AB" w14:textId="5E82D5E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auto"/>
          </w:tcPr>
          <w:p w14:paraId="362521C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19B2FE8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22BF6567" w14:textId="1CC0561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23A1EE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16559B4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6D33E5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7AF1101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D024C7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50B83DB0" w14:textId="77777777" w:rsidTr="001F37C4">
        <w:tc>
          <w:tcPr>
            <w:tcW w:w="1181" w:type="dxa"/>
            <w:shd w:val="clear" w:color="auto" w:fill="auto"/>
            <w:vAlign w:val="center"/>
          </w:tcPr>
          <w:p w14:paraId="141596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.1.01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B46D1E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6EF2A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03CDCC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9EE144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D8C05A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1FC11A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E0F5F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ECB87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107C92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BC73B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2B04D8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09B45A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CB088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B140BF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B1C27F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2355C9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42EA38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C43C68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F2354F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297FB5F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5B040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56DF3F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23739E18" w14:textId="02DB62E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D9D9D9"/>
          </w:tcPr>
          <w:p w14:paraId="2584B3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6EE2F7C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BFBFBF"/>
          </w:tcPr>
          <w:p w14:paraId="1447FE6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28F6C9E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1EAC3D4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75363FB2" w14:textId="77777777" w:rsidTr="001F37C4">
        <w:tc>
          <w:tcPr>
            <w:tcW w:w="1181" w:type="dxa"/>
            <w:shd w:val="clear" w:color="auto" w:fill="auto"/>
            <w:vAlign w:val="center"/>
          </w:tcPr>
          <w:p w14:paraId="472361C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.1.02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36BDFA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C6FA58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22E8E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F2B14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2B9259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3E45B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A969C6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EFA2A8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3D549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1E38B9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16DD1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CFF931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BA424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B8D79B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83CFE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4CBAA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45E7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8CF963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C3491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04D9157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D721F4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24A22EB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171A0D1E" w14:textId="5634049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5D75EDE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D9D9D9"/>
          </w:tcPr>
          <w:p w14:paraId="10354F2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BFBFBF"/>
          </w:tcPr>
          <w:p w14:paraId="682A4B8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39A07B5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5CA9B2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3CCA82BB" w14:textId="77777777" w:rsidTr="001F37C4">
        <w:tc>
          <w:tcPr>
            <w:tcW w:w="1181" w:type="dxa"/>
            <w:shd w:val="clear" w:color="auto" w:fill="auto"/>
            <w:vAlign w:val="center"/>
          </w:tcPr>
          <w:p w14:paraId="3D3689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.1.03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05413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48630C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B0AD4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990D7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4A2F0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9E44BE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63FE1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BC0F20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11C4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899C6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6543D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E92C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54C0CD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194B8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16A285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09A0F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143656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1967A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D66B1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70D74E0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6C3B57F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1F803A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0ED992B4" w14:textId="7CE6EBF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4BDDB8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14" w:type="dxa"/>
            <w:shd w:val="clear" w:color="auto" w:fill="D9D9D9"/>
          </w:tcPr>
          <w:p w14:paraId="13F6B1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13" w:type="dxa"/>
            <w:shd w:val="clear" w:color="auto" w:fill="BFBFBF"/>
          </w:tcPr>
          <w:p w14:paraId="7A0D4CF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B4F81F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43ABF5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4E842DCE" w14:textId="77777777" w:rsidTr="008F0889">
        <w:tc>
          <w:tcPr>
            <w:tcW w:w="1181" w:type="dxa"/>
            <w:shd w:val="clear" w:color="auto" w:fill="auto"/>
            <w:vAlign w:val="center"/>
          </w:tcPr>
          <w:p w14:paraId="16825A34" w14:textId="77777777" w:rsidR="00B251B0" w:rsidRDefault="00B251B0" w:rsidP="00B2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.2.01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1CB3FF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D613CE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66AF5E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069C7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51B9A3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EF7209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9A9418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D44A7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CF15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C734F5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B7FC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6CD44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11946E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1C2810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DC09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D5939A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056C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223F48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86811A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1B79A86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00E3DC9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3C69ED0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253F545C" w14:textId="62B1071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0994237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13206D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5E19BF0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18" w:type="dxa"/>
            <w:shd w:val="clear" w:color="auto" w:fill="BFBFBF"/>
            <w:vAlign w:val="center"/>
          </w:tcPr>
          <w:p w14:paraId="1CC35D9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DE9699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B251B0" w14:paraId="4465292F" w14:textId="77777777" w:rsidTr="008F0889">
        <w:tc>
          <w:tcPr>
            <w:tcW w:w="1181" w:type="dxa"/>
            <w:shd w:val="clear" w:color="auto" w:fill="auto"/>
            <w:vAlign w:val="center"/>
          </w:tcPr>
          <w:p w14:paraId="3FDE05E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.2.02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3959FD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E2135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B1C8C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13943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CCC55D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60679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17EF6A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EC9EBF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6E478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8BA2BD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93049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82382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B033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4B9D28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7CF38F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CA7D4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35FE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45FA44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42DAE5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578690E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2F70EF4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B26CB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6070EDF0" w14:textId="46B5E53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6765071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29CE2E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65C8F4F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6969D468" w14:textId="6727491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18" w:type="dxa"/>
            <w:shd w:val="clear" w:color="auto" w:fill="BFBFBF"/>
            <w:vAlign w:val="center"/>
          </w:tcPr>
          <w:p w14:paraId="1C069A96" w14:textId="692D264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sz w:val="28"/>
                <w:szCs w:val="28"/>
              </w:rPr>
            </w:pPr>
          </w:p>
        </w:tc>
      </w:tr>
      <w:tr w:rsidR="00B251B0" w14:paraId="0917E859" w14:textId="77777777" w:rsidTr="008F0889">
        <w:tc>
          <w:tcPr>
            <w:tcW w:w="1181" w:type="dxa"/>
            <w:shd w:val="clear" w:color="auto" w:fill="auto"/>
            <w:vAlign w:val="center"/>
          </w:tcPr>
          <w:p w14:paraId="77E9CEDB" w14:textId="697ABE2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.2.03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FB19F2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C33246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107AA8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E26D3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27CFA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FA16A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E77888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ABD6F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067530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EA00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0ED78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6ED12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45AAE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5DD47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4FA412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A1D00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DB58C9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DFF2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2742ED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2E350CC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C57CE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14:paraId="4066ECE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  <w:vAlign w:val="center"/>
          </w:tcPr>
          <w:p w14:paraId="4437E3A4" w14:textId="2A52AA95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D9D9D9"/>
          </w:tcPr>
          <w:p w14:paraId="2F24F1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D9D9D9"/>
          </w:tcPr>
          <w:p w14:paraId="373E98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dxa"/>
            <w:shd w:val="clear" w:color="auto" w:fill="BFBFBF"/>
          </w:tcPr>
          <w:p w14:paraId="777961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069EEBC2" w14:textId="0421F026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shd w:val="clear" w:color="auto" w:fill="BFBFBF"/>
            <w:vAlign w:val="center"/>
          </w:tcPr>
          <w:p w14:paraId="19C72D0C" w14:textId="2506956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14:paraId="753960A4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353D6A44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102281C1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16D894CB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left"/>
      </w:pPr>
    </w:p>
    <w:p w14:paraId="0DD0F4C2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244A751E" w14:textId="44671D27" w:rsidR="00D15D50" w:rsidRDefault="00032883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E0220">
        <w:rPr>
          <w:b/>
          <w:sz w:val="28"/>
          <w:szCs w:val="28"/>
        </w:rPr>
        <w:t>. МАТРИЦЯ ЗАБЕЗПЕЧЕННЯ ПРОГРАМНИХ РЕЗУЛЬТАТІВ НАВЧАННЯ (РН) ВІДПОВІДНИМИ КОМПОНЕНТАМИ  ОСВІТНЬОЇ ПРОГРАМИ</w:t>
      </w:r>
    </w:p>
    <w:tbl>
      <w:tblPr>
        <w:tblStyle w:val="ab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3F4DDD" w14:paraId="00E64FA7" w14:textId="77777777" w:rsidTr="003F4DDD">
        <w:trPr>
          <w:cantSplit/>
          <w:trHeight w:val="1134"/>
        </w:trPr>
        <w:tc>
          <w:tcPr>
            <w:tcW w:w="926" w:type="dxa"/>
            <w:shd w:val="clear" w:color="auto" w:fill="auto"/>
          </w:tcPr>
          <w:p w14:paraId="577BD40B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4828329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DEE9B94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ПРН2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5D354E2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ПРН3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76C2CF5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ПРН4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C057816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ПРН5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8DCCFF8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ПРН6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A2306C2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ПРН7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CC6F3A7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ПРН8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77E29D5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ПРН9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E1793E5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ПРН10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9915E8E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ПРН11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8E5476D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ПРН12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EF1F245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ПРН13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2E81A75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ПРН14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D4BC8BA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ПРН15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F6079B0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ПРН16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32920FE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ПРН17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BE371C2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ПРН18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F90163E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ПРН19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5B20F2F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ПРН20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AFD3C90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13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ПРН21</w:t>
            </w:r>
          </w:p>
        </w:tc>
        <w:tc>
          <w:tcPr>
            <w:tcW w:w="491" w:type="dxa"/>
            <w:vAlign w:val="center"/>
          </w:tcPr>
          <w:p w14:paraId="5BD433FB" w14:textId="3866C7F7" w:rsidR="003F4DDD" w:rsidRP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4" w:hanging="2"/>
              <w:jc w:val="center"/>
              <w:rPr>
                <w:b/>
                <w:sz w:val="16"/>
                <w:szCs w:val="16"/>
                <w:lang w:val="en-US"/>
              </w:rPr>
            </w:pPr>
            <w:r w:rsidRPr="007533A7">
              <w:rPr>
                <w:b/>
                <w:sz w:val="16"/>
                <w:szCs w:val="16"/>
              </w:rPr>
              <w:t>ПРН2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91" w:type="dxa"/>
            <w:vAlign w:val="center"/>
          </w:tcPr>
          <w:p w14:paraId="6E0B8ADF" w14:textId="03B9F117" w:rsidR="003F4DDD" w:rsidRP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4" w:hanging="2"/>
              <w:jc w:val="center"/>
              <w:rPr>
                <w:b/>
                <w:sz w:val="16"/>
                <w:szCs w:val="16"/>
                <w:lang w:val="en-US"/>
              </w:rPr>
            </w:pPr>
            <w:r w:rsidRPr="007533A7">
              <w:rPr>
                <w:b/>
                <w:sz w:val="16"/>
                <w:szCs w:val="16"/>
              </w:rPr>
              <w:t>ПРН2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10094CE3" w14:textId="36FEF50B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4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</w:t>
            </w:r>
            <w:r>
              <w:rPr>
                <w:b/>
                <w:sz w:val="16"/>
                <w:szCs w:val="16"/>
              </w:rPr>
              <w:br/>
              <w:t>22.1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4FD75B95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4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</w:t>
            </w:r>
            <w:r>
              <w:rPr>
                <w:b/>
                <w:sz w:val="16"/>
                <w:szCs w:val="16"/>
              </w:rPr>
              <w:br/>
              <w:t>23.1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13E14909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2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</w:t>
            </w:r>
            <w:r>
              <w:rPr>
                <w:b/>
                <w:sz w:val="16"/>
                <w:szCs w:val="16"/>
              </w:rPr>
              <w:br/>
              <w:t>24.1</w:t>
            </w:r>
          </w:p>
        </w:tc>
        <w:tc>
          <w:tcPr>
            <w:tcW w:w="491" w:type="dxa"/>
            <w:shd w:val="clear" w:color="auto" w:fill="BFBFBF"/>
            <w:vAlign w:val="center"/>
          </w:tcPr>
          <w:p w14:paraId="44BB92F2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4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</w:t>
            </w:r>
            <w:r>
              <w:rPr>
                <w:b/>
                <w:sz w:val="16"/>
                <w:szCs w:val="16"/>
              </w:rPr>
              <w:br/>
              <w:t>22.2</w:t>
            </w:r>
          </w:p>
        </w:tc>
        <w:tc>
          <w:tcPr>
            <w:tcW w:w="491" w:type="dxa"/>
            <w:shd w:val="clear" w:color="auto" w:fill="BFBFBF"/>
            <w:vAlign w:val="center"/>
          </w:tcPr>
          <w:p w14:paraId="6B011BFD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69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</w:t>
            </w:r>
            <w:r>
              <w:rPr>
                <w:b/>
                <w:sz w:val="16"/>
                <w:szCs w:val="16"/>
              </w:rPr>
              <w:br/>
              <w:t>23.2</w:t>
            </w:r>
          </w:p>
        </w:tc>
        <w:tc>
          <w:tcPr>
            <w:tcW w:w="491" w:type="dxa"/>
            <w:shd w:val="clear" w:color="auto" w:fill="BFBFBF"/>
            <w:vAlign w:val="center"/>
          </w:tcPr>
          <w:p w14:paraId="249B9D17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86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ПРН</w:t>
            </w:r>
            <w:r>
              <w:rPr>
                <w:b/>
                <w:sz w:val="16"/>
                <w:szCs w:val="16"/>
              </w:rPr>
              <w:br/>
              <w:t>24.2</w:t>
            </w:r>
          </w:p>
        </w:tc>
      </w:tr>
      <w:tr w:rsidR="003F4DDD" w14:paraId="4B1868EB" w14:textId="77777777" w:rsidTr="003F4DDD">
        <w:trPr>
          <w:cantSplit/>
          <w:trHeight w:val="365"/>
        </w:trPr>
        <w:tc>
          <w:tcPr>
            <w:tcW w:w="15163" w:type="dxa"/>
            <w:gridSpan w:val="30"/>
            <w:shd w:val="clear" w:color="auto" w:fill="auto"/>
          </w:tcPr>
          <w:p w14:paraId="7F71C826" w14:textId="23841B1A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86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Обов’язкові компоненти</w:t>
            </w:r>
          </w:p>
        </w:tc>
      </w:tr>
      <w:tr w:rsidR="003F4DDD" w14:paraId="78E098AC" w14:textId="77777777" w:rsidTr="00DF2832">
        <w:tc>
          <w:tcPr>
            <w:tcW w:w="926" w:type="dxa"/>
            <w:shd w:val="clear" w:color="auto" w:fill="auto"/>
            <w:vAlign w:val="center"/>
          </w:tcPr>
          <w:p w14:paraId="6962D212" w14:textId="77777777" w:rsidR="003F4DDD" w:rsidRDefault="003F4DDD" w:rsidP="003F4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ОК.01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F21F554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4CD4380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1A350E0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162973D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E50CE5C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D097909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F753166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DF4FBCE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A6D014E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2D7BD4A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985A351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6D70F53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373C621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B84DE2A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34BECF6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2CE955F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A454EF3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FF2C0C7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EDA7FEA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F6A03E2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123C0B4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CF37F76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180203F" w14:textId="76DB0FA1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3A49DCC" w14:textId="4BDB9215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D465DDE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F8C07C7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6A136057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0463DDF9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0647504F" w14:textId="77777777" w:rsidR="003F4DDD" w:rsidRDefault="003F4DDD" w:rsidP="003F4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4F777956" w14:textId="77777777" w:rsidTr="00DF2832">
        <w:tc>
          <w:tcPr>
            <w:tcW w:w="926" w:type="dxa"/>
            <w:shd w:val="clear" w:color="auto" w:fill="auto"/>
            <w:vAlign w:val="center"/>
          </w:tcPr>
          <w:p w14:paraId="5B4E049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B138D8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29E2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9D648D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CB522F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C0A52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303B97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0EE3F15" w14:textId="109862D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EF6B4F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8A15C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171E17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8E33D0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0A8916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DDFED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2ADA8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B2A73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6A4186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049D5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B7D65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49F32B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A692EE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00395C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6CEB613C" w14:textId="7D84501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B251B0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14:paraId="267F52DB" w14:textId="346DA1F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3992CB5" w14:textId="6B61EAF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654FC3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55B9CE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69EE6C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0907C46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0A0727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3B49FC1B" w14:textId="77777777" w:rsidTr="00DF2832">
        <w:tc>
          <w:tcPr>
            <w:tcW w:w="926" w:type="dxa"/>
            <w:shd w:val="clear" w:color="auto" w:fill="auto"/>
            <w:vAlign w:val="center"/>
          </w:tcPr>
          <w:p w14:paraId="3576BFB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ОК.03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7A5C9C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E3A28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82F22E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35B42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EFFCF6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6C5186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246342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A4ADAD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4BA1F75" w14:textId="54315A4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3558B92" w14:textId="0461791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3D81F2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52F0C9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902709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DA54C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978BF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85D78B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44EC881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12D365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E898D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DF709D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9407C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5FE543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27ADF1B7" w14:textId="1CFE393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9E20D8E" w14:textId="7D9A68A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02EB63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B11F7B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5B59BC4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1C9855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1B2025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163DE24E" w14:textId="77777777" w:rsidTr="00DF2832">
        <w:tc>
          <w:tcPr>
            <w:tcW w:w="926" w:type="dxa"/>
            <w:shd w:val="clear" w:color="auto" w:fill="auto"/>
            <w:vAlign w:val="center"/>
          </w:tcPr>
          <w:p w14:paraId="205962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ОК.04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01C79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F6D8A9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86BEA4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F076AA7" w14:textId="560E38E5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A935FB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2CC8BAF" w14:textId="317F86E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C1790F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F2220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B4AE841" w14:textId="7AA983C7" w:rsidR="00B251B0" w:rsidRPr="0082152B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82152B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3BCD3B0" w14:textId="2A6E2CC9" w:rsidR="00B251B0" w:rsidRPr="0082152B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82152B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E11EB1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075B21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E3F09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34A537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570FB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A5D425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76C640F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2EB83E1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6D33E9D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B9E3730" w14:textId="3B2F924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7FB8303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55B47A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504DF41F" w14:textId="2EC299A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221724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581F5B1E" w14:textId="571EB68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5F768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F6A8E4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75E1D86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74376BE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0D33C5F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112D6F37" w14:textId="77777777" w:rsidTr="00DF2832">
        <w:tc>
          <w:tcPr>
            <w:tcW w:w="926" w:type="dxa"/>
            <w:shd w:val="clear" w:color="auto" w:fill="auto"/>
            <w:vAlign w:val="center"/>
          </w:tcPr>
          <w:p w14:paraId="5F1F9AC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ОК.05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A82D4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812F8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AE26F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BCE49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3DF535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98DCD5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00B18B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4BFC80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C685F3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B19E28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B14203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E23FF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602039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651B8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812EF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96AF1F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6D060F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3241F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BCCAD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61CA1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36D1CB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3F1A057D" w14:textId="58028DE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B251B0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14:paraId="30FD1E57" w14:textId="7A8CFD9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221724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1BF2A70B" w14:textId="599B2C3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6FF04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055A7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116911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9C9398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7B1F5B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6D720F95" w14:textId="77777777" w:rsidTr="00DF2832">
        <w:tc>
          <w:tcPr>
            <w:tcW w:w="926" w:type="dxa"/>
            <w:shd w:val="clear" w:color="auto" w:fill="auto"/>
            <w:vAlign w:val="center"/>
          </w:tcPr>
          <w:p w14:paraId="171047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ОК.06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9D887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489E0E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886C2C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4EC497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7CAC14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65AE5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FDE08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3F959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FE4361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0FBFD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E25D1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BDE2AA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518817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82BC93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2D2F6A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24E57C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28AAD7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D2E44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301873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CAD243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954418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23E8DE9C" w14:textId="750AAC4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B251B0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14:paraId="026D73D9" w14:textId="0DEA9CD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221724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0061C9AF" w14:textId="7981C4F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282ED8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3E0362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B8A6F0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8D238D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3DC172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3F8119F1" w14:textId="77777777" w:rsidTr="00DF2832">
        <w:tc>
          <w:tcPr>
            <w:tcW w:w="926" w:type="dxa"/>
            <w:shd w:val="clear" w:color="auto" w:fill="auto"/>
            <w:vAlign w:val="center"/>
          </w:tcPr>
          <w:p w14:paraId="4BCCB91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ОК.07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7E5B2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1F2184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F996BA1" w14:textId="36758100" w:rsidR="00B251B0" w:rsidRPr="00707BC6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BC2B630" w14:textId="54E2BC02" w:rsidR="00B251B0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7D419D7" w14:textId="19537EDB" w:rsidR="00B251B0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EF0351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0322B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FADF838" w14:textId="704E435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01844A6" w14:textId="0A295FD6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E0E7901" w14:textId="3CA8E567" w:rsidR="00B251B0" w:rsidRPr="00707BC6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C4520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2F75325" w14:textId="1F6BEB2A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53D9797" w14:textId="33366124" w:rsidR="00B251B0" w:rsidRPr="003D348F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6ED844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0F94EF8" w14:textId="483963CA" w:rsidR="00B251B0" w:rsidRDefault="003D348F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757677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F2A4016" w14:textId="21F6ADF7" w:rsidR="00B251B0" w:rsidRPr="00707BC6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shd w:val="clear" w:color="auto" w:fill="auto"/>
          </w:tcPr>
          <w:p w14:paraId="72E97ABC" w14:textId="42434435" w:rsidR="00B251B0" w:rsidRPr="00707BC6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021669F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0EC29A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F07E9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67120F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36302E68" w14:textId="37B0D89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D8A5D70" w14:textId="3C02101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02F5AB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3B908B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C8EFD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549A9F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AF1F64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39B5490D" w14:textId="77777777" w:rsidTr="00DF2832">
        <w:tc>
          <w:tcPr>
            <w:tcW w:w="926" w:type="dxa"/>
            <w:shd w:val="clear" w:color="auto" w:fill="auto"/>
            <w:vAlign w:val="center"/>
          </w:tcPr>
          <w:p w14:paraId="56CD15D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ОК.08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4CB59B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83D39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FD813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F61A8D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096CBC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415117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74C29E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FF109F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D19252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B2EE8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376AFE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B47F7F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3012CB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F1CCB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EA5E35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D0FA7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C92D46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7EB1E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1F27FDE" w14:textId="2BCB3A0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0F202C5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0528E8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6E67C0A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A0295DD" w14:textId="0D0AB25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A339BDA" w14:textId="7171136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8EED1D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CF5D2B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0DA0AE1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684451E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2006A35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6574C22B" w14:textId="77777777" w:rsidTr="00DF2832">
        <w:tc>
          <w:tcPr>
            <w:tcW w:w="926" w:type="dxa"/>
            <w:shd w:val="clear" w:color="auto" w:fill="auto"/>
            <w:vAlign w:val="center"/>
          </w:tcPr>
          <w:p w14:paraId="7AC048A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ОК.09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DAFC2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AC0AE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CE0EB2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BAA223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F06DB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AAE64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F45992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C11CE6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2281FD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85AF7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4DA20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F29E98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5F01C8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78374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5913B6E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45D83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27F4B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8792BB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B8E8B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67B68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758200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32AE4E4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766EE4E" w14:textId="7C8EF90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 w:rsidRPr="00221724"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3AD251D0" w14:textId="703BF65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199702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6706EF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025E020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6B80898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D28E8B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5D1B146A" w14:textId="77777777" w:rsidTr="00DF2832">
        <w:tc>
          <w:tcPr>
            <w:tcW w:w="926" w:type="dxa"/>
            <w:shd w:val="clear" w:color="auto" w:fill="auto"/>
            <w:vAlign w:val="center"/>
          </w:tcPr>
          <w:p w14:paraId="4B49D7F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AEF11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082DF8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7C5A8F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4F0CA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48BD9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41100D0" w14:textId="2CE03C8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B58F2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E54131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A6C5B9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A03EB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35D618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072A7D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99EE2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F5EE7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6D65CB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8AFD65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CBF67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5E90E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8E478B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FF88A2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CD7F8E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703D53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360F1AE2" w14:textId="63FDB48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4751C8C" w14:textId="52D0F9E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BD5042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60CDE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26CA476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921806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554898C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03F0F07A" w14:textId="77777777" w:rsidTr="00DF2832">
        <w:tc>
          <w:tcPr>
            <w:tcW w:w="926" w:type="dxa"/>
            <w:shd w:val="clear" w:color="auto" w:fill="auto"/>
            <w:vAlign w:val="center"/>
          </w:tcPr>
          <w:p w14:paraId="72EB10D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ОК.11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EF18B8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38387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7FF71A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DB94F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924C3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265118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A5E36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B5D606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84941F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D73763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18A261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BE5317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2A6FFD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BB1A6A2" w14:textId="613F40C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9527249" w14:textId="170B991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AF747C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2B88FDC0" w14:textId="32FCC99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417B769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881F99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6D5000A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136AD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548E9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68721372" w14:textId="0916A87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9B9AA6B" w14:textId="7C872A6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2CB934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6DCE9E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7406DD3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662BAE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54A974C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43581D4E" w14:textId="77777777" w:rsidTr="00DF2832">
        <w:tc>
          <w:tcPr>
            <w:tcW w:w="926" w:type="dxa"/>
            <w:shd w:val="clear" w:color="auto" w:fill="auto"/>
            <w:vAlign w:val="center"/>
          </w:tcPr>
          <w:p w14:paraId="4D461C1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5AF5DF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3B3AF0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F4DAC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1CC78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C416E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5396E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759F6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14A667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E4A17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B831078" w14:textId="790A3C0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E1B9D7D" w14:textId="000FCBC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475B2B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2558B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6D9F947" w14:textId="61890986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33CDA3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08BECB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6303CFB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44466A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F2350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38DA597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BA7A7B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31963C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F023686" w14:textId="193721D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9D9DDC3" w14:textId="7B60E370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61D6A3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1809A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DBF3D4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6C9EBD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20D26AC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38C9E291" w14:textId="77777777" w:rsidTr="00DF2832">
        <w:tc>
          <w:tcPr>
            <w:tcW w:w="926" w:type="dxa"/>
            <w:shd w:val="clear" w:color="auto" w:fill="auto"/>
            <w:vAlign w:val="center"/>
          </w:tcPr>
          <w:p w14:paraId="2669033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ОК.14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5AD329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079B98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8CE08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320DFD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F38220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77F631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D09CB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BD05B9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356A04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D4E7C6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70794B8" w14:textId="387B2FF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8E1491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5BE911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AD0D1A2" w14:textId="52A5101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807091F" w14:textId="216767F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0F5B8D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4DC1BE84" w14:textId="26CE959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1CB6ABB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6E561B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8E1AC9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4A6651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6A834C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E84164C" w14:textId="3016D2F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E81B79E" w14:textId="22F28FD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16DF71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2AC63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A62B6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77EF409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08D538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4E266AA2" w14:textId="77777777" w:rsidTr="00DF2832">
        <w:tc>
          <w:tcPr>
            <w:tcW w:w="926" w:type="dxa"/>
            <w:shd w:val="clear" w:color="auto" w:fill="auto"/>
            <w:vAlign w:val="center"/>
          </w:tcPr>
          <w:p w14:paraId="3405B8E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ОК.15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A945DA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8D985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BDC50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E03D4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405C9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D04A8A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6C7FE6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178153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6D3416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181563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9D4C27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234095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15759D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F1DB9D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2700E5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FE28B7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10C99E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B7A5A0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FDD00E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C78A4DD" w14:textId="50E34DE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B59914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5569356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216EAB1F" w14:textId="2DFCC6F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627D060" w14:textId="3C58457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071BC8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65A76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27710B2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6C6876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7944596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35B6B098" w14:textId="77777777" w:rsidTr="00DF2832">
        <w:tc>
          <w:tcPr>
            <w:tcW w:w="926" w:type="dxa"/>
            <w:shd w:val="clear" w:color="auto" w:fill="auto"/>
            <w:vAlign w:val="center"/>
          </w:tcPr>
          <w:p w14:paraId="32D594E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ОК.16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6BE49C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D20DAF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07D0B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388C4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C6B781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1EA9F1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0E6DB13" w14:textId="411407C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36F42F1" w14:textId="73E4264A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E67E59F" w14:textId="22CED59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2E10F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F14F7A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26CC2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174D2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9AF90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F422A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85EE3F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B5C091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4D698F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7B635B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43656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639355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DE93F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0133805" w14:textId="4032F4E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263899AA" w14:textId="2DA78E8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46BC6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59FA2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282E463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1247818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5C409C3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624975DA" w14:textId="77777777" w:rsidTr="00DF2832">
        <w:tc>
          <w:tcPr>
            <w:tcW w:w="926" w:type="dxa"/>
            <w:shd w:val="clear" w:color="auto" w:fill="auto"/>
            <w:vAlign w:val="center"/>
          </w:tcPr>
          <w:p w14:paraId="3CA188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ОК.17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BF66D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7CA1F7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02521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B7656C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5EBAFD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DC59F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17293C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39D0B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AD2A42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DF14A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CB10B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F184F0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29D493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70F86B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9B1223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B7A166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5BA74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D1D52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8EB0D1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C612E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74B52F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14:paraId="74C54F6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076477F0" w14:textId="783A6F1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FBAB80E" w14:textId="4C58D80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5933C15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18CC85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00EDE7F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1E8404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05F6A5F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5A1AE48D" w14:textId="77777777" w:rsidTr="00DF2832">
        <w:tc>
          <w:tcPr>
            <w:tcW w:w="926" w:type="dxa"/>
            <w:shd w:val="clear" w:color="auto" w:fill="auto"/>
            <w:vAlign w:val="center"/>
          </w:tcPr>
          <w:p w14:paraId="373B21D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ОК.18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28DC8F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46364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40E9D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FA9F8F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6C01DA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33D686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5DC0D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6032F1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331F37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E554CE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973464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65CEDC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61A19FF" w14:textId="7300D4C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2642267" w14:textId="46BA454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688B04C" w14:textId="4A5C01B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4E0162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3BE6EAB" w14:textId="5E4CFB9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6BA87F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A2387F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0022CAA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1C4E83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14:paraId="14FB33E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63A0E88" w14:textId="5084E2BC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A0D82BE" w14:textId="3459DB2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35D5F1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0157AF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031B943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5411382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3A4F36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34061ED9" w14:textId="77777777" w:rsidTr="00DF2832">
        <w:tc>
          <w:tcPr>
            <w:tcW w:w="926" w:type="dxa"/>
            <w:shd w:val="clear" w:color="auto" w:fill="auto"/>
            <w:vAlign w:val="center"/>
          </w:tcPr>
          <w:p w14:paraId="54BED42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ОК.19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7DDE1B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628110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A2114B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223FFD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A1B2C7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F854B4F" w14:textId="0467F13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7A7089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E0067B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096899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A28C6E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963B1D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0A932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5F142F6" w14:textId="53F2C07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3A299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5FF9F80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3AC966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F11FAC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FCE819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04DEA1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819B68B" w14:textId="5FB8E9E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5D7CAB9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774D2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0CBDAB9D" w14:textId="04038E40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2CFA96F" w14:textId="2C4C78A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3A3B82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ADD80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1E9E16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1D812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95098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46B47879" w14:textId="77777777" w:rsidTr="00DF2832">
        <w:tc>
          <w:tcPr>
            <w:tcW w:w="926" w:type="dxa"/>
            <w:shd w:val="clear" w:color="auto" w:fill="auto"/>
            <w:vAlign w:val="center"/>
          </w:tcPr>
          <w:p w14:paraId="216AE096" w14:textId="29DF7996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ОК.20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C36AF3D" w14:textId="416AE72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78ED7B5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9A1C40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DEADB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5F565E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251F7F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DA1FA4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A0A1BF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0E0358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472C24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194F5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AA05D1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520CE6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69BB12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DE79C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9792A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86C62A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1125D0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8873818" w14:textId="3D3326A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267FE23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316F8C2" w14:textId="6E5E99D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</w:tcPr>
          <w:p w14:paraId="7F05B9A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3243E60" w14:textId="77BBE9D0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351DF99" w14:textId="636D4CB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26FBE87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29120F0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34D815D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60CA310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7C75FD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5B277073" w14:textId="77777777" w:rsidTr="004051E4">
        <w:tc>
          <w:tcPr>
            <w:tcW w:w="15163" w:type="dxa"/>
            <w:gridSpan w:val="30"/>
            <w:shd w:val="clear" w:color="auto" w:fill="auto"/>
          </w:tcPr>
          <w:p w14:paraId="179F73BA" w14:textId="55FE154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highlight w:val="white"/>
              </w:rPr>
              <w:t xml:space="preserve">Вибірковий блок "Машинне навчання" </w:t>
            </w:r>
          </w:p>
        </w:tc>
      </w:tr>
      <w:tr w:rsidR="00B251B0" w14:paraId="618F7FA6" w14:textId="77777777" w:rsidTr="00DF2832">
        <w:tc>
          <w:tcPr>
            <w:tcW w:w="926" w:type="dxa"/>
            <w:shd w:val="clear" w:color="auto" w:fill="auto"/>
            <w:vAlign w:val="center"/>
          </w:tcPr>
          <w:p w14:paraId="1DFE523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.1.01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0A5CE9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3F36E4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CDAFB4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7E5B57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26E9F2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8DD1CC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5A59DD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DA506A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EFC8AA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95F468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720EB6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4F2AF4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D3ACB6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399E00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13403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367A36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9F4B80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C43E0E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31785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86E8CE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141FD6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460DA46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6C3DC0A2" w14:textId="19B168C9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2462A429" w14:textId="5079D06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74075A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EEEBA2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BFBFBF"/>
            <w:vAlign w:val="center"/>
          </w:tcPr>
          <w:p w14:paraId="276811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5E632A6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1D5F06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52198D08" w14:textId="77777777" w:rsidTr="00DF2832">
        <w:tc>
          <w:tcPr>
            <w:tcW w:w="926" w:type="dxa"/>
            <w:shd w:val="clear" w:color="auto" w:fill="auto"/>
            <w:vAlign w:val="center"/>
          </w:tcPr>
          <w:p w14:paraId="5920DF9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.1.02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D2F81D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29526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EEBCC0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6FE80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C84932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50EEE4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8D7035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BA7DE4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206E9B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E40D37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7FE63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53F51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1443B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976E34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0FAEBC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532D2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79AF657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58D4DAF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8E2001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12A469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DE2558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DA2372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519C2A36" w14:textId="14683AB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0EF84456" w14:textId="1813FB4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56249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t>+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06A588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177F9D5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15C2CD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6D54324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5A505C20" w14:textId="77777777" w:rsidTr="00DF2832">
        <w:tc>
          <w:tcPr>
            <w:tcW w:w="926" w:type="dxa"/>
            <w:shd w:val="clear" w:color="auto" w:fill="auto"/>
            <w:vAlign w:val="center"/>
          </w:tcPr>
          <w:p w14:paraId="3944516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.1.03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CF4EDE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B56D9C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DEDAFF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284563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9EB903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D091FF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21D371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5D6D20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D43651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D8A702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2FCB27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356C76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32CD4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9E5AAB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AD2BE8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1E3A2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4EB30F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DC1DD7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15A6D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51B723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48F9DFD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2CE796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491" w:type="dxa"/>
          </w:tcPr>
          <w:p w14:paraId="435DF2D2" w14:textId="532AD2D8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50DA4A8" w14:textId="6F0C3BC5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t>+</w:t>
            </w:r>
          </w:p>
        </w:tc>
        <w:tc>
          <w:tcPr>
            <w:tcW w:w="491" w:type="dxa"/>
            <w:shd w:val="clear" w:color="auto" w:fill="D9D9D9"/>
            <w:vAlign w:val="center"/>
          </w:tcPr>
          <w:p w14:paraId="6772A18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3AC032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6902993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23BD5C0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327F579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18BEF99C" w14:textId="77777777" w:rsidTr="00F762FA">
        <w:tc>
          <w:tcPr>
            <w:tcW w:w="15163" w:type="dxa"/>
            <w:gridSpan w:val="30"/>
            <w:shd w:val="clear" w:color="auto" w:fill="auto"/>
            <w:vAlign w:val="center"/>
          </w:tcPr>
          <w:p w14:paraId="2B3B3076" w14:textId="477D96C0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highlight w:val="white"/>
              </w:rPr>
              <w:t>Вибірковий блок "Логіка та аналіз даних"</w:t>
            </w:r>
          </w:p>
        </w:tc>
      </w:tr>
      <w:tr w:rsidR="00B251B0" w14:paraId="1FD1DED0" w14:textId="77777777" w:rsidTr="00DF2832">
        <w:tc>
          <w:tcPr>
            <w:tcW w:w="926" w:type="dxa"/>
            <w:shd w:val="clear" w:color="auto" w:fill="auto"/>
            <w:vAlign w:val="center"/>
          </w:tcPr>
          <w:p w14:paraId="009D36AE" w14:textId="77777777" w:rsidR="00B251B0" w:rsidRDefault="00B251B0" w:rsidP="00B2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.2.01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A4771E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1E86ED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CF1635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37C12D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9ECE18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F9582B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5C46BA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B623F2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31DAD9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49914F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FC6B19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497772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1C2B45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58E19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768681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B6E935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C17985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603D42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93058D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ECC527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3F83B74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7F5C63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5D264B43" w14:textId="4B75C03B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B1C07A6" w14:textId="06393EAE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3D5E3CC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34D7C9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2EB1D42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BFBFBF"/>
          </w:tcPr>
          <w:p w14:paraId="772566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70DE6B93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261C322A" w14:textId="77777777" w:rsidTr="00DF2832">
        <w:tc>
          <w:tcPr>
            <w:tcW w:w="926" w:type="dxa"/>
            <w:shd w:val="clear" w:color="auto" w:fill="auto"/>
            <w:vAlign w:val="center"/>
          </w:tcPr>
          <w:p w14:paraId="515DA78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.2.02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0EFE6D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E76A96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94EC21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D77EF9A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D2FB03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9886D4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1D4E5E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F85AA9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5EE0F2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C798F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C44211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CB6FF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37FF9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F99F6A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09937B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0FB64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77555B4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09C069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CB6A20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573D7F1" w14:textId="2E7EA01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</w:tcPr>
          <w:p w14:paraId="682FFE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1E01939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379AD724" w14:textId="165034AD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144D39E3" w14:textId="21223012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71B2720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5CDA26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1CDD23D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6AB3B1D6" w14:textId="28A3515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BFBFBF"/>
          </w:tcPr>
          <w:p w14:paraId="0ABA3F54" w14:textId="1C756C33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251B0" w14:paraId="01BC8B23" w14:textId="77777777" w:rsidTr="00DF2832">
        <w:tc>
          <w:tcPr>
            <w:tcW w:w="926" w:type="dxa"/>
            <w:shd w:val="clear" w:color="auto" w:fill="auto"/>
            <w:vAlign w:val="center"/>
          </w:tcPr>
          <w:p w14:paraId="22BD350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</w:t>
            </w:r>
            <w:r>
              <w:rPr>
                <w:sz w:val="20"/>
                <w:szCs w:val="20"/>
              </w:rPr>
              <w:t>.2.03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FA7F0C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8CC2A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B89488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CB02CB2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3DAF97B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45BDC17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23170FF6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6CC0D4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D2676D9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7AA27B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5C1885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C995A88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233122F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C4D7BC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3934270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36889C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2C7B190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097CB535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0406F8C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30417AB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</w:tcPr>
          <w:p w14:paraId="1F0CAB61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3CC01A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14:paraId="0583BE61" w14:textId="3D889B71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4175AD1" w14:textId="4A3C472F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4F03CEB4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14:paraId="601DB3DE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  <w:vAlign w:val="center"/>
          </w:tcPr>
          <w:p w14:paraId="6E8A3BBD" w14:textId="77777777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4822B7AC" w14:textId="13F49275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BFBFBF"/>
          </w:tcPr>
          <w:p w14:paraId="76ED1E9E" w14:textId="5FC4AD54" w:rsidR="00B251B0" w:rsidRDefault="00B251B0" w:rsidP="00B25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14:paraId="39327B62" w14:textId="77777777" w:rsidR="00D15D50" w:rsidRDefault="00D15D5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2"/>
        <w:jc w:val="left"/>
        <w:rPr>
          <w:b/>
        </w:rPr>
      </w:pPr>
    </w:p>
    <w:p w14:paraId="60B424E3" w14:textId="0DE7B795" w:rsidR="00D15D50" w:rsidRDefault="00B96D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2"/>
        <w:jc w:val="left"/>
      </w:pPr>
      <w:r>
        <w:rPr>
          <w:b/>
        </w:rPr>
        <w:t xml:space="preserve">Керівник </w:t>
      </w:r>
      <w:proofErr w:type="spellStart"/>
      <w:r>
        <w:rPr>
          <w:b/>
        </w:rPr>
        <w:t>проєктної</w:t>
      </w:r>
      <w:proofErr w:type="spellEnd"/>
      <w:r>
        <w:rPr>
          <w:b/>
        </w:rPr>
        <w:t xml:space="preserve"> групи</w:t>
      </w:r>
      <w:r w:rsidR="003E0220">
        <w:rPr>
          <w:b/>
        </w:rPr>
        <w:t xml:space="preserve">: </w:t>
      </w:r>
      <w:r w:rsidR="003E0220">
        <w:t>Ігор ЗАВАДСЬКИЙ, доктор фізико-математичних наук</w:t>
      </w:r>
      <w:r w:rsidR="00712A57">
        <w:t>,</w:t>
      </w:r>
      <w:r w:rsidR="003E0220">
        <w:t xml:space="preserve"> доцент кафедри математичної інформатики</w:t>
      </w:r>
    </w:p>
    <w:p w14:paraId="79F7F17A" w14:textId="77777777" w:rsidR="00D15D50" w:rsidRDefault="00D15D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ind w:left="0" w:hanging="2"/>
      </w:pPr>
    </w:p>
    <w:p w14:paraId="37F7CD6E" w14:textId="69FD9720" w:rsidR="00D15D50" w:rsidRDefault="003E02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ind w:left="0" w:hanging="2"/>
      </w:pPr>
      <w:r>
        <w:t>_______________________  «_____»__________________ 202__ р.</w:t>
      </w:r>
    </w:p>
    <w:p w14:paraId="409B98BE" w14:textId="2C3F7D01" w:rsidR="00296F4B" w:rsidRDefault="00296F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ind w:left="0" w:hanging="2"/>
      </w:pPr>
    </w:p>
    <w:p w14:paraId="1AAB49E3" w14:textId="383E379F" w:rsidR="00296F4B" w:rsidRDefault="00296F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ind w:left="0" w:hanging="2"/>
      </w:pPr>
    </w:p>
    <w:sectPr w:rsidR="00296F4B" w:rsidSect="003D021E">
      <w:footerReference w:type="default" r:id="rId23"/>
      <w:pgSz w:w="16838" w:h="11906" w:orient="landscape"/>
      <w:pgMar w:top="851" w:right="1134" w:bottom="426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2DA51" w14:textId="77777777" w:rsidR="007702B2" w:rsidRDefault="007702B2">
      <w:r>
        <w:separator/>
      </w:r>
    </w:p>
  </w:endnote>
  <w:endnote w:type="continuationSeparator" w:id="0">
    <w:p w14:paraId="038DDF86" w14:textId="77777777" w:rsidR="007702B2" w:rsidRDefault="007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11E6" w14:textId="77777777" w:rsidR="00D15D50" w:rsidRDefault="00D15D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</w:pPr>
  </w:p>
  <w:p w14:paraId="7C8085E2" w14:textId="77777777" w:rsidR="00D15D50" w:rsidRDefault="00D15D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B864" w14:textId="59A24EF6" w:rsidR="00D15D50" w:rsidRDefault="003E022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8955E9">
      <w:rPr>
        <w:noProof/>
      </w:rPr>
      <w:t>3</w:t>
    </w:r>
    <w:r>
      <w:fldChar w:fldCharType="end"/>
    </w:r>
  </w:p>
  <w:p w14:paraId="5A82AF97" w14:textId="77777777" w:rsidR="00D15D50" w:rsidRDefault="00D15D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3E78F" w14:textId="6552B7E6" w:rsidR="00D15D50" w:rsidRDefault="003E022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8955E9">
      <w:rPr>
        <w:noProof/>
      </w:rPr>
      <w:t>7</w:t>
    </w:r>
    <w:r>
      <w:fldChar w:fldCharType="end"/>
    </w:r>
  </w:p>
  <w:p w14:paraId="02E72E4C" w14:textId="77777777" w:rsidR="00D15D50" w:rsidRDefault="00D15D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BE0A" w14:textId="727CCADF" w:rsidR="00D15D50" w:rsidRDefault="003E022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8955E9">
      <w:rPr>
        <w:noProof/>
      </w:rPr>
      <w:t>19</w:t>
    </w:r>
    <w:r>
      <w:fldChar w:fldCharType="end"/>
    </w:r>
  </w:p>
  <w:p w14:paraId="12FA5463" w14:textId="77777777" w:rsidR="00D15D50" w:rsidRDefault="00D15D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96CE0" w14:textId="0E92A5E9" w:rsidR="00D15D50" w:rsidRDefault="003E022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8955E9">
      <w:rPr>
        <w:noProof/>
      </w:rPr>
      <w:t>24</w:t>
    </w:r>
    <w:r>
      <w:fldChar w:fldCharType="end"/>
    </w:r>
  </w:p>
  <w:p w14:paraId="0F6285E0" w14:textId="77777777" w:rsidR="00D15D50" w:rsidRDefault="00D15D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13CB" w14:textId="77777777" w:rsidR="007702B2" w:rsidRDefault="007702B2">
      <w:r>
        <w:separator/>
      </w:r>
    </w:p>
  </w:footnote>
  <w:footnote w:type="continuationSeparator" w:id="0">
    <w:p w14:paraId="1B7FD00E" w14:textId="77777777" w:rsidR="007702B2" w:rsidRDefault="0077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A00F" w14:textId="77777777" w:rsidR="00D15D50" w:rsidRPr="003D021E" w:rsidRDefault="00D15D50" w:rsidP="003D021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70"/>
    <w:multiLevelType w:val="multilevel"/>
    <w:tmpl w:val="2CFE973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0FF1468C"/>
    <w:multiLevelType w:val="multilevel"/>
    <w:tmpl w:val="65D4F58E"/>
    <w:lvl w:ilvl="0">
      <w:start w:val="1"/>
      <w:numFmt w:val="decimal"/>
      <w:lvlText w:val="%1."/>
      <w:lvlJc w:val="left"/>
      <w:pPr>
        <w:ind w:left="3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2" w15:restartNumberingAfterBreak="0">
    <w:nsid w:val="12796F62"/>
    <w:multiLevelType w:val="hybridMultilevel"/>
    <w:tmpl w:val="F81AB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1286"/>
    <w:multiLevelType w:val="hybridMultilevel"/>
    <w:tmpl w:val="6950806C"/>
    <w:lvl w:ilvl="0" w:tplc="8F1EF876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B25165E"/>
    <w:multiLevelType w:val="multilevel"/>
    <w:tmpl w:val="92B8149C"/>
    <w:lvl w:ilvl="0">
      <w:start w:val="3"/>
      <w:numFmt w:val="decimal"/>
      <w:pStyle w:val="a"/>
      <w:lvlText w:val="%1."/>
      <w:lvlJc w:val="left"/>
      <w:pPr>
        <w:ind w:left="3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5" w15:restartNumberingAfterBreak="0">
    <w:nsid w:val="7C897476"/>
    <w:multiLevelType w:val="multilevel"/>
    <w:tmpl w:val="2DE86E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50"/>
    <w:rsid w:val="00032883"/>
    <w:rsid w:val="000A6A4E"/>
    <w:rsid w:val="000B0981"/>
    <w:rsid w:val="000C0288"/>
    <w:rsid w:val="001119E3"/>
    <w:rsid w:val="001255DB"/>
    <w:rsid w:val="001C62EB"/>
    <w:rsid w:val="001E51FF"/>
    <w:rsid w:val="001F37C4"/>
    <w:rsid w:val="00221724"/>
    <w:rsid w:val="00261474"/>
    <w:rsid w:val="00296F4B"/>
    <w:rsid w:val="00297F5D"/>
    <w:rsid w:val="002C5109"/>
    <w:rsid w:val="002D4433"/>
    <w:rsid w:val="00313EE0"/>
    <w:rsid w:val="003D021E"/>
    <w:rsid w:val="003D348F"/>
    <w:rsid w:val="003E0220"/>
    <w:rsid w:val="003F4DDD"/>
    <w:rsid w:val="0048652A"/>
    <w:rsid w:val="00506DBD"/>
    <w:rsid w:val="00512184"/>
    <w:rsid w:val="00543497"/>
    <w:rsid w:val="0055546C"/>
    <w:rsid w:val="005678C9"/>
    <w:rsid w:val="005736B5"/>
    <w:rsid w:val="0058584F"/>
    <w:rsid w:val="005E5313"/>
    <w:rsid w:val="006149A3"/>
    <w:rsid w:val="00616673"/>
    <w:rsid w:val="0062389B"/>
    <w:rsid w:val="006376A6"/>
    <w:rsid w:val="00667307"/>
    <w:rsid w:val="006E1DBB"/>
    <w:rsid w:val="006E43D3"/>
    <w:rsid w:val="006F64BA"/>
    <w:rsid w:val="00707BC6"/>
    <w:rsid w:val="00712A57"/>
    <w:rsid w:val="00713AF2"/>
    <w:rsid w:val="00752A76"/>
    <w:rsid w:val="007702B2"/>
    <w:rsid w:val="007C4636"/>
    <w:rsid w:val="0082152B"/>
    <w:rsid w:val="00884695"/>
    <w:rsid w:val="008955E9"/>
    <w:rsid w:val="008B6DB0"/>
    <w:rsid w:val="008F0889"/>
    <w:rsid w:val="00950CE7"/>
    <w:rsid w:val="00974127"/>
    <w:rsid w:val="00996F33"/>
    <w:rsid w:val="009A7683"/>
    <w:rsid w:val="009E5BDE"/>
    <w:rsid w:val="00A26D23"/>
    <w:rsid w:val="00A871C9"/>
    <w:rsid w:val="00AB29C6"/>
    <w:rsid w:val="00AF723A"/>
    <w:rsid w:val="00B00DE3"/>
    <w:rsid w:val="00B251B0"/>
    <w:rsid w:val="00B61234"/>
    <w:rsid w:val="00B96D6B"/>
    <w:rsid w:val="00BA569A"/>
    <w:rsid w:val="00BE13C0"/>
    <w:rsid w:val="00C25AEE"/>
    <w:rsid w:val="00CB3460"/>
    <w:rsid w:val="00D15D50"/>
    <w:rsid w:val="00D3313D"/>
    <w:rsid w:val="00D93653"/>
    <w:rsid w:val="00DB5F7A"/>
    <w:rsid w:val="00DD43D4"/>
    <w:rsid w:val="00DD48AB"/>
    <w:rsid w:val="00DF232C"/>
    <w:rsid w:val="00DF2832"/>
    <w:rsid w:val="00E06772"/>
    <w:rsid w:val="00E90314"/>
    <w:rsid w:val="00F12E59"/>
    <w:rsid w:val="00F64316"/>
    <w:rsid w:val="00F77F0B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F9467"/>
  <w15:docId w15:val="{38845F14-5C77-4E48-963F-0A314AF0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tabs>
          <w:tab w:val="left" w:pos="459"/>
        </w:tabs>
        <w:ind w:left="34"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2A76"/>
  </w:style>
  <w:style w:type="paragraph" w:styleId="1">
    <w:name w:val="heading 1"/>
    <w:basedOn w:val="a0"/>
    <w:next w:val="a0"/>
    <w:uiPriority w:val="9"/>
    <w:qFormat/>
    <w:pPr>
      <w:keepNext/>
      <w:widowControl w:val="0"/>
      <w:spacing w:before="240" w:after="60"/>
      <w:ind w:left="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widowControl w:val="0"/>
      <w:spacing w:before="240" w:after="60"/>
      <w:ind w:left="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widowControl w:val="0"/>
      <w:spacing w:before="280" w:after="280"/>
      <w:ind w:left="0"/>
      <w:outlineLvl w:val="2"/>
    </w:pPr>
    <w:rPr>
      <w:b/>
      <w:sz w:val="27"/>
      <w:szCs w:val="27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a">
    <w:name w:val="нумерований"/>
    <w:basedOn w:val="a0"/>
    <w:uiPriority w:val="99"/>
    <w:rsid w:val="00543497"/>
    <w:pPr>
      <w:numPr>
        <w:numId w:val="4"/>
      </w:numPr>
      <w:tabs>
        <w:tab w:val="clear" w:pos="459"/>
      </w:tabs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position w:val="-1"/>
    </w:rPr>
  </w:style>
  <w:style w:type="paragraph" w:styleId="ac">
    <w:name w:val="header"/>
    <w:basedOn w:val="a0"/>
    <w:link w:val="ad"/>
    <w:uiPriority w:val="99"/>
    <w:unhideWhenUsed/>
    <w:rsid w:val="003D021E"/>
    <w:pPr>
      <w:tabs>
        <w:tab w:val="clear" w:pos="459"/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D021E"/>
  </w:style>
  <w:style w:type="paragraph" w:styleId="ae">
    <w:name w:val="footer"/>
    <w:basedOn w:val="a0"/>
    <w:link w:val="af"/>
    <w:uiPriority w:val="99"/>
    <w:unhideWhenUsed/>
    <w:rsid w:val="003D021E"/>
    <w:pPr>
      <w:tabs>
        <w:tab w:val="clear" w:pos="459"/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D021E"/>
  </w:style>
  <w:style w:type="paragraph" w:styleId="af0">
    <w:name w:val="Normal (Web)"/>
    <w:basedOn w:val="a0"/>
    <w:uiPriority w:val="99"/>
    <w:semiHidden/>
    <w:unhideWhenUsed/>
    <w:rsid w:val="00752A76"/>
    <w:pPr>
      <w:tabs>
        <w:tab w:val="clear" w:pos="459"/>
      </w:tabs>
      <w:spacing w:before="100" w:beforeAutospacing="1" w:after="100" w:afterAutospacing="1"/>
      <w:ind w:left="0" w:firstLine="0"/>
      <w:jc w:val="left"/>
    </w:pPr>
  </w:style>
  <w:style w:type="character" w:styleId="af1">
    <w:name w:val="Strong"/>
    <w:basedOn w:val="a1"/>
    <w:uiPriority w:val="22"/>
    <w:qFormat/>
    <w:rsid w:val="00752A76"/>
    <w:rPr>
      <w:b/>
      <w:bCs/>
    </w:rPr>
  </w:style>
  <w:style w:type="table" w:styleId="af2">
    <w:name w:val="Table Grid"/>
    <w:basedOn w:val="a2"/>
    <w:uiPriority w:val="39"/>
    <w:rsid w:val="00752A76"/>
    <w:pPr>
      <w:tabs>
        <w:tab w:val="clear" w:pos="459"/>
      </w:tabs>
      <w:ind w:left="0" w:firstLine="0"/>
      <w:jc w:val="left"/>
    </w:pPr>
    <w:rPr>
      <w:rFonts w:ascii="Antiqua" w:eastAsia="Antiqua" w:hAnsi="Antiqua" w:cs="Antiqua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B61234"/>
    <w:pPr>
      <w:tabs>
        <w:tab w:val="clear" w:pos="459"/>
      </w:tabs>
      <w:ind w:left="720" w:firstLine="0"/>
      <w:contextualSpacing/>
      <w:jc w:val="left"/>
    </w:pPr>
    <w:rPr>
      <w:rFonts w:ascii="Antiqua" w:hAnsi="Antiqua"/>
      <w:sz w:val="26"/>
      <w:szCs w:val="20"/>
      <w:lang w:eastAsia="ru-RU"/>
    </w:rPr>
  </w:style>
  <w:style w:type="character" w:styleId="af4">
    <w:name w:val="Hyperlink"/>
    <w:basedOn w:val="a1"/>
    <w:uiPriority w:val="99"/>
    <w:unhideWhenUsed/>
    <w:rsid w:val="00D3313D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33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344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csc.knu.ua/uk/selected-subjec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csc.knu.ua/uk/attest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tknyga.com.ua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sc.knu.ua/uk/filer/canonical/1610361748/1176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journal/discrete-applied-mathematic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sc.knu.ua/uk/library" TargetMode="External"/><Relationship Id="rId23" Type="http://schemas.openxmlformats.org/officeDocument/2006/relationships/footer" Target="footer5.xml"/><Relationship Id="rId10" Type="http://schemas.openxmlformats.org/officeDocument/2006/relationships/hyperlink" Target="http://ieeexplore.ieee.org/xpl/articleDetails.jsp?arnumber=7864353&amp;source=authoralert" TargetMode="External"/><Relationship Id="rId19" Type="http://schemas.openxmlformats.org/officeDocument/2006/relationships/hyperlink" Target="http://csc.knu.ua/uk/program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csc.knu.ua/uk/curriculu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IoGZEsXB1MSLSMJXuBBjSy8MQ==">CgMxLjAyCGguZ2pkZ3hzMgloLjMwajB6bGwyCWguMWZvYjl0ZTIJaC4zem55c2g3MgloLjJldDkycDA4AHIhMW5zTUVUaEVCeXI1OWtrVm1TdWJlNHM2V19yVFhpMFRU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26</Pages>
  <Words>30099</Words>
  <Characters>17157</Characters>
  <Application>Microsoft Office Word</Application>
  <DocSecurity>0</DocSecurity>
  <Lines>142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game</cp:lastModifiedBy>
  <cp:revision>45</cp:revision>
  <cp:lastPrinted>2025-01-06T12:24:00Z</cp:lastPrinted>
  <dcterms:created xsi:type="dcterms:W3CDTF">2024-01-25T08:18:00Z</dcterms:created>
  <dcterms:modified xsi:type="dcterms:W3CDTF">2025-01-10T17:25:00Z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b8af21258daefabb6c9683637f99424cc09ba1030eabab9d49b90c2b1f357007</vt:lpwstr>
  </property>
</Properties>
</file>