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4050" w14:textId="77777777" w:rsidR="00D42849" w:rsidRPr="009D3112" w:rsidRDefault="00D42849" w:rsidP="00D42849">
      <w:pPr>
        <w:spacing w:line="259" w:lineRule="auto"/>
        <w:jc w:val="right"/>
        <w:rPr>
          <w:b/>
          <w:i/>
          <w:iCs/>
          <w:sz w:val="28"/>
          <w:szCs w:val="28"/>
        </w:rPr>
      </w:pPr>
      <w:r w:rsidRPr="009D3112">
        <w:rPr>
          <w:b/>
          <w:i/>
          <w:iCs/>
          <w:sz w:val="28"/>
          <w:szCs w:val="28"/>
          <w:highlight w:val="yellow"/>
        </w:rPr>
        <w:t>ПРОЄКТ</w:t>
      </w:r>
    </w:p>
    <w:p w14:paraId="762232B2" w14:textId="77777777" w:rsidR="00D42849" w:rsidRPr="00AE1165" w:rsidRDefault="00D42849" w:rsidP="00D42849">
      <w:pPr>
        <w:spacing w:line="259" w:lineRule="auto"/>
        <w:jc w:val="center"/>
        <w:rPr>
          <w:b/>
          <w:sz w:val="28"/>
          <w:szCs w:val="28"/>
        </w:rPr>
      </w:pPr>
      <w:r w:rsidRPr="00AE1165">
        <w:rPr>
          <w:b/>
          <w:sz w:val="28"/>
          <w:szCs w:val="28"/>
        </w:rPr>
        <w:t>МІНІСТЕРСТВО ОСВІТИ І НАУКИ УКРАЇНИ</w:t>
      </w:r>
    </w:p>
    <w:p w14:paraId="18FFDD9D" w14:textId="77777777" w:rsidR="00D42849" w:rsidRPr="00AE1165" w:rsidRDefault="00D42849" w:rsidP="00D42849">
      <w:pPr>
        <w:spacing w:line="259" w:lineRule="auto"/>
        <w:jc w:val="center"/>
        <w:rPr>
          <w:b/>
          <w:sz w:val="28"/>
          <w:szCs w:val="28"/>
        </w:rPr>
      </w:pPr>
      <w:r w:rsidRPr="00AE1165">
        <w:rPr>
          <w:b/>
          <w:sz w:val="28"/>
          <w:szCs w:val="28"/>
        </w:rPr>
        <w:t xml:space="preserve">КИЇВСЬКИЙ НАЦІОНАЛЬНИЙ УНІВЕРСИТЕТ </w:t>
      </w:r>
    </w:p>
    <w:p w14:paraId="2AE588C2" w14:textId="77777777" w:rsidR="00D42849" w:rsidRPr="00AE1165" w:rsidRDefault="00D42849" w:rsidP="00D42849">
      <w:pPr>
        <w:spacing w:line="259" w:lineRule="auto"/>
        <w:jc w:val="center"/>
        <w:rPr>
          <w:b/>
          <w:sz w:val="28"/>
          <w:szCs w:val="28"/>
        </w:rPr>
      </w:pPr>
      <w:r w:rsidRPr="00AE1165">
        <w:rPr>
          <w:b/>
          <w:sz w:val="28"/>
          <w:szCs w:val="28"/>
        </w:rPr>
        <w:t>ІМЕНІ ТАРАСА ШЕВЧЕНКА</w:t>
      </w:r>
    </w:p>
    <w:p w14:paraId="42BC4136" w14:textId="77777777" w:rsidR="00D42849" w:rsidRPr="00AE1165" w:rsidRDefault="00D42849" w:rsidP="00D42849">
      <w:pPr>
        <w:spacing w:line="259" w:lineRule="auto"/>
        <w:rPr>
          <w:b/>
          <w:sz w:val="28"/>
          <w:szCs w:val="28"/>
        </w:rPr>
      </w:pPr>
    </w:p>
    <w:p w14:paraId="4B1E7A13" w14:textId="77777777" w:rsidR="00D42849" w:rsidRPr="00AE1165" w:rsidRDefault="00D42849" w:rsidP="00D42849">
      <w:pPr>
        <w:spacing w:line="259" w:lineRule="auto"/>
        <w:ind w:left="4535"/>
        <w:jc w:val="center"/>
        <w:rPr>
          <w:sz w:val="28"/>
          <w:szCs w:val="28"/>
        </w:rPr>
      </w:pPr>
      <w:r w:rsidRPr="00AE1165">
        <w:rPr>
          <w:sz w:val="28"/>
          <w:szCs w:val="28"/>
        </w:rPr>
        <w:t>ЗАТВЕРДЖУЮ</w:t>
      </w:r>
    </w:p>
    <w:p w14:paraId="6B3E135A" w14:textId="77777777" w:rsidR="00D42849" w:rsidRPr="00AE1165" w:rsidRDefault="00D42849" w:rsidP="00D42849">
      <w:pPr>
        <w:spacing w:line="259" w:lineRule="auto"/>
        <w:ind w:firstLine="4535"/>
        <w:jc w:val="both"/>
        <w:rPr>
          <w:sz w:val="28"/>
          <w:szCs w:val="28"/>
        </w:rPr>
      </w:pPr>
      <w:r>
        <w:rPr>
          <w:sz w:val="28"/>
          <w:szCs w:val="28"/>
        </w:rPr>
        <w:t>Р</w:t>
      </w:r>
      <w:r w:rsidRPr="00AE1165">
        <w:rPr>
          <w:sz w:val="28"/>
          <w:szCs w:val="28"/>
        </w:rPr>
        <w:t>ектор</w:t>
      </w:r>
    </w:p>
    <w:p w14:paraId="4779457A" w14:textId="77777777" w:rsidR="00D42849" w:rsidRDefault="00D42849" w:rsidP="00D42849">
      <w:pPr>
        <w:spacing w:line="259" w:lineRule="auto"/>
        <w:ind w:left="5103" w:hanging="567"/>
        <w:jc w:val="both"/>
        <w:rPr>
          <w:sz w:val="28"/>
          <w:szCs w:val="28"/>
        </w:rPr>
      </w:pPr>
      <w:r w:rsidRPr="00AE1165">
        <w:rPr>
          <w:sz w:val="28"/>
          <w:szCs w:val="28"/>
        </w:rPr>
        <w:t>___________</w:t>
      </w:r>
      <w:r>
        <w:rPr>
          <w:sz w:val="28"/>
          <w:szCs w:val="28"/>
        </w:rPr>
        <w:t>_</w:t>
      </w:r>
      <w:r w:rsidRPr="00AE1165">
        <w:rPr>
          <w:sz w:val="28"/>
          <w:szCs w:val="28"/>
        </w:rPr>
        <w:t>__ В</w:t>
      </w:r>
      <w:r>
        <w:rPr>
          <w:sz w:val="28"/>
          <w:szCs w:val="28"/>
        </w:rPr>
        <w:t>олодимир</w:t>
      </w:r>
      <w:r w:rsidRPr="00AE1165">
        <w:rPr>
          <w:sz w:val="28"/>
          <w:szCs w:val="28"/>
        </w:rPr>
        <w:t xml:space="preserve"> </w:t>
      </w:r>
      <w:r>
        <w:rPr>
          <w:sz w:val="28"/>
          <w:szCs w:val="28"/>
        </w:rPr>
        <w:t>БУГРОВ</w:t>
      </w:r>
    </w:p>
    <w:p w14:paraId="126B34D0" w14:textId="77777777" w:rsidR="00D42849" w:rsidRPr="00AE1165" w:rsidRDefault="00D42849" w:rsidP="00D42849">
      <w:pPr>
        <w:spacing w:line="259" w:lineRule="auto"/>
        <w:ind w:left="5103" w:hanging="567"/>
        <w:jc w:val="both"/>
        <w:rPr>
          <w:sz w:val="28"/>
          <w:szCs w:val="28"/>
        </w:rPr>
      </w:pPr>
      <w:r w:rsidRPr="00AE1165">
        <w:rPr>
          <w:sz w:val="28"/>
          <w:szCs w:val="28"/>
        </w:rPr>
        <w:t>«_____» _________________ 202</w:t>
      </w:r>
      <w:r>
        <w:rPr>
          <w:sz w:val="28"/>
          <w:szCs w:val="28"/>
        </w:rPr>
        <w:t>6</w:t>
      </w:r>
      <w:r w:rsidRPr="00AE1165">
        <w:rPr>
          <w:sz w:val="28"/>
          <w:szCs w:val="28"/>
        </w:rPr>
        <w:t xml:space="preserve"> р.</w:t>
      </w:r>
    </w:p>
    <w:p w14:paraId="35D5BAB9" w14:textId="77777777" w:rsidR="00D42849" w:rsidRPr="00AE1165" w:rsidRDefault="00D42849" w:rsidP="00D42849">
      <w:pPr>
        <w:spacing w:line="259" w:lineRule="auto"/>
        <w:rPr>
          <w:sz w:val="28"/>
          <w:szCs w:val="28"/>
        </w:rPr>
      </w:pPr>
    </w:p>
    <w:p w14:paraId="5A0455F1" w14:textId="77777777" w:rsidR="003658DD" w:rsidRPr="00AE1165" w:rsidRDefault="003658DD" w:rsidP="003658DD">
      <w:pPr>
        <w:spacing w:line="259" w:lineRule="auto"/>
        <w:rPr>
          <w:sz w:val="28"/>
          <w:szCs w:val="28"/>
        </w:rPr>
      </w:pPr>
    </w:p>
    <w:p w14:paraId="7361D77D" w14:textId="77777777" w:rsidR="003658DD" w:rsidRPr="00AE1165" w:rsidRDefault="003658DD" w:rsidP="003658DD">
      <w:pPr>
        <w:spacing w:line="259" w:lineRule="auto"/>
        <w:rPr>
          <w:sz w:val="28"/>
          <w:szCs w:val="28"/>
        </w:rPr>
      </w:pPr>
    </w:p>
    <w:p w14:paraId="0B94C78E" w14:textId="77777777" w:rsidR="003658DD" w:rsidRPr="00AE1165" w:rsidRDefault="003658DD" w:rsidP="003658DD">
      <w:pPr>
        <w:spacing w:line="259" w:lineRule="auto"/>
        <w:rPr>
          <w:sz w:val="28"/>
          <w:szCs w:val="28"/>
        </w:rPr>
      </w:pPr>
    </w:p>
    <w:p w14:paraId="65B850D9" w14:textId="77777777" w:rsidR="003658DD" w:rsidRPr="00AE1165" w:rsidRDefault="003658DD" w:rsidP="003658DD">
      <w:pPr>
        <w:spacing w:line="259" w:lineRule="auto"/>
        <w:jc w:val="center"/>
        <w:rPr>
          <w:b/>
          <w:sz w:val="28"/>
          <w:szCs w:val="28"/>
        </w:rPr>
      </w:pPr>
      <w:r w:rsidRPr="00AE1165">
        <w:rPr>
          <w:b/>
          <w:sz w:val="28"/>
          <w:szCs w:val="28"/>
        </w:rPr>
        <w:t>ОСВІТНЬО-НАУКОВА ПРОГРАМА</w:t>
      </w:r>
    </w:p>
    <w:p w14:paraId="6B0292DC" w14:textId="7DE27C4D" w:rsidR="003658DD" w:rsidRDefault="003658DD" w:rsidP="003658DD">
      <w:pPr>
        <w:spacing w:line="360" w:lineRule="auto"/>
        <w:jc w:val="center"/>
        <w:rPr>
          <w:b/>
          <w:sz w:val="28"/>
          <w:szCs w:val="28"/>
        </w:rPr>
      </w:pPr>
      <w:r w:rsidRPr="00AE1165">
        <w:rPr>
          <w:b/>
          <w:sz w:val="28"/>
          <w:szCs w:val="28"/>
        </w:rPr>
        <w:t>«</w:t>
      </w:r>
      <w:r>
        <w:rPr>
          <w:b/>
          <w:sz w:val="28"/>
          <w:szCs w:val="28"/>
        </w:rPr>
        <w:t>С</w:t>
      </w:r>
      <w:r w:rsidRPr="00A2515D">
        <w:rPr>
          <w:b/>
          <w:sz w:val="28"/>
          <w:szCs w:val="28"/>
        </w:rPr>
        <w:t>истемний аналіз</w:t>
      </w:r>
      <w:r w:rsidRPr="00AE1165">
        <w:rPr>
          <w:b/>
          <w:sz w:val="28"/>
          <w:szCs w:val="28"/>
        </w:rPr>
        <w:t>»</w:t>
      </w:r>
    </w:p>
    <w:p w14:paraId="5CC8EFB1" w14:textId="77777777" w:rsidR="003658DD" w:rsidRPr="00AE1165" w:rsidRDefault="003658DD" w:rsidP="003658DD">
      <w:pPr>
        <w:spacing w:line="259" w:lineRule="auto"/>
        <w:jc w:val="center"/>
        <w:rPr>
          <w:b/>
          <w:sz w:val="28"/>
          <w:szCs w:val="28"/>
        </w:rPr>
      </w:pPr>
      <w:r>
        <w:rPr>
          <w:b/>
          <w:sz w:val="28"/>
          <w:szCs w:val="28"/>
        </w:rPr>
        <w:t>редакція від «___» ____________2026 р. затверджена рішенням Вченої ради К</w:t>
      </w:r>
      <w:r w:rsidRPr="00AE1165">
        <w:rPr>
          <w:b/>
          <w:sz w:val="28"/>
          <w:szCs w:val="28"/>
        </w:rPr>
        <w:t>иївськ</w:t>
      </w:r>
      <w:r>
        <w:rPr>
          <w:b/>
          <w:sz w:val="28"/>
          <w:szCs w:val="28"/>
        </w:rPr>
        <w:t>ого</w:t>
      </w:r>
      <w:r w:rsidRPr="00AE1165">
        <w:rPr>
          <w:b/>
          <w:sz w:val="28"/>
          <w:szCs w:val="28"/>
        </w:rPr>
        <w:t xml:space="preserve"> національн</w:t>
      </w:r>
      <w:r>
        <w:rPr>
          <w:b/>
          <w:sz w:val="28"/>
          <w:szCs w:val="28"/>
        </w:rPr>
        <w:t>ого</w:t>
      </w:r>
      <w:r w:rsidRPr="00AE1165">
        <w:rPr>
          <w:b/>
          <w:sz w:val="28"/>
          <w:szCs w:val="28"/>
        </w:rPr>
        <w:t xml:space="preserve"> університет</w:t>
      </w:r>
      <w:r>
        <w:rPr>
          <w:b/>
          <w:sz w:val="28"/>
          <w:szCs w:val="28"/>
        </w:rPr>
        <w:t>у</w:t>
      </w:r>
      <w:r w:rsidRPr="00AE1165">
        <w:rPr>
          <w:b/>
          <w:sz w:val="28"/>
          <w:szCs w:val="28"/>
        </w:rPr>
        <w:t xml:space="preserve"> імені </w:t>
      </w:r>
      <w:r>
        <w:rPr>
          <w:b/>
          <w:sz w:val="28"/>
          <w:szCs w:val="28"/>
        </w:rPr>
        <w:t>Т</w:t>
      </w:r>
      <w:r w:rsidRPr="00AE1165">
        <w:rPr>
          <w:b/>
          <w:sz w:val="28"/>
          <w:szCs w:val="28"/>
        </w:rPr>
        <w:t xml:space="preserve">араса </w:t>
      </w:r>
      <w:r>
        <w:rPr>
          <w:b/>
          <w:sz w:val="28"/>
          <w:szCs w:val="28"/>
        </w:rPr>
        <w:t>Ш</w:t>
      </w:r>
      <w:r w:rsidRPr="00AE1165">
        <w:rPr>
          <w:b/>
          <w:sz w:val="28"/>
          <w:szCs w:val="28"/>
        </w:rPr>
        <w:t>евченка</w:t>
      </w:r>
    </w:p>
    <w:p w14:paraId="23A03730" w14:textId="77777777" w:rsidR="003658DD" w:rsidRPr="00AE1165" w:rsidRDefault="003658DD" w:rsidP="003658DD">
      <w:pPr>
        <w:spacing w:line="360" w:lineRule="auto"/>
        <w:jc w:val="center"/>
        <w:rPr>
          <w:b/>
          <w:sz w:val="28"/>
          <w:szCs w:val="28"/>
        </w:rPr>
      </w:pPr>
    </w:p>
    <w:p w14:paraId="5471F6C4" w14:textId="77777777" w:rsidR="003658DD" w:rsidRPr="00AE1165" w:rsidRDefault="003658DD" w:rsidP="003658DD">
      <w:pPr>
        <w:spacing w:line="360" w:lineRule="auto"/>
        <w:jc w:val="center"/>
        <w:rPr>
          <w:b/>
          <w:sz w:val="28"/>
          <w:szCs w:val="28"/>
        </w:rPr>
      </w:pPr>
    </w:p>
    <w:p w14:paraId="33149E3D" w14:textId="77777777" w:rsidR="003658DD" w:rsidRPr="00AE1165" w:rsidRDefault="003658DD" w:rsidP="003658DD">
      <w:pPr>
        <w:spacing w:line="360" w:lineRule="auto"/>
        <w:jc w:val="center"/>
        <w:rPr>
          <w:b/>
          <w:sz w:val="28"/>
          <w:szCs w:val="28"/>
        </w:rPr>
      </w:pPr>
      <w:r w:rsidRPr="00AE1165">
        <w:rPr>
          <w:b/>
          <w:sz w:val="28"/>
          <w:szCs w:val="28"/>
        </w:rPr>
        <w:t xml:space="preserve">Рівень вищої освіти: третій </w:t>
      </w:r>
    </w:p>
    <w:p w14:paraId="39074641" w14:textId="77777777" w:rsidR="003658DD" w:rsidRPr="00AE1165" w:rsidRDefault="003658DD" w:rsidP="003658DD">
      <w:pPr>
        <w:spacing w:line="259" w:lineRule="auto"/>
        <w:rPr>
          <w:sz w:val="28"/>
          <w:szCs w:val="28"/>
        </w:rPr>
      </w:pPr>
    </w:p>
    <w:p w14:paraId="671EF903" w14:textId="77777777" w:rsidR="003658DD" w:rsidRPr="00AE1165" w:rsidRDefault="003658DD" w:rsidP="003658DD">
      <w:pPr>
        <w:spacing w:line="259" w:lineRule="auto"/>
        <w:rPr>
          <w:sz w:val="28"/>
          <w:szCs w:val="28"/>
        </w:rPr>
      </w:pPr>
    </w:p>
    <w:p w14:paraId="2A43DA48" w14:textId="77777777" w:rsidR="003658DD" w:rsidRPr="00AE1165" w:rsidRDefault="003658DD" w:rsidP="003658DD">
      <w:pPr>
        <w:spacing w:line="259" w:lineRule="auto"/>
        <w:rPr>
          <w:sz w:val="28"/>
          <w:szCs w:val="28"/>
        </w:rPr>
      </w:pPr>
      <w:r w:rsidRPr="00AE1165">
        <w:rPr>
          <w:b/>
          <w:sz w:val="28"/>
          <w:szCs w:val="28"/>
        </w:rPr>
        <w:t>на здобуття освітньо-наукового ступеня  доктор філософії</w:t>
      </w:r>
    </w:p>
    <w:p w14:paraId="0819CF1B" w14:textId="77777777" w:rsidR="003658DD" w:rsidRPr="00AE1165" w:rsidRDefault="003658DD" w:rsidP="003658DD">
      <w:pPr>
        <w:spacing w:line="259" w:lineRule="auto"/>
        <w:rPr>
          <w:b/>
          <w:sz w:val="28"/>
          <w:szCs w:val="28"/>
        </w:rPr>
      </w:pPr>
    </w:p>
    <w:p w14:paraId="480DC726" w14:textId="0F8A01BD" w:rsidR="003658DD" w:rsidRPr="00AE1165" w:rsidRDefault="003658DD" w:rsidP="003658DD">
      <w:pPr>
        <w:spacing w:line="259" w:lineRule="auto"/>
        <w:rPr>
          <w:b/>
          <w:sz w:val="28"/>
          <w:szCs w:val="28"/>
        </w:rPr>
      </w:pPr>
      <w:r w:rsidRPr="00AE1165">
        <w:rPr>
          <w:b/>
          <w:sz w:val="28"/>
          <w:szCs w:val="28"/>
        </w:rPr>
        <w:t>за спеціальністю</w:t>
      </w:r>
      <w:r w:rsidRPr="00AE1165">
        <w:rPr>
          <w:b/>
          <w:sz w:val="28"/>
          <w:szCs w:val="28"/>
        </w:rPr>
        <w:tab/>
      </w:r>
      <w:r w:rsidRPr="00AE1165">
        <w:rPr>
          <w:b/>
          <w:sz w:val="28"/>
          <w:szCs w:val="28"/>
        </w:rPr>
        <w:tab/>
      </w:r>
      <w:r w:rsidRPr="00AE1165">
        <w:rPr>
          <w:b/>
          <w:sz w:val="28"/>
          <w:szCs w:val="28"/>
        </w:rPr>
        <w:tab/>
      </w:r>
      <w:r w:rsidRPr="00A2515D">
        <w:rPr>
          <w:b/>
          <w:sz w:val="28"/>
          <w:szCs w:val="28"/>
        </w:rPr>
        <w:t>F4 «Системний аналіз та наука про дані»</w:t>
      </w:r>
    </w:p>
    <w:p w14:paraId="539DCEED" w14:textId="77777777" w:rsidR="003658DD" w:rsidRPr="00AE1165" w:rsidRDefault="003658DD" w:rsidP="003658DD">
      <w:pPr>
        <w:rPr>
          <w:b/>
          <w:sz w:val="28"/>
          <w:szCs w:val="28"/>
        </w:rPr>
      </w:pPr>
    </w:p>
    <w:p w14:paraId="681836EF" w14:textId="3321B4FD" w:rsidR="003658DD" w:rsidRPr="00AE1165" w:rsidRDefault="003658DD" w:rsidP="003658DD">
      <w:pPr>
        <w:rPr>
          <w:b/>
          <w:sz w:val="28"/>
          <w:szCs w:val="28"/>
          <w:u w:val="single"/>
        </w:rPr>
      </w:pPr>
      <w:r w:rsidRPr="00AE1165">
        <w:rPr>
          <w:b/>
          <w:sz w:val="28"/>
          <w:szCs w:val="28"/>
        </w:rPr>
        <w:t xml:space="preserve">галузі знань </w:t>
      </w:r>
      <w:r w:rsidRPr="00AE1165">
        <w:rPr>
          <w:b/>
          <w:sz w:val="28"/>
          <w:szCs w:val="28"/>
        </w:rPr>
        <w:tab/>
      </w:r>
      <w:r w:rsidRPr="00AE1165">
        <w:rPr>
          <w:b/>
          <w:sz w:val="28"/>
          <w:szCs w:val="28"/>
        </w:rPr>
        <w:tab/>
      </w:r>
      <w:r w:rsidRPr="00AE1165">
        <w:rPr>
          <w:b/>
          <w:sz w:val="28"/>
          <w:szCs w:val="28"/>
        </w:rPr>
        <w:tab/>
      </w:r>
      <w:r w:rsidR="003C6480" w:rsidRPr="00A2515D">
        <w:rPr>
          <w:b/>
          <w:sz w:val="28"/>
          <w:szCs w:val="28"/>
        </w:rPr>
        <w:t>F «Інформаційні технології»</w:t>
      </w:r>
    </w:p>
    <w:p w14:paraId="04004AB1" w14:textId="77777777" w:rsidR="003658DD" w:rsidRPr="00AE1165" w:rsidRDefault="003658DD" w:rsidP="003658DD">
      <w:pPr>
        <w:jc w:val="both"/>
        <w:rPr>
          <w:sz w:val="28"/>
          <w:szCs w:val="28"/>
        </w:rPr>
      </w:pPr>
    </w:p>
    <w:p w14:paraId="1A3E0FF1" w14:textId="77777777" w:rsidR="003658DD" w:rsidRPr="00AE1165" w:rsidRDefault="003658DD" w:rsidP="003658DD">
      <w:pPr>
        <w:shd w:val="clear" w:color="auto" w:fill="FFFFFF"/>
        <w:spacing w:line="259" w:lineRule="auto"/>
        <w:ind w:left="5103"/>
        <w:rPr>
          <w:sz w:val="28"/>
          <w:szCs w:val="28"/>
        </w:rPr>
      </w:pPr>
    </w:p>
    <w:p w14:paraId="59F64766" w14:textId="77777777" w:rsidR="003658DD" w:rsidRPr="00AE1165" w:rsidRDefault="003658DD" w:rsidP="003658DD">
      <w:pPr>
        <w:shd w:val="clear" w:color="auto" w:fill="FFFFFF"/>
        <w:spacing w:line="259" w:lineRule="auto"/>
        <w:ind w:left="5103"/>
        <w:rPr>
          <w:sz w:val="28"/>
          <w:szCs w:val="28"/>
        </w:rPr>
      </w:pPr>
      <w:r w:rsidRPr="00AE1165">
        <w:rPr>
          <w:sz w:val="28"/>
          <w:szCs w:val="28"/>
        </w:rPr>
        <w:t>Розглянуто та затверджено</w:t>
      </w:r>
    </w:p>
    <w:p w14:paraId="581DEC65" w14:textId="77777777" w:rsidR="003658DD" w:rsidRPr="00AE1165" w:rsidRDefault="003658DD" w:rsidP="003658DD">
      <w:pPr>
        <w:shd w:val="clear" w:color="auto" w:fill="FFFFFF"/>
        <w:spacing w:line="259" w:lineRule="auto"/>
        <w:ind w:left="5103"/>
        <w:rPr>
          <w:sz w:val="28"/>
          <w:szCs w:val="28"/>
        </w:rPr>
      </w:pPr>
      <w:r w:rsidRPr="00AE1165">
        <w:rPr>
          <w:sz w:val="28"/>
          <w:szCs w:val="28"/>
        </w:rPr>
        <w:t xml:space="preserve">на засіданні Вченої ради </w:t>
      </w:r>
    </w:p>
    <w:p w14:paraId="0F02BE74" w14:textId="77777777" w:rsidR="003658DD" w:rsidRPr="00AE1165" w:rsidRDefault="003658DD" w:rsidP="003658DD">
      <w:pPr>
        <w:shd w:val="clear" w:color="auto" w:fill="FFFFFF"/>
        <w:spacing w:line="259" w:lineRule="auto"/>
        <w:ind w:left="5103"/>
        <w:rPr>
          <w:sz w:val="28"/>
          <w:szCs w:val="28"/>
        </w:rPr>
      </w:pPr>
      <w:r w:rsidRPr="00AE1165">
        <w:rPr>
          <w:sz w:val="28"/>
          <w:szCs w:val="28"/>
        </w:rPr>
        <w:t>від «___» ___________ 202</w:t>
      </w:r>
      <w:r>
        <w:rPr>
          <w:sz w:val="28"/>
          <w:szCs w:val="28"/>
        </w:rPr>
        <w:t>6</w:t>
      </w:r>
      <w:r w:rsidRPr="00AE1165">
        <w:rPr>
          <w:sz w:val="28"/>
          <w:szCs w:val="28"/>
        </w:rPr>
        <w:t xml:space="preserve"> р.</w:t>
      </w:r>
    </w:p>
    <w:p w14:paraId="775120DC" w14:textId="77777777" w:rsidR="003658DD" w:rsidRPr="00AE1165" w:rsidRDefault="003658DD" w:rsidP="003658DD">
      <w:pPr>
        <w:shd w:val="clear" w:color="auto" w:fill="FFFFFF"/>
        <w:spacing w:line="259" w:lineRule="auto"/>
        <w:ind w:left="5103"/>
        <w:rPr>
          <w:sz w:val="28"/>
          <w:szCs w:val="28"/>
        </w:rPr>
      </w:pPr>
      <w:r w:rsidRPr="00AE1165">
        <w:rPr>
          <w:sz w:val="28"/>
          <w:szCs w:val="28"/>
        </w:rPr>
        <w:t>протокол № __________</w:t>
      </w:r>
    </w:p>
    <w:p w14:paraId="7E668504" w14:textId="77777777" w:rsidR="003658DD" w:rsidRPr="00AE1165" w:rsidRDefault="003658DD" w:rsidP="003658DD">
      <w:pPr>
        <w:spacing w:line="259" w:lineRule="auto"/>
        <w:ind w:left="5103"/>
        <w:rPr>
          <w:sz w:val="28"/>
          <w:szCs w:val="28"/>
        </w:rPr>
      </w:pPr>
    </w:p>
    <w:p w14:paraId="3E09D646" w14:textId="77777777" w:rsidR="003658DD" w:rsidRPr="00AE1165" w:rsidRDefault="003658DD" w:rsidP="003658DD">
      <w:pPr>
        <w:shd w:val="clear" w:color="auto" w:fill="FFFFFF"/>
        <w:spacing w:line="259" w:lineRule="auto"/>
        <w:ind w:left="5103"/>
        <w:rPr>
          <w:sz w:val="28"/>
          <w:szCs w:val="28"/>
        </w:rPr>
      </w:pPr>
      <w:r w:rsidRPr="00AE1165">
        <w:rPr>
          <w:sz w:val="28"/>
          <w:szCs w:val="28"/>
        </w:rPr>
        <w:t xml:space="preserve">Введено в дію наказом ректора </w:t>
      </w:r>
    </w:p>
    <w:p w14:paraId="1A6E23F5" w14:textId="77777777" w:rsidR="003658DD" w:rsidRPr="00AE1165" w:rsidRDefault="003658DD" w:rsidP="003658DD">
      <w:pPr>
        <w:shd w:val="clear" w:color="auto" w:fill="FFFFFF"/>
        <w:spacing w:line="259" w:lineRule="auto"/>
        <w:ind w:left="5103"/>
        <w:rPr>
          <w:sz w:val="28"/>
          <w:szCs w:val="28"/>
        </w:rPr>
      </w:pPr>
      <w:r w:rsidRPr="00AE1165">
        <w:rPr>
          <w:sz w:val="28"/>
          <w:szCs w:val="28"/>
        </w:rPr>
        <w:t>від «____» _________202</w:t>
      </w:r>
      <w:r>
        <w:rPr>
          <w:sz w:val="28"/>
          <w:szCs w:val="28"/>
        </w:rPr>
        <w:t>6</w:t>
      </w:r>
      <w:r w:rsidRPr="00AE1165">
        <w:rPr>
          <w:sz w:val="28"/>
          <w:szCs w:val="28"/>
        </w:rPr>
        <w:t xml:space="preserve"> р. за №_____</w:t>
      </w:r>
    </w:p>
    <w:p w14:paraId="0E663065" w14:textId="77777777" w:rsidR="003658DD" w:rsidRPr="00AE1165" w:rsidRDefault="003658DD" w:rsidP="003658DD">
      <w:pPr>
        <w:shd w:val="clear" w:color="auto" w:fill="FFFFFF"/>
        <w:spacing w:line="259" w:lineRule="auto"/>
        <w:ind w:firstLine="5760"/>
        <w:rPr>
          <w:sz w:val="28"/>
          <w:szCs w:val="28"/>
        </w:rPr>
      </w:pPr>
    </w:p>
    <w:p w14:paraId="015B43A0" w14:textId="77777777" w:rsidR="003658DD" w:rsidRPr="00AE1165" w:rsidRDefault="003658DD" w:rsidP="003658DD">
      <w:pPr>
        <w:shd w:val="clear" w:color="auto" w:fill="FFFFFF"/>
        <w:spacing w:line="259" w:lineRule="auto"/>
        <w:ind w:firstLine="5760"/>
        <w:rPr>
          <w:sz w:val="28"/>
          <w:szCs w:val="28"/>
        </w:rPr>
      </w:pPr>
    </w:p>
    <w:p w14:paraId="253DF5B1" w14:textId="77777777" w:rsidR="003658DD" w:rsidRPr="00AE1165" w:rsidRDefault="003658DD" w:rsidP="003658DD">
      <w:pPr>
        <w:shd w:val="clear" w:color="auto" w:fill="FFFFFF"/>
        <w:spacing w:line="259" w:lineRule="auto"/>
        <w:ind w:firstLine="5760"/>
        <w:rPr>
          <w:sz w:val="28"/>
          <w:szCs w:val="28"/>
        </w:rPr>
      </w:pPr>
    </w:p>
    <w:p w14:paraId="27B9E4ED" w14:textId="5A800339" w:rsidR="00270797" w:rsidRDefault="003658DD" w:rsidP="00D37F65">
      <w:pPr>
        <w:spacing w:line="259" w:lineRule="auto"/>
        <w:jc w:val="center"/>
        <w:rPr>
          <w:sz w:val="28"/>
          <w:szCs w:val="28"/>
        </w:rPr>
      </w:pPr>
      <w:r w:rsidRPr="00AE1165">
        <w:rPr>
          <w:sz w:val="28"/>
          <w:szCs w:val="28"/>
        </w:rPr>
        <w:t>Київ 202</w:t>
      </w:r>
      <w:r>
        <w:rPr>
          <w:sz w:val="28"/>
          <w:szCs w:val="28"/>
        </w:rPr>
        <w:t>6</w:t>
      </w:r>
      <w:r w:rsidRPr="00AE1165">
        <w:rPr>
          <w:sz w:val="28"/>
          <w:szCs w:val="28"/>
        </w:rPr>
        <w:t xml:space="preserve"> р.</w:t>
      </w:r>
    </w:p>
    <w:p w14:paraId="53C60AFB" w14:textId="2F291B63" w:rsidR="00270797" w:rsidRPr="00A2515D" w:rsidRDefault="00270797">
      <w:pPr>
        <w:jc w:val="center"/>
        <w:rPr>
          <w:sz w:val="20"/>
          <w:szCs w:val="20"/>
        </w:rPr>
        <w:sectPr w:rsidR="00270797" w:rsidRPr="00A2515D">
          <w:footerReference w:type="default" r:id="rId8"/>
          <w:pgSz w:w="11906" w:h="16838"/>
          <w:pgMar w:top="1134" w:right="567" w:bottom="1134" w:left="1418" w:header="708" w:footer="709" w:gutter="0"/>
          <w:pgNumType w:start="1"/>
          <w:cols w:space="720"/>
        </w:sectPr>
      </w:pPr>
    </w:p>
    <w:p w14:paraId="6FA01A98" w14:textId="77777777" w:rsidR="00270797" w:rsidRPr="00A2515D" w:rsidRDefault="00D64D41">
      <w:pPr>
        <w:pBdr>
          <w:top w:val="nil"/>
          <w:left w:val="nil"/>
          <w:bottom w:val="nil"/>
          <w:right w:val="nil"/>
          <w:between w:val="nil"/>
        </w:pBdr>
        <w:jc w:val="center"/>
        <w:rPr>
          <w:b/>
          <w:color w:val="000000"/>
          <w:sz w:val="28"/>
          <w:szCs w:val="28"/>
        </w:rPr>
      </w:pPr>
      <w:r w:rsidRPr="00A2515D">
        <w:rPr>
          <w:b/>
          <w:color w:val="000000"/>
          <w:sz w:val="28"/>
          <w:szCs w:val="28"/>
        </w:rPr>
        <w:lastRenderedPageBreak/>
        <w:t>ЛИСТ ПОГОДЖЕННЯ</w:t>
      </w:r>
    </w:p>
    <w:p w14:paraId="6C292A22" w14:textId="77777777" w:rsidR="00270797" w:rsidRPr="00A2515D" w:rsidRDefault="00D64D41">
      <w:pPr>
        <w:pBdr>
          <w:top w:val="nil"/>
          <w:left w:val="nil"/>
          <w:bottom w:val="nil"/>
          <w:right w:val="nil"/>
          <w:between w:val="nil"/>
        </w:pBdr>
        <w:jc w:val="center"/>
        <w:rPr>
          <w:b/>
          <w:color w:val="000000"/>
          <w:sz w:val="28"/>
          <w:szCs w:val="28"/>
        </w:rPr>
      </w:pPr>
      <w:r w:rsidRPr="00A2515D">
        <w:rPr>
          <w:b/>
          <w:color w:val="000000"/>
          <w:sz w:val="28"/>
          <w:szCs w:val="28"/>
        </w:rPr>
        <w:t xml:space="preserve"> освітньо-наукової програми «Системний аналіз» </w:t>
      </w:r>
    </w:p>
    <w:p w14:paraId="0242505E" w14:textId="77777777" w:rsidR="00270797" w:rsidRPr="00A2515D" w:rsidRDefault="00270797">
      <w:pPr>
        <w:pBdr>
          <w:top w:val="nil"/>
          <w:left w:val="nil"/>
          <w:bottom w:val="nil"/>
          <w:right w:val="nil"/>
          <w:between w:val="nil"/>
        </w:pBdr>
        <w:jc w:val="center"/>
        <w:rPr>
          <w:b/>
          <w:color w:val="000000"/>
          <w:sz w:val="28"/>
          <w:szCs w:val="28"/>
        </w:rPr>
      </w:pPr>
    </w:p>
    <w:p w14:paraId="4511DCEC" w14:textId="77777777" w:rsidR="00270797" w:rsidRPr="00A2515D" w:rsidRDefault="00270797">
      <w:pPr>
        <w:pBdr>
          <w:top w:val="nil"/>
          <w:left w:val="nil"/>
          <w:bottom w:val="nil"/>
          <w:right w:val="nil"/>
          <w:between w:val="nil"/>
        </w:pBdr>
        <w:jc w:val="center"/>
        <w:rPr>
          <w:b/>
          <w:color w:val="000000"/>
          <w:sz w:val="28"/>
          <w:szCs w:val="28"/>
        </w:rPr>
      </w:pPr>
    </w:p>
    <w:p w14:paraId="59551B1C" w14:textId="6400A050" w:rsidR="00270797" w:rsidRPr="00A2515D" w:rsidRDefault="00D64D41">
      <w:pPr>
        <w:pBdr>
          <w:top w:val="nil"/>
          <w:left w:val="nil"/>
          <w:bottom w:val="nil"/>
          <w:right w:val="nil"/>
          <w:between w:val="nil"/>
        </w:pBdr>
        <w:rPr>
          <w:color w:val="000000"/>
        </w:rPr>
      </w:pPr>
      <w:bookmarkStart w:id="0" w:name="_heading=h.gjdgxs" w:colFirst="0" w:colLast="0"/>
      <w:bookmarkEnd w:id="0"/>
      <w:r w:rsidRPr="00A2515D">
        <w:rPr>
          <w:b/>
          <w:color w:val="000000"/>
        </w:rPr>
        <w:t>1. Науково-методична рада:</w:t>
      </w:r>
      <w:r w:rsidRPr="00A2515D">
        <w:rPr>
          <w:color w:val="000000"/>
        </w:rPr>
        <w:t xml:space="preserve">  протокол №____ від «__»______________ 202</w:t>
      </w:r>
      <w:r w:rsidR="003C6480">
        <w:rPr>
          <w:color w:val="000000"/>
        </w:rPr>
        <w:t>6</w:t>
      </w:r>
      <w:r w:rsidRPr="00A2515D">
        <w:rPr>
          <w:color w:val="000000"/>
        </w:rPr>
        <w:t xml:space="preserve"> р.</w:t>
      </w:r>
      <w:r w:rsidRPr="00A2515D">
        <w:rPr>
          <w:color w:val="000000"/>
        </w:rPr>
        <w:br/>
        <w:t>__________________________________________________________________________________</w:t>
      </w:r>
    </w:p>
    <w:p w14:paraId="30FDD5B1" w14:textId="03613A77" w:rsidR="00270797" w:rsidRPr="00A2515D" w:rsidRDefault="003C6480">
      <w:pPr>
        <w:pBdr>
          <w:top w:val="nil"/>
          <w:left w:val="nil"/>
          <w:bottom w:val="nil"/>
          <w:right w:val="nil"/>
          <w:between w:val="nil"/>
        </w:pBdr>
        <w:jc w:val="center"/>
        <w:rPr>
          <w:b/>
          <w:color w:val="000000"/>
          <w:vertAlign w:val="superscript"/>
        </w:rPr>
      </w:pPr>
      <w:r w:rsidRPr="00CC663D">
        <w:rPr>
          <w:b/>
          <w:vertAlign w:val="superscript"/>
        </w:rPr>
        <w:t>(висновок, особливі умови, за наявності)</w:t>
      </w:r>
    </w:p>
    <w:p w14:paraId="14FBBCF2" w14:textId="45AF5D02" w:rsidR="00270797" w:rsidRPr="00A2515D" w:rsidRDefault="00D64D41">
      <w:pPr>
        <w:pBdr>
          <w:top w:val="nil"/>
          <w:left w:val="nil"/>
          <w:bottom w:val="nil"/>
          <w:right w:val="nil"/>
          <w:between w:val="nil"/>
        </w:pBdr>
        <w:spacing w:after="120"/>
        <w:rPr>
          <w:color w:val="000000"/>
        </w:rPr>
      </w:pPr>
      <w:r w:rsidRPr="00A2515D">
        <w:rPr>
          <w:color w:val="000000"/>
        </w:rPr>
        <w:t xml:space="preserve">Голова науково-методичної ради  ____________________ </w:t>
      </w:r>
      <w:r w:rsidR="003C6480">
        <w:rPr>
          <w:color w:val="000000"/>
        </w:rPr>
        <w:t>(</w:t>
      </w:r>
      <w:r w:rsidRPr="00A2515D">
        <w:rPr>
          <w:color w:val="000000"/>
        </w:rPr>
        <w:t>Андрій ГОЖИК</w:t>
      </w:r>
      <w:r w:rsidR="003C6480">
        <w:rPr>
          <w:color w:val="000000"/>
        </w:rPr>
        <w:t>)</w:t>
      </w:r>
    </w:p>
    <w:p w14:paraId="188C5AFF" w14:textId="77777777" w:rsidR="00270797" w:rsidRPr="00A2515D" w:rsidRDefault="00270797">
      <w:pPr>
        <w:pBdr>
          <w:top w:val="nil"/>
          <w:left w:val="nil"/>
          <w:bottom w:val="nil"/>
          <w:right w:val="nil"/>
          <w:between w:val="nil"/>
        </w:pBdr>
        <w:rPr>
          <w:b/>
          <w:color w:val="000000"/>
        </w:rPr>
      </w:pPr>
    </w:p>
    <w:p w14:paraId="5B8B9C43" w14:textId="0713078A" w:rsidR="00270797" w:rsidRPr="00A2515D" w:rsidRDefault="00D64D41">
      <w:pPr>
        <w:pBdr>
          <w:top w:val="nil"/>
          <w:left w:val="nil"/>
          <w:bottom w:val="nil"/>
          <w:right w:val="nil"/>
          <w:between w:val="nil"/>
        </w:pBdr>
        <w:rPr>
          <w:color w:val="000000"/>
        </w:rPr>
      </w:pPr>
      <w:r w:rsidRPr="00A2515D">
        <w:rPr>
          <w:b/>
          <w:color w:val="000000"/>
        </w:rPr>
        <w:t>2. Навчально-методичний відділ:</w:t>
      </w:r>
      <w:r w:rsidRPr="00A2515D">
        <w:rPr>
          <w:color w:val="000000"/>
        </w:rPr>
        <w:br/>
        <w:t>__________________________________________________________________________________</w:t>
      </w:r>
    </w:p>
    <w:p w14:paraId="513853F9" w14:textId="77777777" w:rsidR="00981D1D" w:rsidRPr="00CC663D" w:rsidRDefault="00981D1D" w:rsidP="00981D1D">
      <w:pPr>
        <w:pStyle w:val="BodyTextIndent"/>
        <w:spacing w:after="0"/>
        <w:ind w:left="0"/>
        <w:jc w:val="center"/>
        <w:rPr>
          <w:b/>
          <w:vertAlign w:val="superscript"/>
        </w:rPr>
      </w:pPr>
      <w:r w:rsidRPr="00CC663D">
        <w:rPr>
          <w:b/>
          <w:vertAlign w:val="superscript"/>
        </w:rPr>
        <w:t>(висновок, особливі умови, за наявності)</w:t>
      </w:r>
    </w:p>
    <w:p w14:paraId="78FA4BD3" w14:textId="3F88AA47" w:rsidR="00981D1D" w:rsidRPr="00CC663D" w:rsidRDefault="00981D1D" w:rsidP="00981D1D">
      <w:pPr>
        <w:pStyle w:val="BodyTextIndent"/>
        <w:ind w:left="0"/>
      </w:pPr>
      <w:r w:rsidRPr="00CC663D">
        <w:t>Керівник відділу ________________ (Андрій ПИЖИК)         «__»_______20</w:t>
      </w:r>
      <w:r>
        <w:t>26</w:t>
      </w:r>
      <w:r w:rsidRPr="00CC663D">
        <w:t xml:space="preserve"> р.</w:t>
      </w:r>
    </w:p>
    <w:p w14:paraId="353BCBB9" w14:textId="77777777" w:rsidR="00981D1D" w:rsidRDefault="00981D1D" w:rsidP="00981D1D">
      <w:pPr>
        <w:pStyle w:val="BodyTextIndent"/>
        <w:spacing w:after="0"/>
        <w:ind w:left="0"/>
        <w:rPr>
          <w:b/>
          <w:lang w:val="ru-RU"/>
        </w:rPr>
      </w:pPr>
    </w:p>
    <w:p w14:paraId="52034B9A" w14:textId="05D501CE" w:rsidR="00981D1D" w:rsidRPr="00CC663D" w:rsidRDefault="00981D1D" w:rsidP="00981D1D">
      <w:pPr>
        <w:pStyle w:val="BodyTextIndent"/>
        <w:spacing w:after="0"/>
        <w:ind w:left="0"/>
      </w:pPr>
      <w:r>
        <w:rPr>
          <w:b/>
          <w:lang w:val="ru-RU"/>
        </w:rPr>
        <w:t>3</w:t>
      </w:r>
      <w:r w:rsidRPr="00CC663D">
        <w:rPr>
          <w:b/>
        </w:rPr>
        <w:t xml:space="preserve">. Відділ </w:t>
      </w:r>
      <w:r>
        <w:rPr>
          <w:b/>
        </w:rPr>
        <w:t>забезпечення якості освіти</w:t>
      </w:r>
      <w:r w:rsidRPr="00CC663D">
        <w:rPr>
          <w:b/>
        </w:rPr>
        <w:t>:</w:t>
      </w:r>
      <w:r w:rsidRPr="00CC663D">
        <w:t xml:space="preserve">  </w:t>
      </w:r>
      <w:r w:rsidRPr="00CC663D">
        <w:br/>
        <w:t>_____________________________________________________________________________</w:t>
      </w:r>
    </w:p>
    <w:p w14:paraId="63783327" w14:textId="77777777" w:rsidR="00981D1D" w:rsidRPr="00CC663D" w:rsidRDefault="00981D1D" w:rsidP="00981D1D">
      <w:pPr>
        <w:pStyle w:val="BodyTextIndent"/>
        <w:spacing w:after="0"/>
        <w:ind w:left="0"/>
        <w:jc w:val="center"/>
        <w:rPr>
          <w:b/>
          <w:vertAlign w:val="superscript"/>
        </w:rPr>
      </w:pPr>
      <w:r w:rsidRPr="00CC663D">
        <w:rPr>
          <w:b/>
          <w:vertAlign w:val="superscript"/>
        </w:rPr>
        <w:t>(висновок, особливі умови, за наявності)</w:t>
      </w:r>
    </w:p>
    <w:p w14:paraId="154F41B4" w14:textId="73CA8E0E" w:rsidR="00981D1D" w:rsidRPr="00983543" w:rsidRDefault="00981D1D" w:rsidP="00981D1D">
      <w:pPr>
        <w:pStyle w:val="BodyTextIndent"/>
        <w:ind w:left="0"/>
      </w:pPr>
      <w:r w:rsidRPr="00CC663D">
        <w:t>Керівник відділу _______________ (Дарія ЩЕГЛЮК)        «__»_______20</w:t>
      </w:r>
      <w:r>
        <w:t>26</w:t>
      </w:r>
      <w:r w:rsidRPr="00CC663D">
        <w:t xml:space="preserve"> р.</w:t>
      </w:r>
    </w:p>
    <w:p w14:paraId="1C984466" w14:textId="77777777" w:rsidR="00981D1D" w:rsidRDefault="00981D1D" w:rsidP="00981D1D">
      <w:pPr>
        <w:pStyle w:val="BodyTextIndent"/>
        <w:spacing w:after="0"/>
        <w:ind w:left="0"/>
        <w:rPr>
          <w:b/>
        </w:rPr>
      </w:pPr>
    </w:p>
    <w:p w14:paraId="1884C4C4" w14:textId="77777777" w:rsidR="00981D1D" w:rsidRPr="00CC663D" w:rsidRDefault="00981D1D" w:rsidP="00981D1D">
      <w:pPr>
        <w:pStyle w:val="BodyTextIndent"/>
        <w:spacing w:after="0"/>
        <w:ind w:left="0"/>
      </w:pPr>
      <w:r>
        <w:rPr>
          <w:b/>
        </w:rPr>
        <w:t>4</w:t>
      </w:r>
      <w:r w:rsidRPr="00CC663D">
        <w:rPr>
          <w:b/>
        </w:rPr>
        <w:t xml:space="preserve">. Відділ аспірантури та докторантури: </w:t>
      </w:r>
      <w:r w:rsidRPr="00CC663D">
        <w:br/>
        <w:t>_____________________________________________________________________________</w:t>
      </w:r>
    </w:p>
    <w:p w14:paraId="387D4029" w14:textId="77777777" w:rsidR="00981D1D" w:rsidRPr="00CC663D" w:rsidRDefault="00981D1D" w:rsidP="00981D1D">
      <w:pPr>
        <w:pStyle w:val="BodyTextIndent"/>
        <w:spacing w:after="0"/>
        <w:ind w:left="0"/>
        <w:jc w:val="center"/>
        <w:rPr>
          <w:b/>
          <w:vertAlign w:val="superscript"/>
        </w:rPr>
      </w:pPr>
      <w:r w:rsidRPr="00CC663D">
        <w:rPr>
          <w:b/>
          <w:vertAlign w:val="superscript"/>
        </w:rPr>
        <w:t>(висновок, особливі умови, за наявності)</w:t>
      </w:r>
    </w:p>
    <w:p w14:paraId="3161DD2E" w14:textId="5F23EF5E" w:rsidR="00270797" w:rsidRDefault="00981D1D" w:rsidP="00981D1D">
      <w:pPr>
        <w:pBdr>
          <w:top w:val="nil"/>
          <w:left w:val="nil"/>
          <w:bottom w:val="nil"/>
          <w:right w:val="nil"/>
          <w:between w:val="nil"/>
        </w:pBdr>
        <w:spacing w:after="120"/>
      </w:pPr>
      <w:r w:rsidRPr="00CC663D">
        <w:t xml:space="preserve">Завідувач відділу ________________ (Анжеліка </w:t>
      </w:r>
      <w:r w:rsidRPr="00CC663D">
        <w:rPr>
          <w:caps/>
        </w:rPr>
        <w:t>Ткачук</w:t>
      </w:r>
      <w:r>
        <w:t xml:space="preserve">)  </w:t>
      </w:r>
      <w:r w:rsidRPr="00CC663D">
        <w:t xml:space="preserve"> «__»_______20</w:t>
      </w:r>
      <w:r>
        <w:t>26</w:t>
      </w:r>
      <w:r w:rsidRPr="00CC663D">
        <w:t xml:space="preserve"> р.</w:t>
      </w:r>
    </w:p>
    <w:p w14:paraId="46C16F3B" w14:textId="77777777" w:rsidR="00981D1D" w:rsidRPr="00A2515D" w:rsidRDefault="00981D1D" w:rsidP="00981D1D">
      <w:pPr>
        <w:pBdr>
          <w:top w:val="nil"/>
          <w:left w:val="nil"/>
          <w:bottom w:val="nil"/>
          <w:right w:val="nil"/>
          <w:between w:val="nil"/>
        </w:pBdr>
        <w:spacing w:after="120"/>
        <w:rPr>
          <w:color w:val="000000"/>
        </w:rPr>
      </w:pPr>
    </w:p>
    <w:p w14:paraId="126EE96F" w14:textId="07E1ACE9" w:rsidR="00270797" w:rsidRPr="00A2515D" w:rsidRDefault="00BB6636" w:rsidP="00D37F65">
      <w:pPr>
        <w:pBdr>
          <w:top w:val="nil"/>
          <w:left w:val="nil"/>
          <w:bottom w:val="nil"/>
          <w:right w:val="nil"/>
          <w:between w:val="nil"/>
        </w:pBdr>
        <w:spacing w:before="280" w:line="276" w:lineRule="auto"/>
        <w:rPr>
          <w:b/>
          <w:color w:val="000000"/>
          <w:u w:val="single"/>
        </w:rPr>
      </w:pPr>
      <w:r>
        <w:rPr>
          <w:b/>
          <w:color w:val="000000"/>
        </w:rPr>
        <w:t>5</w:t>
      </w:r>
      <w:r w:rsidR="00D64D41" w:rsidRPr="00A2515D">
        <w:rPr>
          <w:b/>
          <w:color w:val="000000"/>
        </w:rPr>
        <w:t>. Вчена рада факультету комп’ютерних наук та кібернетики</w:t>
      </w:r>
    </w:p>
    <w:p w14:paraId="43FDF1E2" w14:textId="02D3CAE9" w:rsidR="00270797" w:rsidRPr="00A2515D" w:rsidRDefault="00D64D41" w:rsidP="00D37F65">
      <w:pPr>
        <w:pBdr>
          <w:top w:val="nil"/>
          <w:left w:val="nil"/>
          <w:bottom w:val="nil"/>
          <w:right w:val="nil"/>
          <w:between w:val="nil"/>
        </w:pBdr>
        <w:spacing w:line="276" w:lineRule="auto"/>
        <w:jc w:val="both"/>
        <w:rPr>
          <w:color w:val="000000"/>
        </w:rPr>
      </w:pPr>
      <w:r w:rsidRPr="00A2515D">
        <w:rPr>
          <w:color w:val="000000"/>
        </w:rPr>
        <w:t xml:space="preserve">Протокол №_____ від </w:t>
      </w:r>
      <w:r w:rsidRPr="00A2515D">
        <w:t xml:space="preserve">«___» ______________ </w:t>
      </w:r>
      <w:r w:rsidRPr="00A2515D">
        <w:rPr>
          <w:color w:val="000000"/>
        </w:rPr>
        <w:t>202</w:t>
      </w:r>
      <w:r w:rsidR="00981D1D">
        <w:rPr>
          <w:color w:val="000000"/>
        </w:rPr>
        <w:t>6</w:t>
      </w:r>
      <w:r w:rsidRPr="00A2515D">
        <w:rPr>
          <w:color w:val="000000"/>
        </w:rPr>
        <w:t xml:space="preserve"> р.</w:t>
      </w:r>
    </w:p>
    <w:p w14:paraId="00354B8A" w14:textId="77777777" w:rsidR="00270797" w:rsidRPr="00A2515D" w:rsidRDefault="00D64D41" w:rsidP="00D37F65">
      <w:pPr>
        <w:pBdr>
          <w:top w:val="nil"/>
          <w:left w:val="nil"/>
          <w:bottom w:val="nil"/>
          <w:right w:val="nil"/>
          <w:between w:val="nil"/>
        </w:pBdr>
        <w:spacing w:line="276" w:lineRule="auto"/>
        <w:rPr>
          <w:color w:val="000000"/>
        </w:rPr>
      </w:pPr>
      <w:r w:rsidRPr="00A2515D">
        <w:rPr>
          <w:color w:val="000000"/>
        </w:rPr>
        <w:t>__________________________________________________________________________________</w:t>
      </w:r>
    </w:p>
    <w:p w14:paraId="179F97D8" w14:textId="712E561C" w:rsidR="00270797" w:rsidRPr="00A2515D" w:rsidRDefault="00D64D41" w:rsidP="00D37F65">
      <w:pPr>
        <w:pBdr>
          <w:top w:val="nil"/>
          <w:left w:val="nil"/>
          <w:bottom w:val="nil"/>
          <w:right w:val="nil"/>
          <w:between w:val="nil"/>
        </w:pBdr>
        <w:spacing w:line="276" w:lineRule="auto"/>
        <w:jc w:val="center"/>
        <w:rPr>
          <w:b/>
          <w:color w:val="000000"/>
          <w:vertAlign w:val="superscript"/>
        </w:rPr>
      </w:pPr>
      <w:r w:rsidRPr="00A2515D">
        <w:rPr>
          <w:b/>
          <w:color w:val="000000"/>
          <w:vertAlign w:val="superscript"/>
        </w:rPr>
        <w:t>(</w:t>
      </w:r>
      <w:r w:rsidR="00981D1D">
        <w:rPr>
          <w:b/>
          <w:color w:val="000000"/>
          <w:vertAlign w:val="superscript"/>
        </w:rPr>
        <w:t xml:space="preserve">висновок, </w:t>
      </w:r>
      <w:r w:rsidRPr="00A2515D">
        <w:rPr>
          <w:b/>
          <w:color w:val="000000"/>
          <w:vertAlign w:val="superscript"/>
        </w:rPr>
        <w:t>особливі умови, за наявності)</w:t>
      </w:r>
    </w:p>
    <w:p w14:paraId="0D1E7FD9" w14:textId="77777777" w:rsidR="00981D1D" w:rsidRDefault="00D64D41" w:rsidP="00D37F65">
      <w:pPr>
        <w:spacing w:line="276" w:lineRule="auto"/>
        <w:jc w:val="both"/>
      </w:pPr>
      <w:r w:rsidRPr="00A2515D">
        <w:t>Голова вченої ради</w:t>
      </w:r>
    </w:p>
    <w:p w14:paraId="6091017A" w14:textId="3DF47234" w:rsidR="00270797" w:rsidRPr="00A2515D" w:rsidRDefault="00981D1D" w:rsidP="00D37F65">
      <w:pPr>
        <w:spacing w:line="276" w:lineRule="auto"/>
        <w:jc w:val="both"/>
      </w:pPr>
      <w:r w:rsidRPr="00981D1D">
        <w:rPr>
          <w:bCs/>
          <w:color w:val="000000"/>
        </w:rPr>
        <w:t>факультету комп’ютерних наук та кібернетики</w:t>
      </w:r>
      <w:r w:rsidR="00D64D41" w:rsidRPr="00A2515D">
        <w:t xml:space="preserve"> __________________________ Олена КАШПУР</w:t>
      </w:r>
    </w:p>
    <w:p w14:paraId="35F27C85" w14:textId="77777777" w:rsidR="00270797" w:rsidRPr="00A2515D" w:rsidRDefault="00270797" w:rsidP="00D37F65">
      <w:pPr>
        <w:spacing w:line="276" w:lineRule="auto"/>
        <w:jc w:val="both"/>
        <w:rPr>
          <w:b/>
        </w:rPr>
      </w:pPr>
    </w:p>
    <w:p w14:paraId="329FC625" w14:textId="77777777" w:rsidR="00270797" w:rsidRPr="00A2515D" w:rsidRDefault="00270797" w:rsidP="00D37F65">
      <w:pPr>
        <w:spacing w:line="276" w:lineRule="auto"/>
        <w:jc w:val="both"/>
        <w:rPr>
          <w:b/>
        </w:rPr>
      </w:pPr>
    </w:p>
    <w:p w14:paraId="36814C63" w14:textId="36528928" w:rsidR="00270797" w:rsidRPr="00A2515D" w:rsidRDefault="00981D1D" w:rsidP="00D37F65">
      <w:pPr>
        <w:spacing w:line="276" w:lineRule="auto"/>
        <w:jc w:val="both"/>
        <w:rPr>
          <w:b/>
          <w:u w:val="single"/>
        </w:rPr>
      </w:pPr>
      <w:r>
        <w:rPr>
          <w:b/>
        </w:rPr>
        <w:t>6.</w:t>
      </w:r>
      <w:r w:rsidR="00D64D41" w:rsidRPr="00A2515D">
        <w:rPr>
          <w:b/>
        </w:rPr>
        <w:t xml:space="preserve"> Науково-методична комісія факультету комп’ютерних наук та кібернетики</w:t>
      </w:r>
    </w:p>
    <w:p w14:paraId="195C4EBB" w14:textId="069D7DBA" w:rsidR="00270797" w:rsidRPr="00A2515D" w:rsidRDefault="00D64D41" w:rsidP="00D37F65">
      <w:pPr>
        <w:pBdr>
          <w:top w:val="nil"/>
          <w:left w:val="nil"/>
          <w:bottom w:val="nil"/>
          <w:right w:val="nil"/>
          <w:between w:val="nil"/>
        </w:pBdr>
        <w:spacing w:after="120" w:line="276" w:lineRule="auto"/>
        <w:jc w:val="both"/>
        <w:rPr>
          <w:color w:val="000000"/>
        </w:rPr>
      </w:pPr>
      <w:r w:rsidRPr="00A2515D">
        <w:rPr>
          <w:color w:val="000000"/>
        </w:rPr>
        <w:t>Протокол №_____ від «___»</w:t>
      </w:r>
      <w:r w:rsidRPr="00A2515D">
        <w:t xml:space="preserve"> </w:t>
      </w:r>
      <w:r w:rsidRPr="00A2515D">
        <w:rPr>
          <w:u w:val="single"/>
        </w:rPr>
        <w:t xml:space="preserve">                          </w:t>
      </w:r>
      <w:r w:rsidRPr="00A2515D">
        <w:t xml:space="preserve"> 202</w:t>
      </w:r>
      <w:r w:rsidR="00981D1D">
        <w:t>6</w:t>
      </w:r>
      <w:r w:rsidRPr="00A2515D">
        <w:t xml:space="preserve"> р.</w:t>
      </w:r>
    </w:p>
    <w:p w14:paraId="05450A78" w14:textId="77777777" w:rsidR="00270797" w:rsidRPr="00A2515D" w:rsidRDefault="00D64D41" w:rsidP="00D37F65">
      <w:pPr>
        <w:pBdr>
          <w:top w:val="nil"/>
          <w:left w:val="nil"/>
          <w:bottom w:val="nil"/>
          <w:right w:val="nil"/>
          <w:between w:val="nil"/>
        </w:pBdr>
        <w:spacing w:line="276" w:lineRule="auto"/>
        <w:rPr>
          <w:color w:val="000000"/>
        </w:rPr>
      </w:pPr>
      <w:r w:rsidRPr="00A2515D">
        <w:rPr>
          <w:color w:val="000000"/>
        </w:rPr>
        <w:t>__________________________________________________________________________________</w:t>
      </w:r>
    </w:p>
    <w:p w14:paraId="44AF495A" w14:textId="3B008689" w:rsidR="00270797" w:rsidRPr="00A2515D" w:rsidRDefault="00D64D41" w:rsidP="00D37F65">
      <w:pPr>
        <w:pBdr>
          <w:top w:val="nil"/>
          <w:left w:val="nil"/>
          <w:bottom w:val="nil"/>
          <w:right w:val="nil"/>
          <w:between w:val="nil"/>
        </w:pBdr>
        <w:spacing w:line="276" w:lineRule="auto"/>
        <w:jc w:val="center"/>
        <w:rPr>
          <w:b/>
          <w:color w:val="000000"/>
          <w:vertAlign w:val="superscript"/>
        </w:rPr>
      </w:pPr>
      <w:r w:rsidRPr="00A2515D">
        <w:rPr>
          <w:b/>
          <w:color w:val="000000"/>
          <w:vertAlign w:val="superscript"/>
        </w:rPr>
        <w:t>(</w:t>
      </w:r>
      <w:r w:rsidR="00981D1D">
        <w:rPr>
          <w:b/>
          <w:color w:val="000000"/>
          <w:vertAlign w:val="superscript"/>
        </w:rPr>
        <w:t xml:space="preserve">висновок, </w:t>
      </w:r>
      <w:r w:rsidRPr="00A2515D">
        <w:rPr>
          <w:b/>
          <w:color w:val="000000"/>
          <w:vertAlign w:val="superscript"/>
        </w:rPr>
        <w:t>особливі умови, за наявності)</w:t>
      </w:r>
    </w:p>
    <w:p w14:paraId="1B076516" w14:textId="77777777" w:rsidR="00981D1D" w:rsidRDefault="00D64D41" w:rsidP="00D37F65">
      <w:pPr>
        <w:spacing w:line="276" w:lineRule="auto"/>
        <w:jc w:val="both"/>
      </w:pPr>
      <w:r w:rsidRPr="00A2515D">
        <w:t>Голова науково-методичної комісії</w:t>
      </w:r>
    </w:p>
    <w:p w14:paraId="139DDE89" w14:textId="625B1BD2" w:rsidR="00270797" w:rsidRPr="00A2515D" w:rsidRDefault="00981D1D" w:rsidP="00D37F65">
      <w:pPr>
        <w:spacing w:line="276" w:lineRule="auto"/>
        <w:jc w:val="both"/>
        <w:rPr>
          <w:u w:val="single"/>
        </w:rPr>
      </w:pPr>
      <w:r w:rsidRPr="00981D1D">
        <w:rPr>
          <w:bCs/>
          <w:color w:val="000000"/>
        </w:rPr>
        <w:t>факультету комп’ютерних наук та кібернетики</w:t>
      </w:r>
      <w:r w:rsidR="00D64D41" w:rsidRPr="00A2515D">
        <w:t xml:space="preserve"> ____________</w:t>
      </w:r>
      <w:r>
        <w:t>__________</w:t>
      </w:r>
      <w:r w:rsidR="00D64D41" w:rsidRPr="00A2515D">
        <w:t>___ Тетяна КАРНАУХ</w:t>
      </w:r>
    </w:p>
    <w:p w14:paraId="2A6EE345" w14:textId="77777777" w:rsidR="00270797" w:rsidRPr="00A2515D" w:rsidRDefault="00270797">
      <w:pPr>
        <w:jc w:val="both"/>
        <w:rPr>
          <w:b/>
        </w:rPr>
      </w:pPr>
    </w:p>
    <w:p w14:paraId="3E4A4F4E" w14:textId="77777777" w:rsidR="00270797" w:rsidRPr="00A2515D" w:rsidRDefault="00D64D41">
      <w:pPr>
        <w:jc w:val="both"/>
        <w:rPr>
          <w:b/>
          <w:sz w:val="22"/>
          <w:szCs w:val="22"/>
        </w:rPr>
      </w:pPr>
      <w:bookmarkStart w:id="1" w:name="_heading=h.1fob9te" w:colFirst="0" w:colLast="0"/>
      <w:bookmarkEnd w:id="1"/>
      <w:r w:rsidRPr="00A2515D">
        <w:br w:type="column"/>
      </w:r>
    </w:p>
    <w:p w14:paraId="43D1432B" w14:textId="77777777" w:rsidR="00270797" w:rsidRPr="00A2515D" w:rsidRDefault="00D64D41">
      <w:pPr>
        <w:jc w:val="both"/>
        <w:rPr>
          <w:b/>
        </w:rPr>
      </w:pPr>
      <w:r w:rsidRPr="00A2515D">
        <w:rPr>
          <w:b/>
        </w:rPr>
        <w:t>Розробники:</w:t>
      </w:r>
    </w:p>
    <w:p w14:paraId="4E0AAEAC" w14:textId="77777777" w:rsidR="00270797" w:rsidRPr="00A2515D" w:rsidRDefault="00270797">
      <w:pPr>
        <w:jc w:val="both"/>
        <w:rPr>
          <w:b/>
        </w:rPr>
      </w:pPr>
    </w:p>
    <w:p w14:paraId="0ADBE576" w14:textId="52535FB2"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b/>
          <w:color w:val="000000"/>
        </w:rPr>
        <w:t xml:space="preserve">Керівник </w:t>
      </w:r>
      <w:proofErr w:type="spellStart"/>
      <w:r w:rsidRPr="00A2515D">
        <w:rPr>
          <w:b/>
          <w:color w:val="000000"/>
        </w:rPr>
        <w:t>проєктної</w:t>
      </w:r>
      <w:proofErr w:type="spellEnd"/>
      <w:r w:rsidRPr="00A2515D">
        <w:rPr>
          <w:b/>
          <w:color w:val="000000"/>
        </w:rPr>
        <w:t xml:space="preserve"> групи</w:t>
      </w:r>
      <w:r w:rsidRPr="00A2515D">
        <w:rPr>
          <w:color w:val="000000"/>
        </w:rPr>
        <w:t xml:space="preserve"> </w:t>
      </w:r>
      <w:r w:rsidR="000615E7">
        <w:rPr>
          <w:color w:val="000000"/>
        </w:rPr>
        <w:t xml:space="preserve"> </w:t>
      </w:r>
      <w:r w:rsidRPr="00A2515D">
        <w:rPr>
          <w:color w:val="000000"/>
        </w:rPr>
        <w:t>Ірина РОЗОРА</w:t>
      </w:r>
    </w:p>
    <w:p w14:paraId="30FEA5B4" w14:textId="59028FCC" w:rsidR="00270797" w:rsidRPr="00A2515D" w:rsidRDefault="00D64D41">
      <w:pPr>
        <w:widowControl/>
        <w:pBdr>
          <w:top w:val="nil"/>
          <w:left w:val="nil"/>
          <w:bottom w:val="nil"/>
          <w:right w:val="nil"/>
          <w:between w:val="nil"/>
        </w:pBdr>
        <w:tabs>
          <w:tab w:val="left" w:pos="0"/>
        </w:tabs>
        <w:spacing w:line="276" w:lineRule="auto"/>
        <w:rPr>
          <w:color w:val="000000"/>
        </w:rPr>
      </w:pPr>
      <w:r w:rsidRPr="00A2515D">
        <w:rPr>
          <w:color w:val="000000"/>
        </w:rPr>
        <w:t xml:space="preserve">     завідувач кафедри прикладної статистики, д. ф.-</w:t>
      </w:r>
      <w:proofErr w:type="spellStart"/>
      <w:r w:rsidRPr="00A2515D">
        <w:rPr>
          <w:color w:val="000000"/>
        </w:rPr>
        <w:t>м.н</w:t>
      </w:r>
      <w:proofErr w:type="spellEnd"/>
      <w:r w:rsidRPr="00A2515D">
        <w:rPr>
          <w:color w:val="000000"/>
        </w:rPr>
        <w:t xml:space="preserve">., </w:t>
      </w:r>
      <w:r w:rsidR="000615E7">
        <w:rPr>
          <w:color w:val="000000"/>
        </w:rPr>
        <w:t>професор</w:t>
      </w:r>
      <w:r w:rsidRPr="00A2515D">
        <w:rPr>
          <w:color w:val="000000"/>
        </w:rPr>
        <w:t xml:space="preserve"> </w:t>
      </w:r>
    </w:p>
    <w:p w14:paraId="3427A8F5" w14:textId="638B20A7" w:rsidR="00270797" w:rsidRPr="00A2515D" w:rsidRDefault="00D64D41">
      <w:pPr>
        <w:widowControl/>
        <w:pBdr>
          <w:top w:val="nil"/>
          <w:left w:val="nil"/>
          <w:bottom w:val="nil"/>
          <w:right w:val="nil"/>
          <w:between w:val="nil"/>
        </w:pBdr>
        <w:tabs>
          <w:tab w:val="left" w:pos="0"/>
        </w:tabs>
        <w:spacing w:line="276" w:lineRule="auto"/>
        <w:rPr>
          <w:color w:val="000000"/>
        </w:rPr>
      </w:pPr>
      <w:r w:rsidRPr="00A2515D">
        <w:rPr>
          <w:color w:val="000000"/>
        </w:rPr>
        <w:t xml:space="preserve">    </w:t>
      </w:r>
      <w:r w:rsidR="000615E7">
        <w:rPr>
          <w:color w:val="000000"/>
        </w:rPr>
        <w:t xml:space="preserve"> </w:t>
      </w:r>
      <w:r w:rsidRPr="00A2515D">
        <w:rPr>
          <w:color w:val="000000"/>
        </w:rPr>
        <w:t>______________ «___</w:t>
      </w:r>
      <w:r w:rsidRPr="00A2515D">
        <w:rPr>
          <w:rFonts w:ascii="Arial" w:eastAsia="Arial" w:hAnsi="Arial" w:cs="Arial"/>
          <w:color w:val="000000"/>
          <w:sz w:val="22"/>
          <w:szCs w:val="22"/>
        </w:rPr>
        <w:t>»</w:t>
      </w:r>
      <w:r w:rsidRPr="00A2515D">
        <w:t>___________ 202</w:t>
      </w:r>
      <w:r w:rsidR="000615E7">
        <w:t>6</w:t>
      </w:r>
      <w:r w:rsidRPr="00A2515D">
        <w:rPr>
          <w:color w:val="000000"/>
        </w:rPr>
        <w:t xml:space="preserve"> р.</w:t>
      </w:r>
    </w:p>
    <w:p w14:paraId="70898C2D" w14:textId="77777777" w:rsidR="00270797" w:rsidRPr="00A2515D" w:rsidRDefault="00270797">
      <w:pPr>
        <w:jc w:val="both"/>
        <w:rPr>
          <w:u w:val="single"/>
        </w:rPr>
      </w:pPr>
    </w:p>
    <w:p w14:paraId="67D39DFF" w14:textId="77777777" w:rsidR="00270797" w:rsidRPr="00A2515D" w:rsidRDefault="00270797">
      <w:pPr>
        <w:jc w:val="both"/>
        <w:rPr>
          <w:u w:val="single"/>
        </w:rPr>
      </w:pPr>
    </w:p>
    <w:p w14:paraId="3C611F05" w14:textId="77777777" w:rsidR="00270797" w:rsidRPr="00A2515D" w:rsidRDefault="00D64D41">
      <w:pPr>
        <w:jc w:val="both"/>
        <w:rPr>
          <w:b/>
        </w:rPr>
      </w:pPr>
      <w:r w:rsidRPr="00A2515D">
        <w:rPr>
          <w:b/>
        </w:rPr>
        <w:t xml:space="preserve">Члени </w:t>
      </w:r>
      <w:proofErr w:type="spellStart"/>
      <w:r w:rsidRPr="00A2515D">
        <w:rPr>
          <w:b/>
        </w:rPr>
        <w:t>проєктної</w:t>
      </w:r>
      <w:proofErr w:type="spellEnd"/>
      <w:r w:rsidRPr="00A2515D">
        <w:rPr>
          <w:b/>
        </w:rPr>
        <w:t xml:space="preserve"> групи:</w:t>
      </w:r>
    </w:p>
    <w:p w14:paraId="74EFE56B" w14:textId="77777777" w:rsidR="00270797" w:rsidRPr="00A2515D" w:rsidRDefault="00270797">
      <w:pPr>
        <w:jc w:val="both"/>
        <w:rPr>
          <w:b/>
        </w:rPr>
      </w:pPr>
    </w:p>
    <w:p w14:paraId="32413B93" w14:textId="77777777"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color w:val="000000"/>
        </w:rPr>
        <w:t xml:space="preserve">Олена КАПУСТЯН </w:t>
      </w:r>
    </w:p>
    <w:p w14:paraId="0B973A11" w14:textId="77777777" w:rsidR="00270797" w:rsidRPr="00A2515D" w:rsidRDefault="00D64D41">
      <w:pPr>
        <w:widowControl/>
        <w:pBdr>
          <w:top w:val="nil"/>
          <w:left w:val="nil"/>
          <w:bottom w:val="nil"/>
          <w:right w:val="nil"/>
          <w:between w:val="nil"/>
        </w:pBdr>
        <w:spacing w:line="276" w:lineRule="auto"/>
        <w:ind w:left="284"/>
        <w:rPr>
          <w:color w:val="000000"/>
        </w:rPr>
      </w:pPr>
      <w:r w:rsidRPr="00A2515D">
        <w:rPr>
          <w:color w:val="000000"/>
        </w:rPr>
        <w:t>завідувач кафедри системного аналізу та теорії прийняття рішень, д. ф.-</w:t>
      </w:r>
      <w:proofErr w:type="spellStart"/>
      <w:r w:rsidRPr="00A2515D">
        <w:rPr>
          <w:color w:val="000000"/>
        </w:rPr>
        <w:t>м.н</w:t>
      </w:r>
      <w:proofErr w:type="spellEnd"/>
      <w:r w:rsidRPr="00A2515D">
        <w:rPr>
          <w:color w:val="000000"/>
        </w:rPr>
        <w:t>., старший науковий співробітник</w:t>
      </w:r>
    </w:p>
    <w:p w14:paraId="439B527A" w14:textId="43C101ED" w:rsidR="00270797" w:rsidRPr="00A2515D" w:rsidRDefault="00D64D41">
      <w:pPr>
        <w:widowControl/>
        <w:pBdr>
          <w:top w:val="nil"/>
          <w:left w:val="nil"/>
          <w:bottom w:val="nil"/>
          <w:right w:val="nil"/>
          <w:between w:val="nil"/>
        </w:pBdr>
        <w:tabs>
          <w:tab w:val="left" w:pos="0"/>
        </w:tabs>
        <w:spacing w:line="276" w:lineRule="auto"/>
        <w:rPr>
          <w:color w:val="000000"/>
        </w:rPr>
      </w:pPr>
      <w:r w:rsidRPr="00A2515D">
        <w:rPr>
          <w:color w:val="000000"/>
        </w:rPr>
        <w:t xml:space="preserve">    </w:t>
      </w:r>
      <w:r w:rsidR="000615E7">
        <w:rPr>
          <w:color w:val="000000"/>
        </w:rPr>
        <w:t xml:space="preserve"> </w:t>
      </w:r>
      <w:r w:rsidRPr="00A2515D">
        <w:rPr>
          <w:color w:val="000000"/>
        </w:rPr>
        <w:t>______________ «___»</w:t>
      </w:r>
      <w:r w:rsidRPr="00A2515D">
        <w:t>___________ 202</w:t>
      </w:r>
      <w:r w:rsidR="000615E7">
        <w:t>6</w:t>
      </w:r>
      <w:r w:rsidRPr="00A2515D">
        <w:rPr>
          <w:color w:val="000000"/>
        </w:rPr>
        <w:t xml:space="preserve"> р.</w:t>
      </w:r>
    </w:p>
    <w:p w14:paraId="38B7E3EB" w14:textId="77777777" w:rsidR="00270797" w:rsidRPr="00A2515D" w:rsidRDefault="00D64D41">
      <w:pPr>
        <w:widowControl/>
        <w:pBdr>
          <w:top w:val="nil"/>
          <w:left w:val="nil"/>
          <w:bottom w:val="nil"/>
          <w:right w:val="nil"/>
          <w:between w:val="nil"/>
        </w:pBdr>
        <w:tabs>
          <w:tab w:val="left" w:pos="0"/>
        </w:tabs>
        <w:spacing w:line="276" w:lineRule="auto"/>
        <w:ind w:firstLine="567"/>
        <w:rPr>
          <w:b/>
          <w:color w:val="000000"/>
        </w:rPr>
      </w:pPr>
      <w:r w:rsidRPr="00A2515D">
        <w:rPr>
          <w:b/>
          <w:color w:val="000000"/>
        </w:rPr>
        <w:t xml:space="preserve">  </w:t>
      </w:r>
    </w:p>
    <w:p w14:paraId="01AF80CC" w14:textId="77777777"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color w:val="000000"/>
        </w:rPr>
        <w:t xml:space="preserve">Олександр НАКОНЕЧНИЙ </w:t>
      </w:r>
    </w:p>
    <w:p w14:paraId="44ECBE18" w14:textId="77777777"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професор кафедри системного аналізу та теорії прийняття рішень, д. ф.-</w:t>
      </w:r>
      <w:proofErr w:type="spellStart"/>
      <w:r w:rsidRPr="00A2515D">
        <w:rPr>
          <w:color w:val="000000"/>
        </w:rPr>
        <w:t>м.н</w:t>
      </w:r>
      <w:proofErr w:type="spellEnd"/>
      <w:r w:rsidRPr="00A2515D">
        <w:rPr>
          <w:color w:val="000000"/>
        </w:rPr>
        <w:t>., професор</w:t>
      </w:r>
    </w:p>
    <w:p w14:paraId="49456A19" w14:textId="16B8134E"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______________ «___»</w:t>
      </w:r>
      <w:r w:rsidRPr="00A2515D">
        <w:t>___________ 202</w:t>
      </w:r>
      <w:r w:rsidR="000615E7">
        <w:t>6</w:t>
      </w:r>
      <w:r w:rsidRPr="00A2515D">
        <w:rPr>
          <w:color w:val="000000"/>
        </w:rPr>
        <w:t xml:space="preserve"> р.</w:t>
      </w:r>
    </w:p>
    <w:p w14:paraId="07042796" w14:textId="77777777" w:rsidR="00270797" w:rsidRPr="00A2515D" w:rsidRDefault="00270797">
      <w:pPr>
        <w:widowControl/>
        <w:pBdr>
          <w:top w:val="nil"/>
          <w:left w:val="nil"/>
          <w:bottom w:val="nil"/>
          <w:right w:val="nil"/>
          <w:between w:val="nil"/>
        </w:pBdr>
        <w:tabs>
          <w:tab w:val="left" w:pos="0"/>
        </w:tabs>
        <w:spacing w:line="276" w:lineRule="auto"/>
        <w:ind w:left="284"/>
        <w:rPr>
          <w:color w:val="000000"/>
        </w:rPr>
      </w:pPr>
    </w:p>
    <w:p w14:paraId="456F6B8D" w14:textId="77777777"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color w:val="000000"/>
        </w:rPr>
        <w:t xml:space="preserve">Сергій МАЩЕНКО </w:t>
      </w:r>
    </w:p>
    <w:p w14:paraId="5E7DD3B1" w14:textId="77777777"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професор кафедри системного аналізу та теорії прийняття рішень, д. ф.-</w:t>
      </w:r>
      <w:proofErr w:type="spellStart"/>
      <w:r w:rsidRPr="00A2515D">
        <w:rPr>
          <w:color w:val="000000"/>
        </w:rPr>
        <w:t>м.н</w:t>
      </w:r>
      <w:proofErr w:type="spellEnd"/>
      <w:r w:rsidRPr="00A2515D">
        <w:rPr>
          <w:color w:val="000000"/>
        </w:rPr>
        <w:t>., професор</w:t>
      </w:r>
    </w:p>
    <w:p w14:paraId="1C2F147B" w14:textId="7CF42BF6"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______________ «___»</w:t>
      </w:r>
      <w:r w:rsidRPr="00A2515D">
        <w:t>___________ 202</w:t>
      </w:r>
      <w:r w:rsidR="000615E7">
        <w:t>6</w:t>
      </w:r>
      <w:r w:rsidRPr="00A2515D">
        <w:rPr>
          <w:color w:val="000000"/>
        </w:rPr>
        <w:t xml:space="preserve"> р.</w:t>
      </w:r>
    </w:p>
    <w:p w14:paraId="55316ABB" w14:textId="77777777" w:rsidR="00270797" w:rsidRPr="00A2515D" w:rsidRDefault="00270797">
      <w:pPr>
        <w:widowControl/>
        <w:pBdr>
          <w:top w:val="nil"/>
          <w:left w:val="nil"/>
          <w:bottom w:val="nil"/>
          <w:right w:val="nil"/>
          <w:between w:val="nil"/>
        </w:pBdr>
        <w:tabs>
          <w:tab w:val="left" w:pos="0"/>
        </w:tabs>
        <w:spacing w:line="276" w:lineRule="auto"/>
        <w:ind w:left="284"/>
        <w:rPr>
          <w:color w:val="000000"/>
        </w:rPr>
      </w:pPr>
    </w:p>
    <w:p w14:paraId="63D85CAD" w14:textId="77777777"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color w:val="000000"/>
        </w:rPr>
        <w:t>Михайло ШАРАПОВ</w:t>
      </w:r>
    </w:p>
    <w:p w14:paraId="7E684364" w14:textId="77777777"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доцент кафедри прикладної статистики, к.ф.-</w:t>
      </w:r>
      <w:proofErr w:type="spellStart"/>
      <w:r w:rsidRPr="00A2515D">
        <w:rPr>
          <w:color w:val="000000"/>
        </w:rPr>
        <w:t>м.н</w:t>
      </w:r>
      <w:proofErr w:type="spellEnd"/>
      <w:r w:rsidRPr="00A2515D">
        <w:rPr>
          <w:color w:val="000000"/>
        </w:rPr>
        <w:t>., доцент</w:t>
      </w:r>
    </w:p>
    <w:p w14:paraId="00EE5EC6" w14:textId="5768E006"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______________ «___»</w:t>
      </w:r>
      <w:r w:rsidRPr="00A2515D">
        <w:t>___________ 202</w:t>
      </w:r>
      <w:r w:rsidR="000615E7">
        <w:t>6</w:t>
      </w:r>
      <w:r w:rsidRPr="00A2515D">
        <w:rPr>
          <w:color w:val="000000"/>
        </w:rPr>
        <w:t xml:space="preserve"> р.</w:t>
      </w:r>
    </w:p>
    <w:p w14:paraId="53B686C1" w14:textId="77777777" w:rsidR="00270797" w:rsidRPr="00A2515D" w:rsidRDefault="00270797">
      <w:pPr>
        <w:widowControl/>
        <w:pBdr>
          <w:top w:val="nil"/>
          <w:left w:val="nil"/>
          <w:bottom w:val="nil"/>
          <w:right w:val="nil"/>
          <w:between w:val="nil"/>
        </w:pBdr>
        <w:tabs>
          <w:tab w:val="left" w:pos="0"/>
        </w:tabs>
        <w:spacing w:line="276" w:lineRule="auto"/>
        <w:ind w:left="284"/>
        <w:rPr>
          <w:color w:val="000000"/>
        </w:rPr>
      </w:pPr>
    </w:p>
    <w:p w14:paraId="1C5C7621" w14:textId="77777777" w:rsidR="00270797" w:rsidRPr="00A2515D" w:rsidRDefault="00D64D41">
      <w:pPr>
        <w:widowControl/>
        <w:numPr>
          <w:ilvl w:val="0"/>
          <w:numId w:val="5"/>
        </w:numPr>
        <w:pBdr>
          <w:top w:val="nil"/>
          <w:left w:val="nil"/>
          <w:bottom w:val="nil"/>
          <w:right w:val="nil"/>
          <w:between w:val="nil"/>
        </w:pBdr>
        <w:tabs>
          <w:tab w:val="left" w:pos="34"/>
          <w:tab w:val="left" w:pos="284"/>
        </w:tabs>
        <w:spacing w:line="276" w:lineRule="auto"/>
        <w:ind w:left="0" w:firstLine="0"/>
        <w:rPr>
          <w:color w:val="000000"/>
        </w:rPr>
      </w:pPr>
      <w:r w:rsidRPr="00A2515D">
        <w:rPr>
          <w:color w:val="000000"/>
        </w:rPr>
        <w:t xml:space="preserve">Ганна ЛІВІНСЬКА </w:t>
      </w:r>
    </w:p>
    <w:p w14:paraId="222C9107" w14:textId="77777777"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доцент кафедри прикладної статистики, к.ф.-</w:t>
      </w:r>
      <w:proofErr w:type="spellStart"/>
      <w:r w:rsidRPr="00A2515D">
        <w:rPr>
          <w:color w:val="000000"/>
        </w:rPr>
        <w:t>м.н</w:t>
      </w:r>
      <w:proofErr w:type="spellEnd"/>
      <w:r w:rsidRPr="00A2515D">
        <w:rPr>
          <w:color w:val="000000"/>
        </w:rPr>
        <w:t>., доцент</w:t>
      </w:r>
    </w:p>
    <w:p w14:paraId="22C4867F" w14:textId="2A18BC69" w:rsidR="00270797" w:rsidRPr="00A2515D" w:rsidRDefault="00D64D41">
      <w:pPr>
        <w:widowControl/>
        <w:pBdr>
          <w:top w:val="nil"/>
          <w:left w:val="nil"/>
          <w:bottom w:val="nil"/>
          <w:right w:val="nil"/>
          <w:between w:val="nil"/>
        </w:pBdr>
        <w:tabs>
          <w:tab w:val="left" w:pos="0"/>
        </w:tabs>
        <w:spacing w:line="276" w:lineRule="auto"/>
        <w:ind w:left="284"/>
        <w:rPr>
          <w:color w:val="000000"/>
        </w:rPr>
      </w:pPr>
      <w:r w:rsidRPr="00A2515D">
        <w:rPr>
          <w:color w:val="000000"/>
        </w:rPr>
        <w:t>______________ «___»</w:t>
      </w:r>
      <w:r w:rsidRPr="00A2515D">
        <w:t>___________ 202</w:t>
      </w:r>
      <w:r w:rsidR="000615E7">
        <w:t>6</w:t>
      </w:r>
      <w:r w:rsidRPr="00A2515D">
        <w:rPr>
          <w:color w:val="000000"/>
        </w:rPr>
        <w:t xml:space="preserve"> р.</w:t>
      </w:r>
    </w:p>
    <w:p w14:paraId="68687E84" w14:textId="77777777" w:rsidR="00270797" w:rsidRPr="00A2515D" w:rsidRDefault="00270797">
      <w:pPr>
        <w:widowControl/>
        <w:pBdr>
          <w:top w:val="nil"/>
          <w:left w:val="nil"/>
          <w:bottom w:val="nil"/>
          <w:right w:val="nil"/>
          <w:between w:val="nil"/>
        </w:pBdr>
        <w:tabs>
          <w:tab w:val="left" w:pos="0"/>
        </w:tabs>
        <w:spacing w:line="276" w:lineRule="auto"/>
        <w:ind w:left="284"/>
        <w:rPr>
          <w:color w:val="000000"/>
        </w:rPr>
      </w:pPr>
    </w:p>
    <w:p w14:paraId="0BCA79A1" w14:textId="77777777" w:rsidR="00270797" w:rsidRPr="00A2515D" w:rsidRDefault="00270797">
      <w:pPr>
        <w:widowControl/>
        <w:pBdr>
          <w:top w:val="nil"/>
          <w:left w:val="nil"/>
          <w:bottom w:val="nil"/>
          <w:right w:val="nil"/>
          <w:between w:val="nil"/>
        </w:pBdr>
        <w:tabs>
          <w:tab w:val="left" w:pos="0"/>
        </w:tabs>
        <w:spacing w:line="276" w:lineRule="auto"/>
        <w:ind w:left="284"/>
        <w:rPr>
          <w:color w:val="000000"/>
        </w:rPr>
      </w:pPr>
    </w:p>
    <w:p w14:paraId="71A8C9A3" w14:textId="77777777" w:rsidR="00270797" w:rsidRPr="00A2515D" w:rsidRDefault="00D64D41">
      <w:pPr>
        <w:pageBreakBefore/>
        <w:pBdr>
          <w:top w:val="nil"/>
          <w:left w:val="nil"/>
          <w:bottom w:val="nil"/>
          <w:right w:val="nil"/>
          <w:between w:val="nil"/>
        </w:pBdr>
        <w:jc w:val="center"/>
        <w:rPr>
          <w:color w:val="000000"/>
          <w:sz w:val="28"/>
          <w:szCs w:val="28"/>
          <w:vertAlign w:val="superscript"/>
        </w:rPr>
      </w:pPr>
      <w:r w:rsidRPr="00A2515D">
        <w:rPr>
          <w:b/>
          <w:color w:val="000000"/>
          <w:sz w:val="32"/>
          <w:szCs w:val="32"/>
        </w:rPr>
        <w:lastRenderedPageBreak/>
        <w:t>ІНФОРМАЦІЯ ПРО ВНУТРІШНЮ ТА ЗОВНІШНЮ АПРОБАЦІЮ (за наявності)</w:t>
      </w:r>
      <w:r w:rsidRPr="00A2515D">
        <w:rPr>
          <w:color w:val="000000"/>
          <w:sz w:val="28"/>
          <w:szCs w:val="28"/>
          <w:vertAlign w:val="superscript"/>
        </w:rPr>
        <w:t xml:space="preserve"> </w:t>
      </w:r>
    </w:p>
    <w:p w14:paraId="734C5C3C" w14:textId="77777777" w:rsidR="00270797" w:rsidRPr="00A2515D" w:rsidRDefault="00270797"/>
    <w:p w14:paraId="537B6AE6" w14:textId="77777777" w:rsidR="00270797" w:rsidRPr="00A2515D" w:rsidRDefault="00D64D41">
      <w:r w:rsidRPr="00A2515D">
        <w:t xml:space="preserve">А. Відгуки кафедр / </w:t>
      </w:r>
      <w:proofErr w:type="spellStart"/>
      <w:r w:rsidRPr="00A2515D">
        <w:t>загальноуніверситетських</w:t>
      </w:r>
      <w:proofErr w:type="spellEnd"/>
      <w:r w:rsidRPr="00A2515D">
        <w:t xml:space="preserve"> підрозділів.</w:t>
      </w:r>
    </w:p>
    <w:p w14:paraId="564079EC" w14:textId="1200CE0E" w:rsidR="00270797" w:rsidRPr="00A2515D" w:rsidRDefault="00270797">
      <w:pPr>
        <w:jc w:val="both"/>
      </w:pPr>
    </w:p>
    <w:p w14:paraId="02924155" w14:textId="77777777" w:rsidR="00270797" w:rsidRPr="00A2515D" w:rsidRDefault="00270797"/>
    <w:p w14:paraId="3FE11140" w14:textId="77777777" w:rsidR="00270797" w:rsidRPr="00A2515D" w:rsidRDefault="00D64D41">
      <w:r w:rsidRPr="00A2515D">
        <w:t>Б. Рецензії представників академічної спільноти.</w:t>
      </w:r>
    </w:p>
    <w:p w14:paraId="5CF55938" w14:textId="43EDB49F" w:rsidR="00270797" w:rsidRPr="00A2515D" w:rsidRDefault="00270797">
      <w:pPr>
        <w:widowControl/>
        <w:spacing w:line="259" w:lineRule="auto"/>
        <w:jc w:val="both"/>
        <w:rPr>
          <w:color w:val="181818"/>
        </w:rPr>
      </w:pPr>
    </w:p>
    <w:p w14:paraId="07B73B52" w14:textId="77777777" w:rsidR="00270797" w:rsidRPr="00A2515D" w:rsidRDefault="00270797"/>
    <w:p w14:paraId="1B6B61A1" w14:textId="77777777" w:rsidR="00270797" w:rsidRPr="00A2515D" w:rsidRDefault="00D64D41">
      <w:r w:rsidRPr="00A2515D">
        <w:t>В. Відгуки представників професійних асоціацій.</w:t>
      </w:r>
    </w:p>
    <w:p w14:paraId="607CB031" w14:textId="113700D2" w:rsidR="00270797" w:rsidRDefault="00270797">
      <w:pPr>
        <w:rPr>
          <w:b/>
        </w:rPr>
      </w:pPr>
    </w:p>
    <w:p w14:paraId="06272F97" w14:textId="77777777" w:rsidR="000615E7" w:rsidRPr="00A2515D" w:rsidRDefault="000615E7"/>
    <w:p w14:paraId="2A803905" w14:textId="77777777" w:rsidR="00270797" w:rsidRPr="00A2515D" w:rsidRDefault="00D64D41">
      <w:r w:rsidRPr="00A2515D">
        <w:t>Г. Відгуки представників ринку праці.</w:t>
      </w:r>
    </w:p>
    <w:p w14:paraId="5AFF3CB7" w14:textId="77777777" w:rsidR="00270797" w:rsidRPr="00A2515D" w:rsidRDefault="00270797">
      <w:pPr>
        <w:spacing w:line="360" w:lineRule="auto"/>
      </w:pPr>
    </w:p>
    <w:p w14:paraId="0CC92026" w14:textId="77777777" w:rsidR="00270797" w:rsidRPr="00A2515D" w:rsidRDefault="00270797">
      <w:pPr>
        <w:pBdr>
          <w:top w:val="nil"/>
          <w:left w:val="nil"/>
          <w:bottom w:val="nil"/>
          <w:right w:val="nil"/>
          <w:between w:val="nil"/>
        </w:pBdr>
        <w:rPr>
          <w:b/>
          <w:sz w:val="28"/>
          <w:szCs w:val="28"/>
        </w:rPr>
      </w:pPr>
    </w:p>
    <w:p w14:paraId="1AE2FD91" w14:textId="77777777" w:rsidR="00270797" w:rsidRPr="00A2515D" w:rsidRDefault="00270797">
      <w:pPr>
        <w:pBdr>
          <w:top w:val="nil"/>
          <w:left w:val="nil"/>
          <w:bottom w:val="nil"/>
          <w:right w:val="nil"/>
          <w:between w:val="nil"/>
        </w:pBdr>
        <w:jc w:val="center"/>
        <w:rPr>
          <w:b/>
          <w:sz w:val="28"/>
          <w:szCs w:val="28"/>
        </w:rPr>
        <w:sectPr w:rsidR="00270797" w:rsidRPr="00A2515D">
          <w:footerReference w:type="default" r:id="rId9"/>
          <w:pgSz w:w="11906" w:h="16838"/>
          <w:pgMar w:top="1134" w:right="567" w:bottom="1134" w:left="1418" w:header="708" w:footer="709" w:gutter="0"/>
          <w:pgNumType w:start="2"/>
          <w:cols w:space="720"/>
        </w:sectPr>
      </w:pPr>
    </w:p>
    <w:p w14:paraId="11265A27" w14:textId="77777777" w:rsidR="00270797" w:rsidRPr="00A2515D" w:rsidRDefault="00D64D41">
      <w:pPr>
        <w:pBdr>
          <w:top w:val="nil"/>
          <w:left w:val="nil"/>
          <w:bottom w:val="nil"/>
          <w:right w:val="nil"/>
          <w:between w:val="nil"/>
        </w:pBdr>
        <w:spacing w:after="120"/>
        <w:jc w:val="center"/>
        <w:rPr>
          <w:b/>
          <w:color w:val="000000"/>
          <w:sz w:val="32"/>
          <w:szCs w:val="32"/>
        </w:rPr>
      </w:pPr>
      <w:r w:rsidRPr="00A2515D">
        <w:rPr>
          <w:b/>
          <w:color w:val="000000"/>
          <w:sz w:val="32"/>
          <w:szCs w:val="32"/>
        </w:rPr>
        <w:lastRenderedPageBreak/>
        <w:t>ПЕРЕДМОВА</w:t>
      </w:r>
    </w:p>
    <w:p w14:paraId="075D3FAC" w14:textId="77777777" w:rsidR="00270797" w:rsidRPr="00A2515D" w:rsidRDefault="00D64D41">
      <w:pPr>
        <w:pBdr>
          <w:top w:val="nil"/>
          <w:left w:val="nil"/>
          <w:bottom w:val="nil"/>
          <w:right w:val="nil"/>
          <w:between w:val="nil"/>
        </w:pBdr>
        <w:ind w:firstLine="601"/>
        <w:jc w:val="both"/>
        <w:rPr>
          <w:color w:val="000000"/>
          <w:sz w:val="28"/>
          <w:szCs w:val="28"/>
        </w:rPr>
      </w:pPr>
      <w:r w:rsidRPr="00A2515D">
        <w:rPr>
          <w:color w:val="000000"/>
          <w:sz w:val="28"/>
          <w:szCs w:val="28"/>
        </w:rPr>
        <w:t xml:space="preserve">Розроблено </w:t>
      </w:r>
      <w:proofErr w:type="spellStart"/>
      <w:r w:rsidRPr="00A2515D">
        <w:rPr>
          <w:sz w:val="28"/>
          <w:szCs w:val="28"/>
        </w:rPr>
        <w:t>проєктн</w:t>
      </w:r>
      <w:r w:rsidRPr="00A2515D">
        <w:rPr>
          <w:color w:val="000000"/>
          <w:sz w:val="28"/>
          <w:szCs w:val="28"/>
        </w:rPr>
        <w:t>ою</w:t>
      </w:r>
      <w:proofErr w:type="spellEnd"/>
      <w:r w:rsidRPr="00A2515D">
        <w:rPr>
          <w:color w:val="000000"/>
          <w:sz w:val="28"/>
          <w:szCs w:val="28"/>
        </w:rPr>
        <w:t xml:space="preserve"> групою у складі:</w:t>
      </w:r>
    </w:p>
    <w:tbl>
      <w:tblPr>
        <w:tblStyle w:val="af5"/>
        <w:tblW w:w="15405" w:type="dxa"/>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7"/>
        <w:gridCol w:w="1501"/>
        <w:gridCol w:w="1759"/>
        <w:gridCol w:w="2268"/>
        <w:gridCol w:w="851"/>
        <w:gridCol w:w="4910"/>
        <w:gridCol w:w="2319"/>
      </w:tblGrid>
      <w:tr w:rsidR="00270797" w:rsidRPr="00A2515D" w14:paraId="0DC5FEC5" w14:textId="77777777">
        <w:trPr>
          <w:cantSplit/>
        </w:trPr>
        <w:tc>
          <w:tcPr>
            <w:tcW w:w="1797" w:type="dxa"/>
            <w:shd w:val="clear" w:color="auto" w:fill="auto"/>
            <w:vAlign w:val="center"/>
          </w:tcPr>
          <w:p w14:paraId="1F605120" w14:textId="77777777" w:rsidR="00270797" w:rsidRPr="00A2515D" w:rsidRDefault="00D64D41">
            <w:pPr>
              <w:ind w:left="-57" w:right="-57"/>
              <w:jc w:val="center"/>
              <w:rPr>
                <w:sz w:val="22"/>
                <w:szCs w:val="22"/>
              </w:rPr>
            </w:pPr>
            <w:r w:rsidRPr="00A2515D">
              <w:rPr>
                <w:b/>
              </w:rPr>
              <w:t xml:space="preserve">Прізвище, ім’я, по батькові керівника та членів </w:t>
            </w:r>
            <w:proofErr w:type="spellStart"/>
            <w:r w:rsidRPr="00A2515D">
              <w:rPr>
                <w:b/>
              </w:rPr>
              <w:t>проєктної</w:t>
            </w:r>
            <w:proofErr w:type="spellEnd"/>
            <w:r w:rsidRPr="00A2515D">
              <w:rPr>
                <w:b/>
              </w:rPr>
              <w:t xml:space="preserve"> групи</w:t>
            </w:r>
          </w:p>
        </w:tc>
        <w:tc>
          <w:tcPr>
            <w:tcW w:w="1501" w:type="dxa"/>
            <w:shd w:val="clear" w:color="auto" w:fill="auto"/>
            <w:vAlign w:val="center"/>
          </w:tcPr>
          <w:p w14:paraId="4D14EF79" w14:textId="77777777" w:rsidR="00270797" w:rsidRPr="00A2515D" w:rsidRDefault="00D64D41">
            <w:pPr>
              <w:spacing w:line="259" w:lineRule="auto"/>
              <w:ind w:left="-57" w:right="-57"/>
              <w:jc w:val="center"/>
              <w:rPr>
                <w:b/>
              </w:rPr>
            </w:pPr>
            <w:r w:rsidRPr="00A2515D">
              <w:rPr>
                <w:b/>
              </w:rPr>
              <w:t>Найменування посади</w:t>
            </w:r>
          </w:p>
          <w:p w14:paraId="3733CD4C" w14:textId="77777777" w:rsidR="00270797" w:rsidRPr="00A2515D" w:rsidRDefault="00D64D41">
            <w:pPr>
              <w:ind w:left="-57" w:right="-57"/>
              <w:jc w:val="center"/>
              <w:rPr>
                <w:sz w:val="22"/>
                <w:szCs w:val="22"/>
              </w:rPr>
            </w:pPr>
            <w:r w:rsidRPr="00A2515D">
              <w:rPr>
                <w:b/>
              </w:rPr>
              <w:t>(для сумісників — місце основної роботи, найменування посади)</w:t>
            </w:r>
          </w:p>
        </w:tc>
        <w:tc>
          <w:tcPr>
            <w:tcW w:w="1759" w:type="dxa"/>
            <w:shd w:val="clear" w:color="auto" w:fill="auto"/>
            <w:vAlign w:val="center"/>
          </w:tcPr>
          <w:p w14:paraId="5957BC5E" w14:textId="77777777" w:rsidR="00270797" w:rsidRPr="00A2515D" w:rsidRDefault="00D64D41">
            <w:pPr>
              <w:spacing w:line="259" w:lineRule="auto"/>
              <w:ind w:left="-57" w:right="-57"/>
              <w:jc w:val="center"/>
              <w:rPr>
                <w:b/>
              </w:rPr>
            </w:pPr>
            <w:r w:rsidRPr="00A2515D">
              <w:rPr>
                <w:b/>
              </w:rPr>
              <w:t>Найменування закладу, який закінчив викладач</w:t>
            </w:r>
          </w:p>
          <w:p w14:paraId="15E2413C" w14:textId="77777777" w:rsidR="00270797" w:rsidRPr="00A2515D" w:rsidRDefault="00D64D41">
            <w:pPr>
              <w:ind w:left="-57" w:right="-57"/>
              <w:jc w:val="center"/>
              <w:rPr>
                <w:sz w:val="22"/>
                <w:szCs w:val="22"/>
              </w:rPr>
            </w:pPr>
            <w:r w:rsidRPr="00A2515D">
              <w:rPr>
                <w:b/>
              </w:rPr>
              <w:t>(рік закінчення, спеціальність, кваліфікація згідно з документом про вищу освіту)</w:t>
            </w:r>
          </w:p>
        </w:tc>
        <w:tc>
          <w:tcPr>
            <w:tcW w:w="2268" w:type="dxa"/>
            <w:shd w:val="clear" w:color="auto" w:fill="auto"/>
            <w:vAlign w:val="center"/>
          </w:tcPr>
          <w:p w14:paraId="23ED6188" w14:textId="77777777" w:rsidR="00270797" w:rsidRPr="00A2515D" w:rsidRDefault="00D64D41">
            <w:pPr>
              <w:spacing w:line="259" w:lineRule="auto"/>
              <w:jc w:val="center"/>
              <w:rPr>
                <w:b/>
              </w:rPr>
            </w:pPr>
            <w:r w:rsidRPr="00A2515D">
              <w:rPr>
                <w:b/>
              </w:rPr>
              <w:t>Науковий ступінь,</w:t>
            </w:r>
          </w:p>
          <w:p w14:paraId="64C363DD" w14:textId="77777777" w:rsidR="00270797" w:rsidRPr="00A2515D" w:rsidRDefault="00D64D41">
            <w:pPr>
              <w:jc w:val="center"/>
              <w:rPr>
                <w:sz w:val="22"/>
                <w:szCs w:val="22"/>
              </w:rPr>
            </w:pPr>
            <w:r w:rsidRPr="00A2515D">
              <w:rPr>
                <w:b/>
              </w:rPr>
              <w:t>шифр і найменування наукової спеціальності, тема дисертації, вчене звання, за якою кафедрою (спеціальністю) присвоєно</w:t>
            </w:r>
          </w:p>
        </w:tc>
        <w:tc>
          <w:tcPr>
            <w:tcW w:w="851" w:type="dxa"/>
            <w:shd w:val="clear" w:color="auto" w:fill="auto"/>
            <w:vAlign w:val="center"/>
          </w:tcPr>
          <w:p w14:paraId="36DAFDBC" w14:textId="77777777" w:rsidR="00270797" w:rsidRPr="00A2515D" w:rsidRDefault="00D64D41">
            <w:pPr>
              <w:jc w:val="center"/>
              <w:rPr>
                <w:sz w:val="22"/>
                <w:szCs w:val="22"/>
              </w:rPr>
            </w:pPr>
            <w:r w:rsidRPr="00A2515D">
              <w:rPr>
                <w:b/>
              </w:rPr>
              <w:t>Стаж науково-педагогічної та/або наукової роботи</w:t>
            </w:r>
          </w:p>
        </w:tc>
        <w:tc>
          <w:tcPr>
            <w:tcW w:w="4910" w:type="dxa"/>
            <w:shd w:val="clear" w:color="auto" w:fill="auto"/>
            <w:vAlign w:val="center"/>
          </w:tcPr>
          <w:p w14:paraId="0A44F715" w14:textId="77777777" w:rsidR="00270797" w:rsidRPr="00A2515D" w:rsidRDefault="00D64D41">
            <w:pPr>
              <w:widowControl/>
              <w:spacing w:line="259" w:lineRule="auto"/>
              <w:jc w:val="center"/>
              <w:rPr>
                <w:sz w:val="22"/>
                <w:szCs w:val="22"/>
              </w:rPr>
            </w:pPr>
            <w:r w:rsidRPr="00A2515D">
              <w:rPr>
                <w:b/>
              </w:rPr>
              <w:t>Інформація про наукову та/або професійну діяльність, яка відповідає предметній області програми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tcW w:w="2319" w:type="dxa"/>
            <w:vAlign w:val="center"/>
          </w:tcPr>
          <w:p w14:paraId="12C795AE" w14:textId="77777777" w:rsidR="00270797" w:rsidRPr="00A2515D" w:rsidRDefault="00D64D41">
            <w:pPr>
              <w:jc w:val="center"/>
              <w:rPr>
                <w:color w:val="000000"/>
                <w:sz w:val="22"/>
                <w:szCs w:val="22"/>
              </w:rPr>
            </w:pPr>
            <w:r w:rsidRPr="00A2515D">
              <w:rPr>
                <w:b/>
              </w:rPr>
              <w:t>Відомості про підвищення кваліфікації викладача (найменування закладу, вид документа, тема, дата видачі)</w:t>
            </w:r>
          </w:p>
        </w:tc>
      </w:tr>
      <w:tr w:rsidR="00270797" w:rsidRPr="00A2515D" w14:paraId="3B4BCC63" w14:textId="77777777">
        <w:trPr>
          <w:cantSplit/>
        </w:trPr>
        <w:tc>
          <w:tcPr>
            <w:tcW w:w="15405" w:type="dxa"/>
            <w:gridSpan w:val="7"/>
            <w:shd w:val="clear" w:color="auto" w:fill="auto"/>
            <w:vAlign w:val="center"/>
          </w:tcPr>
          <w:p w14:paraId="7FCB74C6" w14:textId="77777777" w:rsidR="00270797" w:rsidRPr="00A2515D" w:rsidRDefault="00D64D41">
            <w:pPr>
              <w:ind w:left="-57" w:right="-57"/>
              <w:jc w:val="center"/>
              <w:rPr>
                <w:sz w:val="22"/>
                <w:szCs w:val="22"/>
              </w:rPr>
            </w:pPr>
            <w:r w:rsidRPr="00A2515D">
              <w:rPr>
                <w:sz w:val="22"/>
                <w:szCs w:val="22"/>
              </w:rPr>
              <w:t xml:space="preserve">Керівник </w:t>
            </w:r>
            <w:proofErr w:type="spellStart"/>
            <w:r w:rsidRPr="00A2515D">
              <w:rPr>
                <w:sz w:val="22"/>
                <w:szCs w:val="22"/>
              </w:rPr>
              <w:t>проєктної</w:t>
            </w:r>
            <w:proofErr w:type="spellEnd"/>
            <w:r w:rsidRPr="00A2515D">
              <w:rPr>
                <w:sz w:val="22"/>
                <w:szCs w:val="22"/>
              </w:rPr>
              <w:t xml:space="preserve"> групи</w:t>
            </w:r>
          </w:p>
        </w:tc>
      </w:tr>
      <w:tr w:rsidR="00270797" w:rsidRPr="00A2515D" w14:paraId="03F43BB1" w14:textId="77777777">
        <w:tc>
          <w:tcPr>
            <w:tcW w:w="1797" w:type="dxa"/>
            <w:shd w:val="clear" w:color="auto" w:fill="FFFFFF"/>
            <w:vAlign w:val="center"/>
          </w:tcPr>
          <w:p w14:paraId="65ECC090" w14:textId="77777777" w:rsidR="00270797" w:rsidRPr="00A2515D" w:rsidRDefault="00D64D41">
            <w:pPr>
              <w:ind w:left="-57" w:right="-57"/>
              <w:rPr>
                <w:b/>
                <w:sz w:val="22"/>
                <w:szCs w:val="22"/>
              </w:rPr>
            </w:pPr>
            <w:r w:rsidRPr="00A2515D">
              <w:rPr>
                <w:b/>
                <w:sz w:val="22"/>
                <w:szCs w:val="22"/>
              </w:rPr>
              <w:t>Розора Ірина Василівна</w:t>
            </w:r>
          </w:p>
        </w:tc>
        <w:tc>
          <w:tcPr>
            <w:tcW w:w="1501" w:type="dxa"/>
            <w:shd w:val="clear" w:color="auto" w:fill="FFFFFF"/>
          </w:tcPr>
          <w:p w14:paraId="46A442E8" w14:textId="77777777" w:rsidR="00270797" w:rsidRPr="00A2515D" w:rsidRDefault="00D64D41">
            <w:pPr>
              <w:tabs>
                <w:tab w:val="left" w:pos="2977"/>
              </w:tabs>
              <w:ind w:left="-57" w:right="-57"/>
              <w:jc w:val="both"/>
              <w:rPr>
                <w:sz w:val="22"/>
                <w:szCs w:val="22"/>
              </w:rPr>
            </w:pPr>
            <w:r w:rsidRPr="00A2515D">
              <w:rPr>
                <w:sz w:val="22"/>
                <w:szCs w:val="22"/>
              </w:rPr>
              <w:t>Завідувач кафедри прикладної статистики факультету комп’ютерних наук та кібернетики</w:t>
            </w:r>
          </w:p>
        </w:tc>
        <w:tc>
          <w:tcPr>
            <w:tcW w:w="1759" w:type="dxa"/>
            <w:shd w:val="clear" w:color="auto" w:fill="FFFFFF"/>
          </w:tcPr>
          <w:p w14:paraId="26A79C05" w14:textId="77777777" w:rsidR="00270797" w:rsidRPr="00A2515D" w:rsidRDefault="00D64D41">
            <w:pPr>
              <w:tabs>
                <w:tab w:val="left" w:pos="2977"/>
              </w:tabs>
              <w:jc w:val="both"/>
              <w:rPr>
                <w:sz w:val="22"/>
                <w:szCs w:val="22"/>
              </w:rPr>
            </w:pPr>
            <w:r w:rsidRPr="00A2515D">
              <w:rPr>
                <w:sz w:val="22"/>
                <w:szCs w:val="22"/>
              </w:rPr>
              <w:t>Київський національний університет імені Тараса Шевченка (2002, математика, математик)</w:t>
            </w:r>
          </w:p>
        </w:tc>
        <w:tc>
          <w:tcPr>
            <w:tcW w:w="2268" w:type="dxa"/>
            <w:shd w:val="clear" w:color="auto" w:fill="auto"/>
          </w:tcPr>
          <w:p w14:paraId="07192836" w14:textId="77777777" w:rsidR="00270797" w:rsidRPr="00A2515D" w:rsidRDefault="00D64D41">
            <w:pPr>
              <w:tabs>
                <w:tab w:val="left" w:pos="2977"/>
              </w:tabs>
              <w:jc w:val="both"/>
              <w:rPr>
                <w:sz w:val="22"/>
                <w:szCs w:val="22"/>
              </w:rPr>
            </w:pPr>
            <w:r w:rsidRPr="00A2515D">
              <w:rPr>
                <w:sz w:val="22"/>
                <w:szCs w:val="22"/>
              </w:rPr>
              <w:t xml:space="preserve">д. ф.-м. н., 112 – статистика, «Статистичні властивості оцінок імпульсних перехідних функцій»  </w:t>
            </w:r>
          </w:p>
          <w:p w14:paraId="6B286287" w14:textId="77777777" w:rsidR="00270797" w:rsidRPr="00A2515D" w:rsidRDefault="00D64D41">
            <w:pPr>
              <w:tabs>
                <w:tab w:val="left" w:pos="2977"/>
              </w:tabs>
              <w:rPr>
                <w:sz w:val="22"/>
                <w:szCs w:val="22"/>
              </w:rPr>
            </w:pPr>
            <w:r w:rsidRPr="00A2515D">
              <w:rPr>
                <w:sz w:val="22"/>
                <w:szCs w:val="22"/>
              </w:rPr>
              <w:t xml:space="preserve">ДД №010517, </w:t>
            </w:r>
          </w:p>
          <w:p w14:paraId="0758B6C1" w14:textId="77777777" w:rsidR="00270797" w:rsidRPr="00A2515D" w:rsidRDefault="00D64D41">
            <w:pPr>
              <w:tabs>
                <w:tab w:val="left" w:pos="2977"/>
              </w:tabs>
              <w:rPr>
                <w:sz w:val="22"/>
                <w:szCs w:val="22"/>
              </w:rPr>
            </w:pPr>
            <w:r w:rsidRPr="00A2515D">
              <w:rPr>
                <w:sz w:val="22"/>
                <w:szCs w:val="22"/>
              </w:rPr>
              <w:t>26.11.2020 р.,</w:t>
            </w:r>
          </w:p>
          <w:p w14:paraId="7167B831" w14:textId="77777777" w:rsidR="00270797" w:rsidRPr="00A2515D" w:rsidRDefault="00D64D41">
            <w:pPr>
              <w:tabs>
                <w:tab w:val="left" w:pos="2977"/>
              </w:tabs>
              <w:rPr>
                <w:sz w:val="22"/>
                <w:szCs w:val="22"/>
              </w:rPr>
            </w:pPr>
            <w:r w:rsidRPr="00A2515D">
              <w:rPr>
                <w:sz w:val="22"/>
                <w:szCs w:val="22"/>
              </w:rPr>
              <w:t>Доцент кафедри прикладної статистики 12 ДЦ № 031878 від 26.09.2012 р.</w:t>
            </w:r>
          </w:p>
        </w:tc>
        <w:tc>
          <w:tcPr>
            <w:tcW w:w="851" w:type="dxa"/>
            <w:shd w:val="clear" w:color="auto" w:fill="auto"/>
          </w:tcPr>
          <w:p w14:paraId="331224D7" w14:textId="77777777" w:rsidR="00270797" w:rsidRPr="00A2515D" w:rsidRDefault="00D64D41">
            <w:pPr>
              <w:jc w:val="both"/>
              <w:rPr>
                <w:sz w:val="22"/>
                <w:szCs w:val="22"/>
              </w:rPr>
            </w:pPr>
            <w:r w:rsidRPr="00A2515D">
              <w:rPr>
                <w:sz w:val="22"/>
                <w:szCs w:val="22"/>
              </w:rPr>
              <w:t>22 роки</w:t>
            </w:r>
          </w:p>
        </w:tc>
        <w:tc>
          <w:tcPr>
            <w:tcW w:w="4910" w:type="dxa"/>
            <w:shd w:val="clear" w:color="auto" w:fill="auto"/>
            <w:tcMar>
              <w:left w:w="85" w:type="dxa"/>
              <w:right w:w="85" w:type="dxa"/>
            </w:tcMar>
          </w:tcPr>
          <w:p w14:paraId="5A1C1B74" w14:textId="77777777" w:rsidR="00270797" w:rsidRPr="00A2515D" w:rsidRDefault="00D64D41">
            <w:pPr>
              <w:tabs>
                <w:tab w:val="left" w:pos="284"/>
                <w:tab w:val="left" w:pos="2977"/>
              </w:tabs>
              <w:ind w:right="-113"/>
              <w:jc w:val="both"/>
              <w:rPr>
                <w:sz w:val="22"/>
                <w:szCs w:val="22"/>
              </w:rPr>
            </w:pPr>
            <w:r w:rsidRPr="00A2515D">
              <w:rPr>
                <w:sz w:val="22"/>
                <w:szCs w:val="22"/>
              </w:rPr>
              <w:t>Опубліковано понад 100 науково-дослідних робіт, з них</w:t>
            </w:r>
          </w:p>
          <w:p w14:paraId="035618B2" w14:textId="77777777" w:rsidR="00270797" w:rsidRPr="00A2515D" w:rsidRDefault="00D64D41">
            <w:pPr>
              <w:numPr>
                <w:ilvl w:val="0"/>
                <w:numId w:val="3"/>
              </w:numPr>
              <w:tabs>
                <w:tab w:val="left" w:pos="284"/>
                <w:tab w:val="left" w:pos="2977"/>
              </w:tabs>
              <w:ind w:left="0" w:right="-28" w:firstLine="0"/>
              <w:jc w:val="both"/>
              <w:rPr>
                <w:sz w:val="22"/>
                <w:szCs w:val="22"/>
              </w:rPr>
            </w:pPr>
            <w:proofErr w:type="spellStart"/>
            <w:r w:rsidRPr="00A2515D">
              <w:rPr>
                <w:sz w:val="22"/>
                <w:szCs w:val="22"/>
              </w:rPr>
              <w:t>Rozora</w:t>
            </w:r>
            <w:proofErr w:type="spellEnd"/>
            <w:r w:rsidRPr="00A2515D">
              <w:rPr>
                <w:sz w:val="22"/>
                <w:szCs w:val="22"/>
              </w:rPr>
              <w:t xml:space="preserve">, I., </w:t>
            </w:r>
            <w:proofErr w:type="spellStart"/>
            <w:r w:rsidRPr="00A2515D">
              <w:rPr>
                <w:sz w:val="22"/>
                <w:szCs w:val="22"/>
              </w:rPr>
              <w:t>Mlavets</w:t>
            </w:r>
            <w:proofErr w:type="spellEnd"/>
            <w:r w:rsidRPr="00A2515D">
              <w:rPr>
                <w:sz w:val="22"/>
                <w:szCs w:val="22"/>
              </w:rPr>
              <w:t xml:space="preserve">, Y., </w:t>
            </w:r>
            <w:proofErr w:type="spellStart"/>
            <w:r w:rsidRPr="00A2515D">
              <w:rPr>
                <w:sz w:val="22"/>
                <w:szCs w:val="22"/>
              </w:rPr>
              <w:t>Vasylyk</w:t>
            </w:r>
            <w:proofErr w:type="spellEnd"/>
            <w:r w:rsidRPr="00A2515D">
              <w:rPr>
                <w:sz w:val="22"/>
                <w:szCs w:val="22"/>
              </w:rPr>
              <w:t>, O. </w:t>
            </w:r>
            <w:proofErr w:type="spellStart"/>
            <w:r w:rsidRPr="00A2515D">
              <w:rPr>
                <w:sz w:val="22"/>
                <w:szCs w:val="22"/>
              </w:rPr>
              <w:t>et</w:t>
            </w:r>
            <w:proofErr w:type="spellEnd"/>
            <w:r w:rsidRPr="00A2515D">
              <w:rPr>
                <w:sz w:val="22"/>
                <w:szCs w:val="22"/>
              </w:rPr>
              <w:t xml:space="preserve"> </w:t>
            </w:r>
            <w:proofErr w:type="spellStart"/>
            <w:r w:rsidRPr="00A2515D">
              <w:rPr>
                <w:sz w:val="22"/>
                <w:szCs w:val="22"/>
              </w:rPr>
              <w:t>al</w:t>
            </w:r>
            <w:proofErr w:type="spellEnd"/>
            <w:r w:rsidRPr="00A2515D">
              <w:rPr>
                <w:sz w:val="22"/>
                <w:szCs w:val="22"/>
              </w:rPr>
              <w:t xml:space="preserve">. (2024) </w:t>
            </w:r>
            <w:proofErr w:type="spellStart"/>
            <w:r w:rsidRPr="00A2515D">
              <w:rPr>
                <w:sz w:val="22"/>
                <w:szCs w:val="22"/>
              </w:rPr>
              <w:t>On</w:t>
            </w:r>
            <w:proofErr w:type="spellEnd"/>
            <w:r w:rsidRPr="00A2515D">
              <w:rPr>
                <w:sz w:val="22"/>
                <w:szCs w:val="22"/>
              </w:rPr>
              <w:t xml:space="preserve"> </w:t>
            </w:r>
            <w:proofErr w:type="spellStart"/>
            <w:r w:rsidRPr="00A2515D">
              <w:rPr>
                <w:sz w:val="22"/>
                <w:szCs w:val="22"/>
              </w:rPr>
              <w:t>Convergence</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the</w:t>
            </w:r>
            <w:proofErr w:type="spellEnd"/>
            <w:r w:rsidRPr="00A2515D">
              <w:rPr>
                <w:sz w:val="22"/>
                <w:szCs w:val="22"/>
              </w:rPr>
              <w:t xml:space="preserve"> </w:t>
            </w:r>
            <w:proofErr w:type="spellStart"/>
            <w:r w:rsidRPr="00A2515D">
              <w:rPr>
                <w:sz w:val="22"/>
                <w:szCs w:val="22"/>
              </w:rPr>
              <w:t>Uniform</w:t>
            </w:r>
            <w:proofErr w:type="spellEnd"/>
            <w:r w:rsidRPr="00A2515D">
              <w:rPr>
                <w:sz w:val="22"/>
                <w:szCs w:val="22"/>
              </w:rPr>
              <w:t xml:space="preserve"> </w:t>
            </w:r>
            <w:proofErr w:type="spellStart"/>
            <w:r w:rsidRPr="00A2515D">
              <w:rPr>
                <w:sz w:val="22"/>
                <w:szCs w:val="22"/>
              </w:rPr>
              <w:t>Norm</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Approximation</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Stochastic</w:t>
            </w:r>
            <w:proofErr w:type="spellEnd"/>
            <w:r w:rsidRPr="00A2515D">
              <w:rPr>
                <w:sz w:val="22"/>
                <w:szCs w:val="22"/>
              </w:rPr>
              <w:t xml:space="preserve"> </w:t>
            </w:r>
            <w:proofErr w:type="spellStart"/>
            <w:r w:rsidRPr="00A2515D">
              <w:rPr>
                <w:sz w:val="22"/>
                <w:szCs w:val="22"/>
              </w:rPr>
              <w:t>Processes</w:t>
            </w:r>
            <w:proofErr w:type="spellEnd"/>
            <w:r w:rsidRPr="00A2515D">
              <w:rPr>
                <w:sz w:val="22"/>
                <w:szCs w:val="22"/>
              </w:rPr>
              <w:t xml:space="preserve"> </w:t>
            </w:r>
            <w:proofErr w:type="spellStart"/>
            <w:r w:rsidRPr="00A2515D">
              <w:rPr>
                <w:sz w:val="22"/>
                <w:szCs w:val="22"/>
              </w:rPr>
              <w:t>from</w:t>
            </w:r>
            <w:proofErr w:type="spellEnd"/>
            <w:r w:rsidRPr="00A2515D">
              <w:rPr>
                <w:sz w:val="22"/>
                <w:szCs w:val="22"/>
              </w:rPr>
              <w:t xml:space="preserve"> </w:t>
            </w:r>
            <w:proofErr w:type="spellStart"/>
            <w:r w:rsidRPr="00A2515D">
              <w:rPr>
                <w:sz w:val="22"/>
                <w:szCs w:val="22"/>
              </w:rPr>
              <w:t>the</w:t>
            </w:r>
            <w:proofErr w:type="spellEnd"/>
            <w:r w:rsidRPr="00A2515D">
              <w:rPr>
                <w:sz w:val="22"/>
                <w:szCs w:val="22"/>
              </w:rPr>
              <w:t xml:space="preserve"> </w:t>
            </w:r>
            <w:proofErr w:type="spellStart"/>
            <w:r w:rsidRPr="00A2515D">
              <w:rPr>
                <w:sz w:val="22"/>
                <w:szCs w:val="22"/>
              </w:rPr>
              <w:t>Space</w:t>
            </w:r>
            <w:proofErr w:type="spellEnd"/>
            <w:r w:rsidRPr="00A2515D">
              <w:rPr>
                <w:sz w:val="22"/>
                <w:szCs w:val="22"/>
              </w:rPr>
              <w:t> F</w:t>
            </w:r>
            <w:r w:rsidRPr="00A2515D">
              <w:rPr>
                <w:rFonts w:ascii="Cambria Math" w:eastAsia="Cambria Math" w:hAnsi="Cambria Math" w:cs="Cambria Math"/>
                <w:sz w:val="22"/>
                <w:szCs w:val="22"/>
              </w:rPr>
              <w:t>𝜓</w:t>
            </w:r>
            <w:r w:rsidRPr="00A2515D">
              <w:rPr>
                <w:sz w:val="22"/>
                <w:szCs w:val="22"/>
              </w:rPr>
              <w:t xml:space="preserve">(Ω). J </w:t>
            </w:r>
            <w:proofErr w:type="spellStart"/>
            <w:r w:rsidRPr="00A2515D">
              <w:rPr>
                <w:sz w:val="22"/>
                <w:szCs w:val="22"/>
              </w:rPr>
              <w:t>Theor</w:t>
            </w:r>
            <w:proofErr w:type="spellEnd"/>
            <w:r w:rsidRPr="00A2515D">
              <w:rPr>
                <w:sz w:val="22"/>
                <w:szCs w:val="22"/>
              </w:rPr>
              <w:t xml:space="preserve"> </w:t>
            </w:r>
            <w:proofErr w:type="spellStart"/>
            <w:r w:rsidRPr="00A2515D">
              <w:rPr>
                <w:sz w:val="22"/>
                <w:szCs w:val="22"/>
              </w:rPr>
              <w:t>Probab</w:t>
            </w:r>
            <w:proofErr w:type="spellEnd"/>
            <w:r w:rsidRPr="00A2515D">
              <w:rPr>
                <w:sz w:val="22"/>
                <w:szCs w:val="22"/>
              </w:rPr>
              <w:t xml:space="preserve"> 37, 1627–1653. </w:t>
            </w:r>
            <w:hyperlink r:id="rId10">
              <w:r w:rsidRPr="00A2515D">
                <w:rPr>
                  <w:color w:val="0000FF"/>
                  <w:sz w:val="22"/>
                  <w:szCs w:val="22"/>
                  <w:u w:val="single"/>
                </w:rPr>
                <w:t>https://doi.org/10.1007/s10959-023-01309-x</w:t>
              </w:r>
            </w:hyperlink>
          </w:p>
          <w:p w14:paraId="18FE1931" w14:textId="77777777" w:rsidR="00270797" w:rsidRPr="00A2515D" w:rsidRDefault="00D64D41">
            <w:pPr>
              <w:numPr>
                <w:ilvl w:val="0"/>
                <w:numId w:val="3"/>
              </w:numPr>
              <w:tabs>
                <w:tab w:val="left" w:pos="284"/>
                <w:tab w:val="left" w:pos="2977"/>
              </w:tabs>
              <w:ind w:left="0" w:right="-28" w:firstLine="0"/>
              <w:jc w:val="both"/>
              <w:rPr>
                <w:sz w:val="22"/>
                <w:szCs w:val="22"/>
              </w:rPr>
            </w:pPr>
            <w:proofErr w:type="spellStart"/>
            <w:r w:rsidRPr="00A2515D">
              <w:rPr>
                <w:sz w:val="22"/>
                <w:szCs w:val="22"/>
              </w:rPr>
              <w:t>Dzhoha</w:t>
            </w:r>
            <w:proofErr w:type="spellEnd"/>
            <w:r w:rsidRPr="00A2515D">
              <w:rPr>
                <w:sz w:val="22"/>
                <w:szCs w:val="22"/>
              </w:rPr>
              <w:t xml:space="preserve"> A., </w:t>
            </w:r>
            <w:proofErr w:type="spellStart"/>
            <w:r w:rsidRPr="00A2515D">
              <w:rPr>
                <w:sz w:val="22"/>
                <w:szCs w:val="22"/>
              </w:rPr>
              <w:t>Rozora</w:t>
            </w:r>
            <w:proofErr w:type="spellEnd"/>
            <w:r w:rsidRPr="00A2515D">
              <w:rPr>
                <w:sz w:val="22"/>
                <w:szCs w:val="22"/>
              </w:rPr>
              <w:t xml:space="preserve"> I. (2023) </w:t>
            </w:r>
            <w:proofErr w:type="spellStart"/>
            <w:r w:rsidRPr="00A2515D">
              <w:rPr>
                <w:sz w:val="22"/>
                <w:szCs w:val="22"/>
              </w:rPr>
              <w:t>Multi-armed</w:t>
            </w:r>
            <w:proofErr w:type="spellEnd"/>
            <w:r w:rsidRPr="00A2515D">
              <w:rPr>
                <w:sz w:val="22"/>
                <w:szCs w:val="22"/>
              </w:rPr>
              <w:t xml:space="preserve"> </w:t>
            </w:r>
            <w:proofErr w:type="spellStart"/>
            <w:r w:rsidRPr="00A2515D">
              <w:rPr>
                <w:sz w:val="22"/>
                <w:szCs w:val="22"/>
              </w:rPr>
              <w:t>bandit</w:t>
            </w:r>
            <w:proofErr w:type="spellEnd"/>
            <w:r w:rsidRPr="00A2515D">
              <w:rPr>
                <w:sz w:val="22"/>
                <w:szCs w:val="22"/>
              </w:rPr>
              <w:t xml:space="preserve"> </w:t>
            </w:r>
            <w:proofErr w:type="spellStart"/>
            <w:r w:rsidRPr="00A2515D">
              <w:rPr>
                <w:sz w:val="22"/>
                <w:szCs w:val="22"/>
              </w:rPr>
              <w:t>problem</w:t>
            </w:r>
            <w:proofErr w:type="spellEnd"/>
            <w:r w:rsidRPr="00A2515D">
              <w:rPr>
                <w:sz w:val="22"/>
                <w:szCs w:val="22"/>
              </w:rPr>
              <w:t xml:space="preserve"> </w:t>
            </w:r>
            <w:proofErr w:type="spellStart"/>
            <w:r w:rsidRPr="00A2515D">
              <w:rPr>
                <w:sz w:val="22"/>
                <w:szCs w:val="22"/>
              </w:rPr>
              <w:t>with</w:t>
            </w:r>
            <w:proofErr w:type="spellEnd"/>
            <w:r w:rsidRPr="00A2515D">
              <w:rPr>
                <w:sz w:val="22"/>
                <w:szCs w:val="22"/>
              </w:rPr>
              <w:t xml:space="preserve"> </w:t>
            </w:r>
            <w:proofErr w:type="spellStart"/>
            <w:r w:rsidRPr="00A2515D">
              <w:rPr>
                <w:sz w:val="22"/>
                <w:szCs w:val="22"/>
              </w:rPr>
              <w:t>online</w:t>
            </w:r>
            <w:proofErr w:type="spellEnd"/>
            <w:r w:rsidRPr="00A2515D">
              <w:rPr>
                <w:sz w:val="22"/>
                <w:szCs w:val="22"/>
              </w:rPr>
              <w:t xml:space="preserve"> </w:t>
            </w:r>
            <w:proofErr w:type="spellStart"/>
            <w:r w:rsidRPr="00A2515D">
              <w:rPr>
                <w:sz w:val="22"/>
                <w:szCs w:val="22"/>
              </w:rPr>
              <w:t>clustering</w:t>
            </w:r>
            <w:proofErr w:type="spellEnd"/>
            <w:r w:rsidRPr="00A2515D">
              <w:rPr>
                <w:sz w:val="22"/>
                <w:szCs w:val="22"/>
              </w:rPr>
              <w:t xml:space="preserve"> </w:t>
            </w:r>
            <w:proofErr w:type="spellStart"/>
            <w:r w:rsidRPr="00A2515D">
              <w:rPr>
                <w:sz w:val="22"/>
                <w:szCs w:val="22"/>
              </w:rPr>
              <w:t>as</w:t>
            </w:r>
            <w:proofErr w:type="spellEnd"/>
            <w:r w:rsidRPr="00A2515D">
              <w:rPr>
                <w:sz w:val="22"/>
                <w:szCs w:val="22"/>
              </w:rPr>
              <w:t xml:space="preserve"> </w:t>
            </w:r>
            <w:proofErr w:type="spellStart"/>
            <w:r w:rsidRPr="00A2515D">
              <w:rPr>
                <w:sz w:val="22"/>
                <w:szCs w:val="22"/>
              </w:rPr>
              <w:t>side</w:t>
            </w:r>
            <w:proofErr w:type="spellEnd"/>
            <w:r w:rsidRPr="00A2515D">
              <w:rPr>
                <w:sz w:val="22"/>
                <w:szCs w:val="22"/>
              </w:rPr>
              <w:t xml:space="preserve"> </w:t>
            </w:r>
            <w:proofErr w:type="spellStart"/>
            <w:r w:rsidRPr="00A2515D">
              <w:rPr>
                <w:sz w:val="22"/>
                <w:szCs w:val="22"/>
              </w:rPr>
              <w:t>information</w:t>
            </w:r>
            <w:proofErr w:type="spellEnd"/>
            <w:r w:rsidRPr="00A2515D">
              <w:rPr>
                <w:sz w:val="22"/>
                <w:szCs w:val="22"/>
              </w:rPr>
              <w:t xml:space="preserve">, </w:t>
            </w:r>
            <w:proofErr w:type="spellStart"/>
            <w:r w:rsidRPr="00A2515D">
              <w:rPr>
                <w:sz w:val="22"/>
                <w:szCs w:val="22"/>
              </w:rPr>
              <w:t>Journal</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Computational</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Applied</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427, 115132, </w:t>
            </w:r>
            <w:hyperlink r:id="rId11">
              <w:r w:rsidRPr="00A2515D">
                <w:rPr>
                  <w:color w:val="0000FF"/>
                  <w:sz w:val="22"/>
                  <w:szCs w:val="22"/>
                  <w:u w:val="single"/>
                </w:rPr>
                <w:t>https://doi.org/10.1016/j.cam.2023.115132</w:t>
              </w:r>
            </w:hyperlink>
            <w:r w:rsidRPr="00A2515D">
              <w:rPr>
                <w:sz w:val="22"/>
                <w:szCs w:val="22"/>
              </w:rPr>
              <w:t>.</w:t>
            </w:r>
          </w:p>
          <w:p w14:paraId="67192CF0" w14:textId="77777777" w:rsidR="00270797" w:rsidRPr="00A2515D" w:rsidRDefault="00270797">
            <w:pPr>
              <w:pBdr>
                <w:top w:val="nil"/>
                <w:left w:val="nil"/>
                <w:bottom w:val="nil"/>
                <w:right w:val="nil"/>
                <w:between w:val="nil"/>
              </w:pBdr>
              <w:ind w:hanging="2"/>
              <w:jc w:val="both"/>
              <w:rPr>
                <w:color w:val="000000"/>
                <w:sz w:val="22"/>
                <w:szCs w:val="22"/>
              </w:rPr>
            </w:pPr>
          </w:p>
          <w:p w14:paraId="4BDDDF9C" w14:textId="77777777" w:rsidR="00270797" w:rsidRPr="00A2515D" w:rsidRDefault="00D64D41">
            <w:pPr>
              <w:rPr>
                <w:sz w:val="22"/>
                <w:szCs w:val="22"/>
              </w:rPr>
            </w:pPr>
            <w:r w:rsidRPr="00A2515D">
              <w:rPr>
                <w:sz w:val="22"/>
                <w:szCs w:val="22"/>
              </w:rPr>
              <w:t>Автор 2 монографій, 6 навчально-методичних посібників, 4 стандартів України.</w:t>
            </w:r>
          </w:p>
          <w:p w14:paraId="19D83725" w14:textId="77777777" w:rsidR="00270797" w:rsidRPr="00A2515D" w:rsidRDefault="00D64D41">
            <w:pPr>
              <w:widowControl/>
              <w:pBdr>
                <w:top w:val="nil"/>
                <w:left w:val="nil"/>
                <w:bottom w:val="nil"/>
                <w:right w:val="nil"/>
                <w:between w:val="nil"/>
              </w:pBdr>
              <w:ind w:firstLine="709"/>
              <w:jc w:val="both"/>
              <w:rPr>
                <w:color w:val="000000"/>
                <w:sz w:val="22"/>
                <w:szCs w:val="22"/>
              </w:rPr>
            </w:pPr>
            <w:r w:rsidRPr="00A2515D">
              <w:rPr>
                <w:color w:val="000000"/>
                <w:sz w:val="22"/>
                <w:szCs w:val="22"/>
              </w:rPr>
              <w:t xml:space="preserve">Участь у роботі понад  40 міжнародних конференцій. Під науковим керівництвом захищені 1 кандидатська дисертація та більше 10 магістерських робіт. </w:t>
            </w:r>
          </w:p>
          <w:p w14:paraId="16C84742" w14:textId="77777777" w:rsidR="00270797" w:rsidRPr="00A2515D" w:rsidRDefault="00D64D41">
            <w:pPr>
              <w:widowControl/>
              <w:pBdr>
                <w:top w:val="nil"/>
                <w:left w:val="nil"/>
                <w:bottom w:val="nil"/>
                <w:right w:val="nil"/>
                <w:between w:val="nil"/>
              </w:pBdr>
              <w:ind w:firstLine="709"/>
              <w:jc w:val="both"/>
              <w:rPr>
                <w:color w:val="000000"/>
                <w:sz w:val="22"/>
                <w:szCs w:val="22"/>
              </w:rPr>
            </w:pPr>
            <w:r w:rsidRPr="00A2515D">
              <w:rPr>
                <w:color w:val="000000"/>
                <w:sz w:val="22"/>
                <w:szCs w:val="22"/>
              </w:rPr>
              <w:t xml:space="preserve">Відповідальний виконавець держбюджетної теми 19БП015-05 «Розробка алгоритмів і програмного забезпечення оптимізації сучасних систем зв'язку та систем </w:t>
            </w:r>
            <w:r w:rsidRPr="00A2515D">
              <w:rPr>
                <w:color w:val="000000"/>
                <w:sz w:val="22"/>
                <w:szCs w:val="22"/>
              </w:rPr>
              <w:lastRenderedPageBreak/>
              <w:t>керування запасами» та науковий керівник держбюджетної теми 23БФ015-01 «Розробка стохастичних моделей, статистичних методів для аналізу та оптимізації систем у медичній та соціально-економічній сферах».</w:t>
            </w:r>
          </w:p>
        </w:tc>
        <w:tc>
          <w:tcPr>
            <w:tcW w:w="2319" w:type="dxa"/>
          </w:tcPr>
          <w:p w14:paraId="1C626707" w14:textId="77777777" w:rsidR="00270797" w:rsidRPr="00A2515D" w:rsidRDefault="00D64D41">
            <w:pPr>
              <w:tabs>
                <w:tab w:val="left" w:pos="2977"/>
              </w:tabs>
              <w:rPr>
                <w:sz w:val="22"/>
                <w:szCs w:val="22"/>
              </w:rPr>
            </w:pPr>
            <w:r w:rsidRPr="00A2515D">
              <w:rPr>
                <w:sz w:val="22"/>
                <w:szCs w:val="22"/>
              </w:rPr>
              <w:lastRenderedPageBreak/>
              <w:t>Волинський національний університет імені Лесі Українки, «Актуальні проблеми освітніх і наукових досліджень: перспективи, інновації, розвиток»,  сертифікат про підвищення кваліфікації № АС 2024-5645, 2024 р. (60 год., 2 ECTS).</w:t>
            </w:r>
          </w:p>
          <w:p w14:paraId="061725ED" w14:textId="77777777" w:rsidR="00270797" w:rsidRPr="00A2515D" w:rsidRDefault="00270797">
            <w:pPr>
              <w:tabs>
                <w:tab w:val="left" w:pos="2977"/>
              </w:tabs>
              <w:rPr>
                <w:sz w:val="22"/>
                <w:szCs w:val="22"/>
              </w:rPr>
            </w:pPr>
          </w:p>
          <w:p w14:paraId="4116B948" w14:textId="77777777" w:rsidR="00270797" w:rsidRPr="00A2515D" w:rsidRDefault="00D64D41">
            <w:pPr>
              <w:tabs>
                <w:tab w:val="left" w:pos="2977"/>
              </w:tabs>
              <w:rPr>
                <w:sz w:val="22"/>
                <w:szCs w:val="22"/>
              </w:rPr>
            </w:pPr>
            <w:r w:rsidRPr="00A2515D">
              <w:rPr>
                <w:sz w:val="22"/>
                <w:szCs w:val="22"/>
              </w:rPr>
              <w:t>Київський національний університет імені Тараса Шевченка, сертифікат володіння англійською мовою на рівні B2, № 4857, грудень 2023 (60 год.)</w:t>
            </w:r>
          </w:p>
          <w:p w14:paraId="1FCEE43D" w14:textId="77777777" w:rsidR="00270797" w:rsidRPr="00A2515D" w:rsidRDefault="00270797">
            <w:pPr>
              <w:tabs>
                <w:tab w:val="left" w:pos="2977"/>
              </w:tabs>
              <w:rPr>
                <w:sz w:val="22"/>
                <w:szCs w:val="22"/>
              </w:rPr>
            </w:pPr>
          </w:p>
          <w:p w14:paraId="5F16ACE8" w14:textId="77777777" w:rsidR="00270797" w:rsidRPr="00A2515D" w:rsidRDefault="00D64D41">
            <w:pPr>
              <w:tabs>
                <w:tab w:val="left" w:pos="2977"/>
              </w:tabs>
              <w:rPr>
                <w:sz w:val="22"/>
                <w:szCs w:val="22"/>
              </w:rPr>
            </w:pPr>
            <w:r w:rsidRPr="00A2515D">
              <w:rPr>
                <w:sz w:val="22"/>
                <w:szCs w:val="22"/>
              </w:rPr>
              <w:t xml:space="preserve">Університет  </w:t>
            </w:r>
            <w:proofErr w:type="spellStart"/>
            <w:r w:rsidRPr="00A2515D">
              <w:rPr>
                <w:sz w:val="22"/>
                <w:szCs w:val="22"/>
              </w:rPr>
              <w:t>Л’Аквіли</w:t>
            </w:r>
            <w:proofErr w:type="spellEnd"/>
            <w:r w:rsidRPr="00A2515D">
              <w:rPr>
                <w:sz w:val="22"/>
                <w:szCs w:val="22"/>
              </w:rPr>
              <w:t xml:space="preserve"> </w:t>
            </w:r>
            <w:r w:rsidRPr="00A2515D">
              <w:rPr>
                <w:sz w:val="22"/>
                <w:szCs w:val="22"/>
              </w:rPr>
              <w:lastRenderedPageBreak/>
              <w:t xml:space="preserve">(м. </w:t>
            </w:r>
            <w:proofErr w:type="spellStart"/>
            <w:r w:rsidRPr="00A2515D">
              <w:rPr>
                <w:sz w:val="22"/>
                <w:szCs w:val="22"/>
              </w:rPr>
              <w:t>Л‘Аквіла</w:t>
            </w:r>
            <w:proofErr w:type="spellEnd"/>
            <w:r w:rsidRPr="00A2515D">
              <w:rPr>
                <w:sz w:val="22"/>
                <w:szCs w:val="22"/>
              </w:rPr>
              <w:t>, Італія), стажування, академічна мобільність, 2024 р. (30 год., 1 ECTS)</w:t>
            </w:r>
          </w:p>
        </w:tc>
      </w:tr>
      <w:tr w:rsidR="00270797" w:rsidRPr="00A2515D" w14:paraId="3B20413B" w14:textId="77777777">
        <w:trPr>
          <w:cantSplit/>
        </w:trPr>
        <w:tc>
          <w:tcPr>
            <w:tcW w:w="15405" w:type="dxa"/>
            <w:gridSpan w:val="7"/>
            <w:shd w:val="clear" w:color="auto" w:fill="auto"/>
            <w:vAlign w:val="center"/>
          </w:tcPr>
          <w:p w14:paraId="4BA2AEFF" w14:textId="77777777" w:rsidR="00270797" w:rsidRPr="00A2515D" w:rsidRDefault="00D64D41">
            <w:pPr>
              <w:tabs>
                <w:tab w:val="left" w:pos="2977"/>
              </w:tabs>
              <w:jc w:val="center"/>
              <w:rPr>
                <w:sz w:val="22"/>
                <w:szCs w:val="22"/>
              </w:rPr>
            </w:pPr>
            <w:r w:rsidRPr="00A2515D">
              <w:rPr>
                <w:sz w:val="22"/>
                <w:szCs w:val="22"/>
              </w:rPr>
              <w:lastRenderedPageBreak/>
              <w:t xml:space="preserve">Члени </w:t>
            </w:r>
            <w:proofErr w:type="spellStart"/>
            <w:r w:rsidRPr="00A2515D">
              <w:rPr>
                <w:sz w:val="22"/>
                <w:szCs w:val="22"/>
              </w:rPr>
              <w:t>проєктної</w:t>
            </w:r>
            <w:proofErr w:type="spellEnd"/>
            <w:r w:rsidRPr="00A2515D">
              <w:rPr>
                <w:sz w:val="22"/>
                <w:szCs w:val="22"/>
              </w:rPr>
              <w:t xml:space="preserve"> групи</w:t>
            </w:r>
          </w:p>
        </w:tc>
      </w:tr>
      <w:tr w:rsidR="00270797" w:rsidRPr="00A2515D" w14:paraId="616EA218" w14:textId="77777777">
        <w:tc>
          <w:tcPr>
            <w:tcW w:w="1797" w:type="dxa"/>
            <w:shd w:val="clear" w:color="auto" w:fill="auto"/>
          </w:tcPr>
          <w:p w14:paraId="5F73510B" w14:textId="77777777" w:rsidR="00270797" w:rsidRPr="00A2515D" w:rsidRDefault="00D64D41">
            <w:pPr>
              <w:ind w:left="-54" w:right="-77"/>
              <w:jc w:val="center"/>
              <w:rPr>
                <w:b/>
                <w:sz w:val="22"/>
                <w:szCs w:val="22"/>
              </w:rPr>
            </w:pPr>
            <w:r w:rsidRPr="00A2515D">
              <w:rPr>
                <w:b/>
                <w:sz w:val="22"/>
                <w:szCs w:val="22"/>
              </w:rPr>
              <w:t>Капустян Олена Анатоліївна</w:t>
            </w:r>
          </w:p>
        </w:tc>
        <w:tc>
          <w:tcPr>
            <w:tcW w:w="1501" w:type="dxa"/>
            <w:shd w:val="clear" w:color="auto" w:fill="auto"/>
          </w:tcPr>
          <w:p w14:paraId="65F90051" w14:textId="77777777" w:rsidR="00270797" w:rsidRPr="00A2515D" w:rsidRDefault="00D64D41">
            <w:pPr>
              <w:ind w:right="-130"/>
              <w:jc w:val="both"/>
              <w:rPr>
                <w:sz w:val="22"/>
                <w:szCs w:val="22"/>
              </w:rPr>
            </w:pPr>
            <w:r w:rsidRPr="00A2515D">
              <w:rPr>
                <w:sz w:val="22"/>
                <w:szCs w:val="22"/>
              </w:rPr>
              <w:t>завідувач кафедри системного аналізу та теорії прийняття рішень факультету комп’ютерних наук та кібернетики</w:t>
            </w:r>
          </w:p>
        </w:tc>
        <w:tc>
          <w:tcPr>
            <w:tcW w:w="1759" w:type="dxa"/>
            <w:shd w:val="clear" w:color="auto" w:fill="auto"/>
          </w:tcPr>
          <w:p w14:paraId="1C8DFDCB" w14:textId="77777777" w:rsidR="00270797" w:rsidRPr="00A2515D" w:rsidRDefault="00D64D41">
            <w:pPr>
              <w:jc w:val="both"/>
              <w:rPr>
                <w:sz w:val="22"/>
                <w:szCs w:val="22"/>
              </w:rPr>
            </w:pPr>
            <w:r w:rsidRPr="00A2515D">
              <w:rPr>
                <w:sz w:val="22"/>
                <w:szCs w:val="22"/>
              </w:rPr>
              <w:t>Київський університет імені Тараса Шевченка (1997, математика, математик, викладач)</w:t>
            </w:r>
          </w:p>
        </w:tc>
        <w:tc>
          <w:tcPr>
            <w:tcW w:w="2268" w:type="dxa"/>
            <w:shd w:val="clear" w:color="auto" w:fill="auto"/>
          </w:tcPr>
          <w:p w14:paraId="0E4E0A79" w14:textId="77777777" w:rsidR="00270797" w:rsidRPr="00A2515D" w:rsidRDefault="00D64D41">
            <w:pPr>
              <w:tabs>
                <w:tab w:val="left" w:pos="2977"/>
              </w:tabs>
              <w:rPr>
                <w:sz w:val="22"/>
                <w:szCs w:val="22"/>
              </w:rPr>
            </w:pPr>
            <w:r w:rsidRPr="00A2515D">
              <w:rPr>
                <w:sz w:val="22"/>
                <w:szCs w:val="22"/>
              </w:rPr>
              <w:t>Доктор фізико-математичних наук,124 - системний аналіз (01.05.04 - системний аналіз і теорія оптимальних рішень),</w:t>
            </w:r>
          </w:p>
          <w:p w14:paraId="62F4807F" w14:textId="77777777" w:rsidR="00270797" w:rsidRPr="00A2515D" w:rsidRDefault="00D64D41">
            <w:pPr>
              <w:rPr>
                <w:sz w:val="22"/>
                <w:szCs w:val="22"/>
              </w:rPr>
            </w:pPr>
            <w:r w:rsidRPr="00A2515D">
              <w:rPr>
                <w:sz w:val="22"/>
                <w:szCs w:val="22"/>
              </w:rPr>
              <w:t xml:space="preserve">«Регулятори та </w:t>
            </w:r>
            <w:proofErr w:type="spellStart"/>
            <w:r w:rsidRPr="00A2515D">
              <w:rPr>
                <w:sz w:val="22"/>
                <w:szCs w:val="22"/>
              </w:rPr>
              <w:t>мінімаксні</w:t>
            </w:r>
            <w:proofErr w:type="spellEnd"/>
            <w:r w:rsidRPr="00A2515D">
              <w:rPr>
                <w:sz w:val="22"/>
                <w:szCs w:val="22"/>
              </w:rPr>
              <w:t xml:space="preserve"> оцінки для параболічних рівнянь зі швидко осцилюючими коефіцієнтами»,</w:t>
            </w:r>
          </w:p>
          <w:p w14:paraId="58F27F59" w14:textId="77777777" w:rsidR="00270797" w:rsidRPr="00A2515D" w:rsidRDefault="00D64D41">
            <w:pPr>
              <w:widowControl/>
              <w:pBdr>
                <w:top w:val="nil"/>
                <w:left w:val="nil"/>
                <w:bottom w:val="nil"/>
                <w:right w:val="nil"/>
                <w:between w:val="nil"/>
              </w:pBdr>
              <w:jc w:val="both"/>
              <w:rPr>
                <w:color w:val="000000"/>
                <w:sz w:val="22"/>
                <w:szCs w:val="22"/>
              </w:rPr>
            </w:pPr>
            <w:r w:rsidRPr="00A2515D">
              <w:rPr>
                <w:color w:val="000000"/>
                <w:sz w:val="22"/>
                <w:szCs w:val="22"/>
              </w:rPr>
              <w:t xml:space="preserve">диплом ДК № 016344 від 09.10.2002 р.,  </w:t>
            </w:r>
          </w:p>
          <w:p w14:paraId="6A0C52CB" w14:textId="77777777" w:rsidR="00270797" w:rsidRPr="00A2515D" w:rsidRDefault="00270797">
            <w:pPr>
              <w:widowControl/>
              <w:pBdr>
                <w:top w:val="nil"/>
                <w:left w:val="nil"/>
                <w:bottom w:val="nil"/>
                <w:right w:val="nil"/>
                <w:between w:val="nil"/>
              </w:pBdr>
              <w:jc w:val="both"/>
              <w:rPr>
                <w:color w:val="000000"/>
                <w:sz w:val="22"/>
                <w:szCs w:val="22"/>
              </w:rPr>
            </w:pPr>
          </w:p>
          <w:p w14:paraId="75D1314D" w14:textId="77777777" w:rsidR="00270797" w:rsidRPr="00A2515D" w:rsidRDefault="00D64D41">
            <w:pPr>
              <w:widowControl/>
              <w:pBdr>
                <w:top w:val="nil"/>
                <w:left w:val="nil"/>
                <w:bottom w:val="nil"/>
                <w:right w:val="nil"/>
                <w:between w:val="nil"/>
              </w:pBdr>
              <w:jc w:val="both"/>
              <w:rPr>
                <w:color w:val="000000"/>
                <w:sz w:val="22"/>
                <w:szCs w:val="22"/>
              </w:rPr>
            </w:pPr>
            <w:r w:rsidRPr="00A2515D">
              <w:rPr>
                <w:color w:val="000000"/>
                <w:sz w:val="22"/>
                <w:szCs w:val="22"/>
              </w:rPr>
              <w:t>старший науковий співробітник (системний аналіз і теорія оптимальних рішень), атестат АС № 001506 від 30.06.2015 р.</w:t>
            </w:r>
          </w:p>
          <w:p w14:paraId="755D44F7" w14:textId="77777777" w:rsidR="00270797" w:rsidRPr="00A2515D" w:rsidRDefault="00270797">
            <w:pPr>
              <w:rPr>
                <w:sz w:val="22"/>
                <w:szCs w:val="22"/>
              </w:rPr>
            </w:pPr>
          </w:p>
          <w:p w14:paraId="162BAA73" w14:textId="77777777" w:rsidR="00270797" w:rsidRPr="00A2515D" w:rsidRDefault="00270797">
            <w:pPr>
              <w:tabs>
                <w:tab w:val="left" w:pos="2977"/>
              </w:tabs>
              <w:rPr>
                <w:sz w:val="22"/>
                <w:szCs w:val="22"/>
              </w:rPr>
            </w:pPr>
          </w:p>
        </w:tc>
        <w:tc>
          <w:tcPr>
            <w:tcW w:w="851" w:type="dxa"/>
            <w:shd w:val="clear" w:color="auto" w:fill="auto"/>
          </w:tcPr>
          <w:p w14:paraId="2436B4DA" w14:textId="77777777" w:rsidR="00270797" w:rsidRPr="00A2515D" w:rsidRDefault="00D64D41">
            <w:pPr>
              <w:jc w:val="both"/>
              <w:rPr>
                <w:sz w:val="22"/>
                <w:szCs w:val="22"/>
              </w:rPr>
            </w:pPr>
            <w:r w:rsidRPr="00A2515D">
              <w:rPr>
                <w:sz w:val="22"/>
                <w:szCs w:val="22"/>
              </w:rPr>
              <w:t>23 роки</w:t>
            </w:r>
          </w:p>
        </w:tc>
        <w:tc>
          <w:tcPr>
            <w:tcW w:w="4910" w:type="dxa"/>
            <w:shd w:val="clear" w:color="auto" w:fill="auto"/>
          </w:tcPr>
          <w:p w14:paraId="61C4D613" w14:textId="77777777" w:rsidR="00270797" w:rsidRPr="00A2515D" w:rsidRDefault="00D64D41">
            <w:pPr>
              <w:widowControl/>
              <w:pBdr>
                <w:top w:val="nil"/>
                <w:left w:val="nil"/>
                <w:bottom w:val="nil"/>
                <w:right w:val="nil"/>
                <w:between w:val="nil"/>
              </w:pBdr>
              <w:ind w:firstLine="709"/>
              <w:jc w:val="both"/>
              <w:rPr>
                <w:color w:val="000000"/>
                <w:sz w:val="22"/>
                <w:szCs w:val="22"/>
              </w:rPr>
            </w:pPr>
            <w:r w:rsidRPr="00A2515D">
              <w:rPr>
                <w:color w:val="000000"/>
                <w:sz w:val="22"/>
                <w:szCs w:val="22"/>
              </w:rPr>
              <w:t xml:space="preserve">Опубліковано понад 120 науково-дослідних робіт, з них 2 монографій, 47 наукових статей (з яких 40 у </w:t>
            </w:r>
            <w:proofErr w:type="spellStart"/>
            <w:r w:rsidRPr="00A2515D">
              <w:rPr>
                <w:color w:val="000000"/>
                <w:sz w:val="22"/>
                <w:szCs w:val="22"/>
              </w:rPr>
              <w:t>Scopus</w:t>
            </w:r>
            <w:proofErr w:type="spellEnd"/>
            <w:r w:rsidRPr="00A2515D">
              <w:rPr>
                <w:color w:val="000000"/>
                <w:sz w:val="22"/>
                <w:szCs w:val="22"/>
              </w:rPr>
              <w:t>, h-індекс=9), 2 навчальних посібників.</w:t>
            </w:r>
          </w:p>
          <w:p w14:paraId="575590A9" w14:textId="77777777" w:rsidR="00270797" w:rsidRPr="00A2515D" w:rsidRDefault="00D64D41">
            <w:pPr>
              <w:pBdr>
                <w:top w:val="nil"/>
                <w:left w:val="nil"/>
                <w:bottom w:val="nil"/>
                <w:right w:val="nil"/>
                <w:between w:val="nil"/>
              </w:pBdr>
              <w:jc w:val="both"/>
              <w:rPr>
                <w:color w:val="000000"/>
                <w:sz w:val="22"/>
                <w:szCs w:val="22"/>
              </w:rPr>
            </w:pPr>
            <w:r w:rsidRPr="00A2515D">
              <w:rPr>
                <w:color w:val="000000"/>
                <w:sz w:val="22"/>
                <w:szCs w:val="22"/>
              </w:rPr>
              <w:t xml:space="preserve">1. </w:t>
            </w:r>
            <w:proofErr w:type="spellStart"/>
            <w:r w:rsidRPr="00A2515D">
              <w:rPr>
                <w:color w:val="000000"/>
                <w:sz w:val="22"/>
                <w:szCs w:val="22"/>
              </w:rPr>
              <w:t>Feketa</w:t>
            </w:r>
            <w:proofErr w:type="spellEnd"/>
            <w:r w:rsidRPr="00A2515D">
              <w:rPr>
                <w:color w:val="000000"/>
                <w:sz w:val="22"/>
                <w:szCs w:val="22"/>
              </w:rPr>
              <w:t xml:space="preserve"> P., </w:t>
            </w:r>
            <w:proofErr w:type="spellStart"/>
            <w:r w:rsidRPr="00A2515D">
              <w:rPr>
                <w:color w:val="000000"/>
                <w:sz w:val="22"/>
                <w:szCs w:val="22"/>
              </w:rPr>
              <w:t>Kapustyan</w:t>
            </w:r>
            <w:proofErr w:type="spellEnd"/>
            <w:r w:rsidRPr="00A2515D">
              <w:rPr>
                <w:color w:val="000000"/>
                <w:sz w:val="22"/>
                <w:szCs w:val="22"/>
              </w:rPr>
              <w:t xml:space="preserve"> O., </w:t>
            </w:r>
            <w:proofErr w:type="spellStart"/>
            <w:r w:rsidRPr="00A2515D">
              <w:rPr>
                <w:color w:val="000000"/>
                <w:sz w:val="22"/>
                <w:szCs w:val="22"/>
              </w:rPr>
              <w:t>Kapustian</w:t>
            </w:r>
            <w:proofErr w:type="spellEnd"/>
            <w:r w:rsidRPr="00A2515D">
              <w:rPr>
                <w:color w:val="000000"/>
                <w:sz w:val="22"/>
                <w:szCs w:val="22"/>
              </w:rPr>
              <w:t xml:space="preserve"> O., </w:t>
            </w:r>
            <w:proofErr w:type="spellStart"/>
            <w:r w:rsidRPr="00A2515D">
              <w:rPr>
                <w:color w:val="000000"/>
                <w:sz w:val="22"/>
                <w:szCs w:val="22"/>
              </w:rPr>
              <w:t>Korol</w:t>
            </w:r>
            <w:proofErr w:type="spellEnd"/>
            <w:r w:rsidRPr="00A2515D">
              <w:rPr>
                <w:color w:val="000000"/>
                <w:sz w:val="22"/>
                <w:szCs w:val="22"/>
              </w:rPr>
              <w:t xml:space="preserve"> I. </w:t>
            </w:r>
            <w:proofErr w:type="spellStart"/>
            <w:r w:rsidRPr="00A2515D">
              <w:rPr>
                <w:color w:val="000000"/>
                <w:sz w:val="22"/>
                <w:szCs w:val="22"/>
              </w:rPr>
              <w:t>Global</w:t>
            </w:r>
            <w:proofErr w:type="spellEnd"/>
            <w:r w:rsidRPr="00A2515D">
              <w:rPr>
                <w:color w:val="000000"/>
                <w:sz w:val="22"/>
                <w:szCs w:val="22"/>
              </w:rPr>
              <w:t xml:space="preserve"> </w:t>
            </w:r>
            <w:proofErr w:type="spellStart"/>
            <w:r w:rsidRPr="00A2515D">
              <w:rPr>
                <w:color w:val="000000"/>
                <w:sz w:val="22"/>
                <w:szCs w:val="22"/>
              </w:rPr>
              <w:t>attractors</w:t>
            </w:r>
            <w:proofErr w:type="spellEnd"/>
            <w:r w:rsidRPr="00A2515D">
              <w:rPr>
                <w:color w:val="000000"/>
                <w:sz w:val="22"/>
                <w:szCs w:val="22"/>
              </w:rPr>
              <w:t xml:space="preserve"> </w:t>
            </w:r>
            <w:proofErr w:type="spellStart"/>
            <w:r w:rsidRPr="00A2515D">
              <w:rPr>
                <w:color w:val="000000"/>
                <w:sz w:val="22"/>
                <w:szCs w:val="22"/>
              </w:rPr>
              <w:t>of</w:t>
            </w:r>
            <w:proofErr w:type="spellEnd"/>
            <w:r w:rsidRPr="00A2515D">
              <w:rPr>
                <w:color w:val="000000"/>
                <w:sz w:val="22"/>
                <w:szCs w:val="22"/>
              </w:rPr>
              <w:t xml:space="preserve"> </w:t>
            </w:r>
            <w:proofErr w:type="spellStart"/>
            <w:r w:rsidRPr="00A2515D">
              <w:rPr>
                <w:color w:val="000000"/>
                <w:sz w:val="22"/>
                <w:szCs w:val="22"/>
              </w:rPr>
              <w:t>mild</w:t>
            </w:r>
            <w:proofErr w:type="spellEnd"/>
            <w:r w:rsidRPr="00A2515D">
              <w:rPr>
                <w:color w:val="000000"/>
                <w:sz w:val="22"/>
                <w:szCs w:val="22"/>
              </w:rPr>
              <w:t xml:space="preserve"> </w:t>
            </w:r>
            <w:proofErr w:type="spellStart"/>
            <w:r w:rsidRPr="00A2515D">
              <w:rPr>
                <w:color w:val="000000"/>
                <w:sz w:val="22"/>
                <w:szCs w:val="22"/>
              </w:rPr>
              <w:t>solutions</w:t>
            </w:r>
            <w:proofErr w:type="spellEnd"/>
            <w:r w:rsidRPr="00A2515D">
              <w:rPr>
                <w:color w:val="000000"/>
                <w:sz w:val="22"/>
                <w:szCs w:val="22"/>
              </w:rPr>
              <w:t xml:space="preserve"> </w:t>
            </w:r>
            <w:proofErr w:type="spellStart"/>
            <w:r w:rsidRPr="00A2515D">
              <w:rPr>
                <w:color w:val="000000"/>
                <w:sz w:val="22"/>
                <w:szCs w:val="22"/>
              </w:rPr>
              <w:t>semiflow</w:t>
            </w:r>
            <w:proofErr w:type="spellEnd"/>
            <w:r w:rsidRPr="00A2515D">
              <w:rPr>
                <w:color w:val="000000"/>
                <w:sz w:val="22"/>
                <w:szCs w:val="22"/>
              </w:rPr>
              <w:t xml:space="preserve"> </w:t>
            </w:r>
            <w:proofErr w:type="spellStart"/>
            <w:r w:rsidRPr="00A2515D">
              <w:rPr>
                <w:color w:val="000000"/>
                <w:sz w:val="22"/>
                <w:szCs w:val="22"/>
              </w:rPr>
              <w:t>for</w:t>
            </w:r>
            <w:proofErr w:type="spellEnd"/>
            <w:r w:rsidRPr="00A2515D">
              <w:rPr>
                <w:color w:val="000000"/>
                <w:sz w:val="22"/>
                <w:szCs w:val="22"/>
              </w:rPr>
              <w:t xml:space="preserve"> </w:t>
            </w:r>
            <w:proofErr w:type="spellStart"/>
            <w:r w:rsidRPr="00A2515D">
              <w:rPr>
                <w:color w:val="000000"/>
                <w:sz w:val="22"/>
                <w:szCs w:val="22"/>
              </w:rPr>
              <w:t>semilinear</w:t>
            </w:r>
            <w:proofErr w:type="spellEnd"/>
            <w:r w:rsidRPr="00A2515D">
              <w:rPr>
                <w:color w:val="000000"/>
                <w:sz w:val="22"/>
                <w:szCs w:val="22"/>
              </w:rPr>
              <w:t xml:space="preserve"> </w:t>
            </w:r>
            <w:proofErr w:type="spellStart"/>
            <w:r w:rsidRPr="00A2515D">
              <w:rPr>
                <w:color w:val="000000"/>
                <w:sz w:val="22"/>
                <w:szCs w:val="22"/>
              </w:rPr>
              <w:t>parabolic</w:t>
            </w:r>
            <w:proofErr w:type="spellEnd"/>
            <w:r w:rsidRPr="00A2515D">
              <w:rPr>
                <w:color w:val="000000"/>
                <w:sz w:val="22"/>
                <w:szCs w:val="22"/>
              </w:rPr>
              <w:t xml:space="preserve"> </w:t>
            </w:r>
            <w:proofErr w:type="spellStart"/>
            <w:r w:rsidRPr="00A2515D">
              <w:rPr>
                <w:color w:val="000000"/>
                <w:sz w:val="22"/>
                <w:szCs w:val="22"/>
              </w:rPr>
              <w:t>equation</w:t>
            </w:r>
            <w:proofErr w:type="spellEnd"/>
            <w:r w:rsidRPr="00A2515D">
              <w:rPr>
                <w:color w:val="000000"/>
                <w:sz w:val="22"/>
                <w:szCs w:val="22"/>
              </w:rPr>
              <w:t xml:space="preserve"> </w:t>
            </w:r>
            <w:proofErr w:type="spellStart"/>
            <w:r w:rsidRPr="00A2515D">
              <w:rPr>
                <w:color w:val="000000"/>
                <w:sz w:val="22"/>
                <w:szCs w:val="22"/>
              </w:rPr>
              <w:t>without</w:t>
            </w:r>
            <w:proofErr w:type="spellEnd"/>
            <w:r w:rsidRPr="00A2515D">
              <w:rPr>
                <w:color w:val="000000"/>
                <w:sz w:val="22"/>
                <w:szCs w:val="22"/>
              </w:rPr>
              <w:t xml:space="preserve"> </w:t>
            </w:r>
            <w:proofErr w:type="spellStart"/>
            <w:r w:rsidRPr="00A2515D">
              <w:rPr>
                <w:color w:val="000000"/>
                <w:sz w:val="22"/>
                <w:szCs w:val="22"/>
              </w:rPr>
              <w:t>uniqueness</w:t>
            </w:r>
            <w:proofErr w:type="spellEnd"/>
            <w:r w:rsidRPr="00A2515D">
              <w:rPr>
                <w:color w:val="000000"/>
                <w:sz w:val="22"/>
                <w:szCs w:val="22"/>
              </w:rPr>
              <w:t xml:space="preserve">. </w:t>
            </w:r>
            <w:hyperlink r:id="rId12">
              <w:r w:rsidRPr="00A2515D">
                <w:rPr>
                  <w:color w:val="000000"/>
                  <w:sz w:val="22"/>
                  <w:szCs w:val="22"/>
                </w:rPr>
                <w:t>Applied Mathematics Letters</w:t>
              </w:r>
            </w:hyperlink>
            <w:r w:rsidRPr="00A2515D">
              <w:rPr>
                <w:color w:val="000000"/>
                <w:sz w:val="22"/>
                <w:szCs w:val="22"/>
              </w:rPr>
              <w:t xml:space="preserve">, </w:t>
            </w:r>
            <w:hyperlink r:id="rId13">
              <w:r w:rsidRPr="00A2515D">
                <w:rPr>
                  <w:color w:val="000000"/>
                  <w:sz w:val="22"/>
                  <w:szCs w:val="22"/>
                </w:rPr>
                <w:t>Volume 135</w:t>
              </w:r>
            </w:hyperlink>
            <w:r w:rsidRPr="00A2515D">
              <w:rPr>
                <w:color w:val="000000"/>
                <w:sz w:val="22"/>
                <w:szCs w:val="22"/>
              </w:rPr>
              <w:t>, </w:t>
            </w:r>
            <w:proofErr w:type="spellStart"/>
            <w:r w:rsidRPr="00A2515D">
              <w:rPr>
                <w:color w:val="000000"/>
                <w:sz w:val="22"/>
                <w:szCs w:val="22"/>
              </w:rPr>
              <w:t>January</w:t>
            </w:r>
            <w:proofErr w:type="spellEnd"/>
            <w:r w:rsidRPr="00A2515D">
              <w:rPr>
                <w:color w:val="000000"/>
                <w:sz w:val="22"/>
                <w:szCs w:val="22"/>
              </w:rPr>
              <w:t xml:space="preserve"> 2023, 108435 </w:t>
            </w:r>
            <w:hyperlink r:id="rId14">
              <w:r w:rsidRPr="00A2515D">
                <w:rPr>
                  <w:color w:val="0000FF"/>
                  <w:sz w:val="22"/>
                  <w:szCs w:val="22"/>
                  <w:u w:val="single"/>
                </w:rPr>
                <w:t>https://doi.org/10.1016/j.aml.2022.108435</w:t>
              </w:r>
            </w:hyperlink>
          </w:p>
          <w:p w14:paraId="089B839B" w14:textId="77777777" w:rsidR="00270797" w:rsidRPr="00A2515D" w:rsidRDefault="00D64D41">
            <w:pPr>
              <w:pBdr>
                <w:top w:val="nil"/>
                <w:left w:val="nil"/>
                <w:bottom w:val="nil"/>
                <w:right w:val="nil"/>
                <w:between w:val="nil"/>
              </w:pBdr>
              <w:jc w:val="both"/>
              <w:rPr>
                <w:sz w:val="22"/>
                <w:szCs w:val="22"/>
              </w:rPr>
            </w:pPr>
            <w:r w:rsidRPr="00A2515D">
              <w:rPr>
                <w:color w:val="000000"/>
                <w:sz w:val="22"/>
                <w:szCs w:val="22"/>
              </w:rPr>
              <w:t xml:space="preserve">2. </w:t>
            </w:r>
            <w:proofErr w:type="spellStart"/>
            <w:r w:rsidRPr="00A2515D">
              <w:rPr>
                <w:color w:val="000000"/>
                <w:sz w:val="22"/>
                <w:szCs w:val="22"/>
              </w:rPr>
              <w:t>Kapustyan</w:t>
            </w:r>
            <w:proofErr w:type="spellEnd"/>
            <w:r w:rsidRPr="00A2515D">
              <w:rPr>
                <w:color w:val="000000"/>
                <w:sz w:val="22"/>
                <w:szCs w:val="22"/>
              </w:rPr>
              <w:t xml:space="preserve"> O., </w:t>
            </w:r>
            <w:proofErr w:type="spellStart"/>
            <w:r w:rsidRPr="00A2515D">
              <w:rPr>
                <w:color w:val="000000"/>
                <w:sz w:val="22"/>
                <w:szCs w:val="22"/>
              </w:rPr>
              <w:t>Kapustian</w:t>
            </w:r>
            <w:proofErr w:type="spellEnd"/>
            <w:r w:rsidRPr="00A2515D">
              <w:rPr>
                <w:color w:val="000000"/>
                <w:sz w:val="22"/>
                <w:szCs w:val="22"/>
              </w:rPr>
              <w:t xml:space="preserve"> O., </w:t>
            </w:r>
            <w:proofErr w:type="spellStart"/>
            <w:r w:rsidRPr="00A2515D">
              <w:rPr>
                <w:color w:val="000000"/>
                <w:sz w:val="22"/>
                <w:szCs w:val="22"/>
              </w:rPr>
              <w:t>Korol</w:t>
            </w:r>
            <w:proofErr w:type="spellEnd"/>
            <w:r w:rsidRPr="00A2515D">
              <w:rPr>
                <w:color w:val="000000"/>
                <w:sz w:val="22"/>
                <w:szCs w:val="22"/>
              </w:rPr>
              <w:t xml:space="preserve"> I., </w:t>
            </w:r>
            <w:proofErr w:type="spellStart"/>
            <w:r w:rsidRPr="00A2515D">
              <w:rPr>
                <w:color w:val="000000"/>
                <w:sz w:val="22"/>
                <w:szCs w:val="22"/>
              </w:rPr>
              <w:t>Rubino</w:t>
            </w:r>
            <w:proofErr w:type="spellEnd"/>
            <w:r w:rsidRPr="00A2515D">
              <w:rPr>
                <w:color w:val="000000"/>
                <w:sz w:val="22"/>
                <w:szCs w:val="22"/>
              </w:rPr>
              <w:t xml:space="preserve"> B. </w:t>
            </w:r>
            <w:proofErr w:type="spellStart"/>
            <w:r w:rsidRPr="00A2515D">
              <w:rPr>
                <w:color w:val="000000"/>
                <w:sz w:val="22"/>
                <w:szCs w:val="22"/>
              </w:rPr>
              <w:t>U</w:t>
            </w:r>
            <w:hyperlink r:id="rId15">
              <w:r w:rsidRPr="00A2515D">
                <w:rPr>
                  <w:color w:val="000000"/>
                  <w:sz w:val="22"/>
                  <w:szCs w:val="22"/>
                  <w:u w:val="single"/>
                </w:rPr>
                <w:t>niform</w:t>
              </w:r>
              <w:proofErr w:type="spellEnd"/>
              <w:r w:rsidRPr="00A2515D">
                <w:rPr>
                  <w:color w:val="000000"/>
                  <w:sz w:val="22"/>
                  <w:szCs w:val="22"/>
                  <w:u w:val="single"/>
                </w:rPr>
                <w:t xml:space="preserve"> </w:t>
              </w:r>
              <w:proofErr w:type="spellStart"/>
              <w:r w:rsidRPr="00A2515D">
                <w:rPr>
                  <w:color w:val="000000"/>
                  <w:sz w:val="22"/>
                  <w:szCs w:val="22"/>
                  <w:u w:val="single"/>
                </w:rPr>
                <w:t>attractor</w:t>
              </w:r>
              <w:proofErr w:type="spellEnd"/>
              <w:r w:rsidRPr="00A2515D">
                <w:rPr>
                  <w:color w:val="000000"/>
                  <w:sz w:val="22"/>
                  <w:szCs w:val="22"/>
                  <w:u w:val="single"/>
                </w:rPr>
                <w:t xml:space="preserve"> </w:t>
              </w:r>
              <w:proofErr w:type="spellStart"/>
              <w:r w:rsidRPr="00A2515D">
                <w:rPr>
                  <w:color w:val="000000"/>
                  <w:sz w:val="22"/>
                  <w:szCs w:val="22"/>
                  <w:u w:val="single"/>
                </w:rPr>
                <w:t>of</w:t>
              </w:r>
              <w:proofErr w:type="spellEnd"/>
              <w:r w:rsidRPr="00A2515D">
                <w:rPr>
                  <w:color w:val="000000"/>
                  <w:sz w:val="22"/>
                  <w:szCs w:val="22"/>
                  <w:u w:val="single"/>
                </w:rPr>
                <w:t xml:space="preserve"> </w:t>
              </w:r>
              <w:proofErr w:type="spellStart"/>
              <w:r w:rsidRPr="00A2515D">
                <w:rPr>
                  <w:color w:val="000000"/>
                  <w:sz w:val="22"/>
                  <w:szCs w:val="22"/>
                  <w:u w:val="single"/>
                </w:rPr>
                <w:t>impulse-perturbed</w:t>
              </w:r>
              <w:proofErr w:type="spellEnd"/>
              <w:r w:rsidRPr="00A2515D">
                <w:rPr>
                  <w:color w:val="000000"/>
                  <w:sz w:val="22"/>
                  <w:szCs w:val="22"/>
                  <w:u w:val="single"/>
                </w:rPr>
                <w:t xml:space="preserve"> </w:t>
              </w:r>
              <w:proofErr w:type="spellStart"/>
              <w:r w:rsidRPr="00A2515D">
                <w:rPr>
                  <w:color w:val="000000"/>
                  <w:sz w:val="22"/>
                  <w:szCs w:val="22"/>
                  <w:u w:val="single"/>
                </w:rPr>
                <w:t>reaction-diffusion</w:t>
              </w:r>
              <w:proofErr w:type="spellEnd"/>
              <w:r w:rsidRPr="00A2515D">
                <w:rPr>
                  <w:color w:val="000000"/>
                  <w:sz w:val="22"/>
                  <w:szCs w:val="22"/>
                  <w:u w:val="single"/>
                </w:rPr>
                <w:t xml:space="preserve"> </w:t>
              </w:r>
              <w:proofErr w:type="spellStart"/>
              <w:r w:rsidRPr="00A2515D">
                <w:rPr>
                  <w:color w:val="000000"/>
                  <w:sz w:val="22"/>
                  <w:szCs w:val="22"/>
                  <w:u w:val="single"/>
                </w:rPr>
                <w:t>system</w:t>
              </w:r>
              <w:proofErr w:type="spellEnd"/>
            </w:hyperlink>
            <w:r w:rsidRPr="00A2515D">
              <w:rPr>
                <w:sz w:val="22"/>
                <w:szCs w:val="22"/>
              </w:rPr>
              <w:t xml:space="preserve">. </w:t>
            </w:r>
            <w:proofErr w:type="spellStart"/>
            <w:r w:rsidRPr="00A2515D">
              <w:rPr>
                <w:i/>
                <w:color w:val="000000"/>
                <w:sz w:val="22"/>
                <w:szCs w:val="22"/>
              </w:rPr>
              <w:t>Mathematics</w:t>
            </w:r>
            <w:proofErr w:type="spellEnd"/>
            <w:r w:rsidRPr="00A2515D">
              <w:rPr>
                <w:i/>
                <w:color w:val="000000"/>
                <w:sz w:val="22"/>
                <w:szCs w:val="22"/>
              </w:rPr>
              <w:t xml:space="preserve"> </w:t>
            </w:r>
            <w:proofErr w:type="spellStart"/>
            <w:r w:rsidRPr="00A2515D">
              <w:rPr>
                <w:i/>
                <w:color w:val="000000"/>
                <w:sz w:val="22"/>
                <w:szCs w:val="22"/>
              </w:rPr>
              <w:t>and</w:t>
            </w:r>
            <w:proofErr w:type="spellEnd"/>
            <w:r w:rsidRPr="00A2515D">
              <w:rPr>
                <w:i/>
                <w:color w:val="000000"/>
                <w:sz w:val="22"/>
                <w:szCs w:val="22"/>
              </w:rPr>
              <w:t xml:space="preserve"> </w:t>
            </w:r>
            <w:proofErr w:type="spellStart"/>
            <w:r w:rsidRPr="00A2515D">
              <w:rPr>
                <w:i/>
                <w:color w:val="000000"/>
                <w:sz w:val="22"/>
                <w:szCs w:val="22"/>
              </w:rPr>
              <w:t>Mechanics</w:t>
            </w:r>
            <w:proofErr w:type="spellEnd"/>
            <w:r w:rsidRPr="00A2515D">
              <w:rPr>
                <w:i/>
                <w:color w:val="000000"/>
                <w:sz w:val="22"/>
                <w:szCs w:val="22"/>
              </w:rPr>
              <w:t xml:space="preserve"> </w:t>
            </w:r>
            <w:proofErr w:type="spellStart"/>
            <w:r w:rsidRPr="00A2515D">
              <w:rPr>
                <w:i/>
                <w:color w:val="000000"/>
                <w:sz w:val="22"/>
                <w:szCs w:val="22"/>
              </w:rPr>
              <w:t>of</w:t>
            </w:r>
            <w:proofErr w:type="spellEnd"/>
            <w:r w:rsidRPr="00A2515D">
              <w:rPr>
                <w:i/>
                <w:color w:val="000000"/>
                <w:sz w:val="22"/>
                <w:szCs w:val="22"/>
              </w:rPr>
              <w:t xml:space="preserve"> </w:t>
            </w:r>
            <w:proofErr w:type="spellStart"/>
            <w:r w:rsidRPr="00A2515D">
              <w:rPr>
                <w:i/>
                <w:color w:val="000000"/>
                <w:sz w:val="22"/>
                <w:szCs w:val="22"/>
              </w:rPr>
              <w:t>Complex</w:t>
            </w:r>
            <w:proofErr w:type="spellEnd"/>
            <w:r w:rsidRPr="00A2515D">
              <w:rPr>
                <w:i/>
                <w:color w:val="000000"/>
                <w:sz w:val="22"/>
                <w:szCs w:val="22"/>
              </w:rPr>
              <w:t xml:space="preserve"> </w:t>
            </w:r>
            <w:proofErr w:type="spellStart"/>
            <w:r w:rsidRPr="00A2515D">
              <w:rPr>
                <w:i/>
                <w:color w:val="000000"/>
                <w:sz w:val="22"/>
                <w:szCs w:val="22"/>
              </w:rPr>
              <w:t>Systems</w:t>
            </w:r>
            <w:proofErr w:type="spellEnd"/>
            <w:r w:rsidRPr="00A2515D">
              <w:rPr>
                <w:i/>
                <w:color w:val="000000"/>
                <w:sz w:val="22"/>
                <w:szCs w:val="22"/>
              </w:rPr>
              <w:t xml:space="preserve">, </w:t>
            </w:r>
            <w:proofErr w:type="spellStart"/>
            <w:r w:rsidRPr="00A2515D">
              <w:rPr>
                <w:color w:val="000000"/>
                <w:sz w:val="22"/>
                <w:szCs w:val="22"/>
              </w:rPr>
              <w:t>Vol</w:t>
            </w:r>
            <w:proofErr w:type="spellEnd"/>
            <w:r w:rsidRPr="00A2515D">
              <w:rPr>
                <w:color w:val="000000"/>
                <w:sz w:val="22"/>
                <w:szCs w:val="22"/>
              </w:rPr>
              <w:t xml:space="preserve">. 11 (2023), </w:t>
            </w:r>
            <w:proofErr w:type="spellStart"/>
            <w:r w:rsidRPr="00A2515D">
              <w:rPr>
                <w:color w:val="000000"/>
                <w:sz w:val="22"/>
                <w:szCs w:val="22"/>
              </w:rPr>
              <w:t>No</w:t>
            </w:r>
            <w:proofErr w:type="spellEnd"/>
            <w:r w:rsidRPr="00A2515D">
              <w:rPr>
                <w:color w:val="000000"/>
                <w:sz w:val="22"/>
                <w:szCs w:val="22"/>
              </w:rPr>
              <w:t>. 1, 45–55</w:t>
            </w:r>
          </w:p>
          <w:p w14:paraId="51148D7A" w14:textId="77777777" w:rsidR="00270797" w:rsidRPr="00A2515D" w:rsidRDefault="00D64D41">
            <w:pPr>
              <w:widowControl/>
              <w:pBdr>
                <w:top w:val="nil"/>
                <w:left w:val="nil"/>
                <w:bottom w:val="nil"/>
                <w:right w:val="nil"/>
                <w:between w:val="nil"/>
              </w:pBdr>
              <w:jc w:val="both"/>
              <w:rPr>
                <w:color w:val="000000"/>
                <w:sz w:val="22"/>
                <w:szCs w:val="22"/>
              </w:rPr>
            </w:pPr>
            <w:r w:rsidRPr="00A2515D">
              <w:rPr>
                <w:color w:val="000000"/>
                <w:sz w:val="22"/>
                <w:szCs w:val="22"/>
              </w:rPr>
              <w:t>DOI:10.2140/memocs.2023.11.45</w:t>
            </w:r>
          </w:p>
          <w:p w14:paraId="1C8455B1" w14:textId="77777777" w:rsidR="00270797" w:rsidRPr="00A2515D" w:rsidRDefault="00DC1A3D">
            <w:pPr>
              <w:widowControl/>
              <w:pBdr>
                <w:top w:val="nil"/>
                <w:left w:val="nil"/>
                <w:bottom w:val="nil"/>
                <w:right w:val="nil"/>
                <w:between w:val="nil"/>
              </w:pBdr>
              <w:jc w:val="both"/>
              <w:rPr>
                <w:color w:val="000000"/>
                <w:sz w:val="22"/>
                <w:szCs w:val="22"/>
              </w:rPr>
            </w:pPr>
            <w:hyperlink r:id="rId16">
              <w:r w:rsidR="00D64D41" w:rsidRPr="00A2515D">
                <w:rPr>
                  <w:color w:val="0000FF"/>
                  <w:sz w:val="22"/>
                  <w:szCs w:val="22"/>
                  <w:u w:val="single"/>
                </w:rPr>
                <w:t>https://msp.org/memocs/2023/11-1/memocs-v11-n1-p03-p.pdf</w:t>
              </w:r>
            </w:hyperlink>
          </w:p>
          <w:p w14:paraId="1BD82F02" w14:textId="77777777" w:rsidR="00270797" w:rsidRPr="00A2515D" w:rsidRDefault="00D64D41">
            <w:pPr>
              <w:widowControl/>
              <w:pBdr>
                <w:top w:val="nil"/>
                <w:left w:val="nil"/>
                <w:bottom w:val="nil"/>
                <w:right w:val="nil"/>
                <w:between w:val="nil"/>
              </w:pBdr>
              <w:jc w:val="both"/>
              <w:rPr>
                <w:color w:val="000000"/>
                <w:sz w:val="22"/>
                <w:szCs w:val="22"/>
              </w:rPr>
            </w:pPr>
            <w:r w:rsidRPr="00A2515D">
              <w:rPr>
                <w:color w:val="000000"/>
                <w:sz w:val="22"/>
                <w:szCs w:val="22"/>
              </w:rPr>
              <w:t xml:space="preserve">3. Капустян О.А., Капустян О.В., Наконечний О.Г. Оптимальне  керування та гарантоване оцінювання у розподілених системах з малим параметром. . – К.: ВПЦ «Київський університет», 2021. – 247 </w:t>
            </w:r>
            <w:proofErr w:type="spellStart"/>
            <w:r w:rsidRPr="00A2515D">
              <w:rPr>
                <w:color w:val="000000"/>
                <w:sz w:val="22"/>
                <w:szCs w:val="22"/>
              </w:rPr>
              <w:t>с.ISBN</w:t>
            </w:r>
            <w:proofErr w:type="spellEnd"/>
            <w:r w:rsidRPr="00A2515D">
              <w:rPr>
                <w:color w:val="000000"/>
                <w:sz w:val="22"/>
                <w:szCs w:val="22"/>
              </w:rPr>
              <w:t xml:space="preserve"> 978-966-933-131-1</w:t>
            </w:r>
          </w:p>
          <w:p w14:paraId="4F90330C" w14:textId="77777777" w:rsidR="00270797" w:rsidRPr="00A2515D" w:rsidRDefault="00270797">
            <w:pPr>
              <w:tabs>
                <w:tab w:val="left" w:pos="284"/>
                <w:tab w:val="left" w:pos="2977"/>
              </w:tabs>
              <w:ind w:left="-113" w:right="-113"/>
              <w:jc w:val="both"/>
              <w:rPr>
                <w:sz w:val="22"/>
                <w:szCs w:val="22"/>
              </w:rPr>
            </w:pPr>
          </w:p>
          <w:p w14:paraId="6A032C99" w14:textId="77777777" w:rsidR="00270797" w:rsidRPr="00A2515D" w:rsidRDefault="00D64D41">
            <w:pPr>
              <w:widowControl/>
              <w:pBdr>
                <w:top w:val="nil"/>
                <w:left w:val="nil"/>
                <w:bottom w:val="nil"/>
                <w:right w:val="nil"/>
                <w:between w:val="nil"/>
              </w:pBdr>
              <w:ind w:firstLine="709"/>
              <w:jc w:val="both"/>
              <w:rPr>
                <w:color w:val="000000"/>
                <w:sz w:val="22"/>
                <w:szCs w:val="22"/>
              </w:rPr>
            </w:pPr>
            <w:r w:rsidRPr="00A2515D">
              <w:rPr>
                <w:color w:val="000000"/>
                <w:sz w:val="22"/>
                <w:szCs w:val="22"/>
              </w:rPr>
              <w:t>Відповідальний виконавець держбюджетних тем № 19БФ015-02 «Розробка нових математичних методів аналізу та оптимізації систем в умовах невизначеності» (номер державної реєстрації 0119U100338, термін виконання 2019-2021 рр.), № 22БФ015-02 «Розробка нових математичних методів теорії оптимальних рішень» (номер державної реєстрації 0122U001844, термін виконання 2022-2024 рр.).</w:t>
            </w:r>
          </w:p>
          <w:p w14:paraId="16D2D03D" w14:textId="77777777" w:rsidR="00270797" w:rsidRPr="00A2515D" w:rsidRDefault="00D64D41">
            <w:pPr>
              <w:widowControl/>
              <w:pBdr>
                <w:top w:val="nil"/>
                <w:left w:val="nil"/>
                <w:bottom w:val="nil"/>
                <w:right w:val="nil"/>
                <w:between w:val="nil"/>
              </w:pBdr>
              <w:ind w:firstLine="709"/>
              <w:jc w:val="both"/>
              <w:rPr>
                <w:color w:val="000000"/>
                <w:sz w:val="22"/>
                <w:szCs w:val="22"/>
              </w:rPr>
            </w:pPr>
            <w:r w:rsidRPr="00A2515D">
              <w:rPr>
                <w:color w:val="000000"/>
                <w:sz w:val="22"/>
                <w:szCs w:val="22"/>
              </w:rPr>
              <w:lastRenderedPageBreak/>
              <w:t>Керує підготовкою 2 здобувачів третього (освітньо-наукового) рівня доктора філософії. Під керівництвом захищено магістерську роботу.</w:t>
            </w:r>
          </w:p>
          <w:p w14:paraId="308B61CB" w14:textId="77777777" w:rsidR="00270797" w:rsidRPr="00A2515D" w:rsidRDefault="00270797">
            <w:pPr>
              <w:ind w:left="-113" w:right="-113"/>
              <w:jc w:val="both"/>
              <w:rPr>
                <w:sz w:val="22"/>
                <w:szCs w:val="22"/>
              </w:rPr>
            </w:pPr>
          </w:p>
        </w:tc>
        <w:tc>
          <w:tcPr>
            <w:tcW w:w="2319" w:type="dxa"/>
          </w:tcPr>
          <w:p w14:paraId="6E3373F9" w14:textId="77777777" w:rsidR="00270797" w:rsidRPr="00A2515D" w:rsidRDefault="00D64D41">
            <w:pPr>
              <w:tabs>
                <w:tab w:val="left" w:pos="2977"/>
              </w:tabs>
              <w:jc w:val="both"/>
              <w:rPr>
                <w:sz w:val="20"/>
                <w:szCs w:val="20"/>
              </w:rPr>
            </w:pPr>
            <w:r w:rsidRPr="00A2515D">
              <w:rPr>
                <w:sz w:val="20"/>
                <w:szCs w:val="20"/>
              </w:rPr>
              <w:lastRenderedPageBreak/>
              <w:t>1. Волинський національний університет імені Лесі Українки, «Актуальні проблеми освітніх і наукових досліджень: перспективи, інновації, розвиток»,  сертифікат про підвищення кваліфікації № АС 2024-5581, 2024 р. (60 год., 2 ECTS).</w:t>
            </w:r>
          </w:p>
          <w:p w14:paraId="46F4FF62" w14:textId="77777777" w:rsidR="00270797" w:rsidRPr="00A2515D" w:rsidRDefault="00D64D41">
            <w:pPr>
              <w:tabs>
                <w:tab w:val="left" w:pos="2977"/>
              </w:tabs>
              <w:jc w:val="both"/>
              <w:rPr>
                <w:sz w:val="20"/>
                <w:szCs w:val="20"/>
              </w:rPr>
            </w:pPr>
            <w:r w:rsidRPr="00A2515D">
              <w:rPr>
                <w:sz w:val="20"/>
                <w:szCs w:val="20"/>
              </w:rPr>
              <w:t>2. Київський національний університет імені Тараса Шевченка, сертифікат володіння англійською мовою на рівні B2, № 4933, 2024 р. (60 год.)</w:t>
            </w:r>
          </w:p>
          <w:p w14:paraId="3FF62A0B" w14:textId="77777777" w:rsidR="00270797" w:rsidRPr="00A2515D" w:rsidRDefault="00D64D41">
            <w:pPr>
              <w:jc w:val="both"/>
              <w:rPr>
                <w:sz w:val="20"/>
                <w:szCs w:val="20"/>
              </w:rPr>
            </w:pPr>
            <w:r w:rsidRPr="00A2515D">
              <w:rPr>
                <w:sz w:val="20"/>
                <w:szCs w:val="20"/>
              </w:rPr>
              <w:t xml:space="preserve">3. Університет  </w:t>
            </w:r>
            <w:proofErr w:type="spellStart"/>
            <w:r w:rsidRPr="00A2515D">
              <w:rPr>
                <w:sz w:val="20"/>
                <w:szCs w:val="20"/>
              </w:rPr>
              <w:t>Л’Аквіли</w:t>
            </w:r>
            <w:proofErr w:type="spellEnd"/>
            <w:r w:rsidRPr="00A2515D">
              <w:rPr>
                <w:sz w:val="20"/>
                <w:szCs w:val="20"/>
              </w:rPr>
              <w:t xml:space="preserve"> (Італія), стажування, академічна мобільність, 2024 р. (30 год., 1 ECTS)</w:t>
            </w:r>
          </w:p>
          <w:p w14:paraId="61B7C0DC" w14:textId="77777777" w:rsidR="00270797" w:rsidRPr="00A2515D" w:rsidRDefault="00D64D41">
            <w:pPr>
              <w:jc w:val="both"/>
              <w:rPr>
                <w:sz w:val="22"/>
                <w:szCs w:val="22"/>
              </w:rPr>
            </w:pPr>
            <w:r w:rsidRPr="00A2515D">
              <w:rPr>
                <w:sz w:val="20"/>
                <w:szCs w:val="20"/>
              </w:rPr>
              <w:t xml:space="preserve">4. </w:t>
            </w:r>
            <w:r w:rsidRPr="00A2515D">
              <w:rPr>
                <w:color w:val="000000"/>
                <w:sz w:val="20"/>
                <w:szCs w:val="20"/>
              </w:rPr>
              <w:t xml:space="preserve">Університет м. Бєльсько-Бяла (Польща), 2022 р.,   стажування  «Дистанційне навчання, публікаційна та </w:t>
            </w:r>
            <w:proofErr w:type="spellStart"/>
            <w:r w:rsidRPr="00A2515D">
              <w:rPr>
                <w:color w:val="000000"/>
                <w:sz w:val="20"/>
                <w:szCs w:val="20"/>
              </w:rPr>
              <w:t>проєктна</w:t>
            </w:r>
            <w:proofErr w:type="spellEnd"/>
            <w:r w:rsidRPr="00A2515D">
              <w:rPr>
                <w:color w:val="000000"/>
                <w:sz w:val="20"/>
                <w:szCs w:val="20"/>
              </w:rPr>
              <w:t xml:space="preserve"> діяльність у країнах Євросоюзу» у рамках програми Еразмус+ (проєкт 2020-1-PL01-KA203-082197). Сертифікат № 1/21-03/2022.</w:t>
            </w:r>
          </w:p>
        </w:tc>
      </w:tr>
      <w:tr w:rsidR="00270797" w:rsidRPr="00A2515D" w14:paraId="098ACBF6" w14:textId="77777777">
        <w:tc>
          <w:tcPr>
            <w:tcW w:w="1797" w:type="dxa"/>
          </w:tcPr>
          <w:p w14:paraId="6C4D5B51" w14:textId="77777777" w:rsidR="00270797" w:rsidRPr="00A2515D" w:rsidRDefault="00D64D41">
            <w:pPr>
              <w:ind w:left="-54" w:right="-77"/>
              <w:jc w:val="center"/>
              <w:rPr>
                <w:b/>
                <w:sz w:val="22"/>
                <w:szCs w:val="22"/>
              </w:rPr>
            </w:pPr>
            <w:r w:rsidRPr="00A2515D">
              <w:rPr>
                <w:b/>
                <w:sz w:val="22"/>
                <w:szCs w:val="22"/>
              </w:rPr>
              <w:t>Наконечний Олександр Григорович</w:t>
            </w:r>
          </w:p>
        </w:tc>
        <w:tc>
          <w:tcPr>
            <w:tcW w:w="1501" w:type="dxa"/>
          </w:tcPr>
          <w:p w14:paraId="6EB52224" w14:textId="77777777" w:rsidR="00270797" w:rsidRPr="00A2515D" w:rsidRDefault="00D64D41">
            <w:pPr>
              <w:ind w:right="-37"/>
              <w:rPr>
                <w:sz w:val="22"/>
                <w:szCs w:val="22"/>
              </w:rPr>
            </w:pPr>
            <w:r w:rsidRPr="00A2515D">
              <w:rPr>
                <w:sz w:val="22"/>
                <w:szCs w:val="22"/>
              </w:rPr>
              <w:t>Професор кафедри системного аналізу та теорії прийняття рішень факультету комп’ютерних наук та кібернетики, професор</w:t>
            </w:r>
          </w:p>
        </w:tc>
        <w:tc>
          <w:tcPr>
            <w:tcW w:w="1759" w:type="dxa"/>
          </w:tcPr>
          <w:p w14:paraId="35EBB8B0" w14:textId="77777777" w:rsidR="00270797" w:rsidRPr="00A2515D" w:rsidRDefault="00D64D41">
            <w:pPr>
              <w:rPr>
                <w:sz w:val="22"/>
                <w:szCs w:val="22"/>
              </w:rPr>
            </w:pPr>
            <w:r w:rsidRPr="00A2515D">
              <w:rPr>
                <w:sz w:val="22"/>
                <w:szCs w:val="22"/>
              </w:rPr>
              <w:t>Київський державний університет ім. Т.Г. Шевченка (1970, математик, математик з спеціалізації теорія ймовірності і математична статистика)</w:t>
            </w:r>
          </w:p>
        </w:tc>
        <w:tc>
          <w:tcPr>
            <w:tcW w:w="2268" w:type="dxa"/>
          </w:tcPr>
          <w:p w14:paraId="2F190A49" w14:textId="77777777" w:rsidR="00270797" w:rsidRPr="00A2515D" w:rsidRDefault="00D64D41">
            <w:pPr>
              <w:tabs>
                <w:tab w:val="left" w:pos="2977"/>
              </w:tabs>
              <w:rPr>
                <w:sz w:val="22"/>
                <w:szCs w:val="22"/>
              </w:rPr>
            </w:pPr>
            <w:r w:rsidRPr="00A2515D">
              <w:rPr>
                <w:sz w:val="22"/>
                <w:szCs w:val="22"/>
              </w:rPr>
              <w:t>Доктор фізико-математичних наук,124 - системний аналіз (01.01.09 "математична кібернетика",</w:t>
            </w:r>
          </w:p>
          <w:p w14:paraId="6EAC5DE5" w14:textId="77777777" w:rsidR="00270797" w:rsidRPr="00A2515D" w:rsidRDefault="00D64D41">
            <w:pPr>
              <w:rPr>
                <w:sz w:val="22"/>
                <w:szCs w:val="22"/>
              </w:rPr>
            </w:pPr>
            <w:r w:rsidRPr="00A2515D">
              <w:rPr>
                <w:sz w:val="22"/>
                <w:szCs w:val="22"/>
              </w:rPr>
              <w:t>«</w:t>
            </w:r>
            <w:proofErr w:type="spellStart"/>
            <w:r w:rsidRPr="00A2515D">
              <w:rPr>
                <w:sz w:val="22"/>
                <w:szCs w:val="22"/>
              </w:rPr>
              <w:t>Мінімаксне</w:t>
            </w:r>
            <w:proofErr w:type="spellEnd"/>
            <w:r w:rsidRPr="00A2515D">
              <w:rPr>
                <w:sz w:val="22"/>
                <w:szCs w:val="22"/>
              </w:rPr>
              <w:t xml:space="preserve"> оцінювання функціоналів від розв’язків рівнянь з частинними похідними»</w:t>
            </w:r>
          </w:p>
          <w:p w14:paraId="659B100D" w14:textId="77777777" w:rsidR="00270797" w:rsidRPr="00A2515D" w:rsidRDefault="00D64D41">
            <w:pPr>
              <w:rPr>
                <w:sz w:val="22"/>
                <w:szCs w:val="22"/>
              </w:rPr>
            </w:pPr>
            <w:r w:rsidRPr="00A2515D">
              <w:rPr>
                <w:sz w:val="22"/>
                <w:szCs w:val="22"/>
              </w:rPr>
              <w:t>ФМ №001804, 31.12.1982 р.,</w:t>
            </w:r>
          </w:p>
          <w:p w14:paraId="08C3B84A" w14:textId="77777777" w:rsidR="00270797" w:rsidRPr="00A2515D" w:rsidRDefault="00D64D41">
            <w:pPr>
              <w:rPr>
                <w:sz w:val="22"/>
                <w:szCs w:val="22"/>
              </w:rPr>
            </w:pPr>
            <w:r w:rsidRPr="00A2515D">
              <w:rPr>
                <w:sz w:val="22"/>
                <w:szCs w:val="22"/>
              </w:rPr>
              <w:t>професор кафедри моделювання складних систем,</w:t>
            </w:r>
          </w:p>
          <w:p w14:paraId="5781A222" w14:textId="77777777" w:rsidR="00270797" w:rsidRPr="00A2515D" w:rsidRDefault="00D64D41">
            <w:pPr>
              <w:rPr>
                <w:sz w:val="22"/>
                <w:szCs w:val="22"/>
              </w:rPr>
            </w:pPr>
            <w:r w:rsidRPr="00A2515D">
              <w:rPr>
                <w:color w:val="000000"/>
                <w:sz w:val="22"/>
                <w:szCs w:val="22"/>
              </w:rPr>
              <w:t>ПР №012121, 22.02.1985 р.</w:t>
            </w:r>
          </w:p>
        </w:tc>
        <w:tc>
          <w:tcPr>
            <w:tcW w:w="851" w:type="dxa"/>
          </w:tcPr>
          <w:p w14:paraId="2335D57C" w14:textId="77777777" w:rsidR="00270797" w:rsidRPr="00A2515D" w:rsidRDefault="00D64D41">
            <w:pPr>
              <w:jc w:val="both"/>
              <w:rPr>
                <w:sz w:val="22"/>
                <w:szCs w:val="22"/>
              </w:rPr>
            </w:pPr>
            <w:r w:rsidRPr="00A2515D">
              <w:rPr>
                <w:sz w:val="22"/>
                <w:szCs w:val="22"/>
              </w:rPr>
              <w:t>50 років</w:t>
            </w:r>
          </w:p>
        </w:tc>
        <w:tc>
          <w:tcPr>
            <w:tcW w:w="4910" w:type="dxa"/>
          </w:tcPr>
          <w:p w14:paraId="634BB56F" w14:textId="77777777" w:rsidR="00270797" w:rsidRPr="00A2515D" w:rsidRDefault="00D64D41">
            <w:pPr>
              <w:ind w:right="-113"/>
              <w:jc w:val="both"/>
              <w:rPr>
                <w:sz w:val="22"/>
                <w:szCs w:val="22"/>
              </w:rPr>
            </w:pPr>
            <w:r w:rsidRPr="00A2515D">
              <w:rPr>
                <w:sz w:val="22"/>
                <w:szCs w:val="22"/>
              </w:rPr>
              <w:t>За науковим напрямом «Системний аналіз» опубліковано 320 праць, з яких: 130 наукових статей, 6 монографій, 7 навчальних посібників.</w:t>
            </w:r>
          </w:p>
          <w:p w14:paraId="6A7C56C9" w14:textId="77777777" w:rsidR="00270797" w:rsidRPr="00A2515D" w:rsidRDefault="00D64D41">
            <w:pPr>
              <w:ind w:left="-113" w:right="-113" w:firstLine="113"/>
              <w:jc w:val="both"/>
              <w:rPr>
                <w:sz w:val="22"/>
                <w:szCs w:val="22"/>
              </w:rPr>
            </w:pPr>
            <w:r w:rsidRPr="00A2515D">
              <w:rPr>
                <w:sz w:val="22"/>
                <w:szCs w:val="22"/>
              </w:rPr>
              <w:t>Основні публікації:</w:t>
            </w:r>
          </w:p>
          <w:p w14:paraId="3F1A59B3" w14:textId="77777777" w:rsidR="00270797" w:rsidRPr="00A2515D" w:rsidRDefault="00D64D41">
            <w:pPr>
              <w:jc w:val="both"/>
              <w:rPr>
                <w:color w:val="0070C0"/>
                <w:sz w:val="22"/>
                <w:szCs w:val="22"/>
                <w:u w:val="single"/>
              </w:rPr>
            </w:pPr>
            <w:r w:rsidRPr="00A2515D">
              <w:rPr>
                <w:sz w:val="22"/>
                <w:szCs w:val="22"/>
              </w:rPr>
              <w:t xml:space="preserve">1. S. </w:t>
            </w:r>
            <w:proofErr w:type="spellStart"/>
            <w:r w:rsidRPr="00A2515D">
              <w:rPr>
                <w:sz w:val="22"/>
                <w:szCs w:val="22"/>
              </w:rPr>
              <w:t>Zhuk</w:t>
            </w:r>
            <w:proofErr w:type="spellEnd"/>
            <w:r w:rsidRPr="00A2515D">
              <w:rPr>
                <w:sz w:val="22"/>
                <w:szCs w:val="22"/>
              </w:rPr>
              <w:t xml:space="preserve">, A. </w:t>
            </w:r>
            <w:proofErr w:type="spellStart"/>
            <w:r w:rsidRPr="00A2515D">
              <w:rPr>
                <w:sz w:val="22"/>
                <w:szCs w:val="22"/>
              </w:rPr>
              <w:t>Polyakov</w:t>
            </w:r>
            <w:proofErr w:type="spellEnd"/>
            <w:r w:rsidRPr="00A2515D">
              <w:rPr>
                <w:sz w:val="22"/>
                <w:szCs w:val="22"/>
              </w:rPr>
              <w:t xml:space="preserve">, O. </w:t>
            </w:r>
            <w:proofErr w:type="spellStart"/>
            <w:r w:rsidRPr="00A2515D">
              <w:rPr>
                <w:sz w:val="22"/>
                <w:szCs w:val="22"/>
              </w:rPr>
              <w:t>Nakonechnyi</w:t>
            </w:r>
            <w:proofErr w:type="spellEnd"/>
            <w:r w:rsidRPr="00A2515D">
              <w:rPr>
                <w:sz w:val="22"/>
                <w:szCs w:val="22"/>
              </w:rPr>
              <w:t xml:space="preserve">. </w:t>
            </w:r>
            <w:proofErr w:type="spellStart"/>
            <w:r w:rsidRPr="00A2515D">
              <w:rPr>
                <w:sz w:val="22"/>
                <w:szCs w:val="22"/>
              </w:rPr>
              <w:t>Sliding</w:t>
            </w:r>
            <w:proofErr w:type="spellEnd"/>
            <w:r w:rsidRPr="00A2515D">
              <w:rPr>
                <w:sz w:val="22"/>
                <w:szCs w:val="22"/>
              </w:rPr>
              <w:t xml:space="preserve"> </w:t>
            </w:r>
            <w:proofErr w:type="spellStart"/>
            <w:r w:rsidRPr="00A2515D">
              <w:rPr>
                <w:sz w:val="22"/>
                <w:szCs w:val="22"/>
              </w:rPr>
              <w:t>Mode</w:t>
            </w:r>
            <w:proofErr w:type="spellEnd"/>
            <w:r w:rsidRPr="00A2515D">
              <w:rPr>
                <w:sz w:val="22"/>
                <w:szCs w:val="22"/>
              </w:rPr>
              <w:t xml:space="preserve"> </w:t>
            </w:r>
            <w:proofErr w:type="spellStart"/>
            <w:r w:rsidRPr="00A2515D">
              <w:rPr>
                <w:sz w:val="22"/>
                <w:szCs w:val="22"/>
              </w:rPr>
              <w:t>Control</w:t>
            </w:r>
            <w:proofErr w:type="spellEnd"/>
            <w:r w:rsidRPr="00A2515D">
              <w:rPr>
                <w:sz w:val="22"/>
                <w:szCs w:val="22"/>
              </w:rPr>
              <w:t xml:space="preserve"> </w:t>
            </w:r>
            <w:proofErr w:type="spellStart"/>
            <w:r w:rsidRPr="00A2515D">
              <w:rPr>
                <w:sz w:val="22"/>
                <w:szCs w:val="22"/>
              </w:rPr>
              <w:t>Design</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Linear</w:t>
            </w:r>
            <w:proofErr w:type="spellEnd"/>
            <w:r w:rsidRPr="00A2515D">
              <w:rPr>
                <w:sz w:val="22"/>
                <w:szCs w:val="22"/>
              </w:rPr>
              <w:t xml:space="preserve"> </w:t>
            </w:r>
            <w:proofErr w:type="spellStart"/>
            <w:r w:rsidRPr="00A2515D">
              <w:rPr>
                <w:sz w:val="22"/>
                <w:szCs w:val="22"/>
              </w:rPr>
              <w:t>Evolution</w:t>
            </w:r>
            <w:proofErr w:type="spellEnd"/>
            <w:r w:rsidRPr="00A2515D">
              <w:rPr>
                <w:sz w:val="22"/>
                <w:szCs w:val="22"/>
              </w:rPr>
              <w:t xml:space="preserve"> </w:t>
            </w:r>
            <w:proofErr w:type="spellStart"/>
            <w:r w:rsidRPr="00A2515D">
              <w:rPr>
                <w:sz w:val="22"/>
                <w:szCs w:val="22"/>
              </w:rPr>
              <w:t>Equations</w:t>
            </w:r>
            <w:proofErr w:type="spellEnd"/>
            <w:r w:rsidRPr="00A2515D">
              <w:rPr>
                <w:sz w:val="22"/>
                <w:szCs w:val="22"/>
              </w:rPr>
              <w:t xml:space="preserve"> </w:t>
            </w:r>
            <w:proofErr w:type="spellStart"/>
            <w:r w:rsidRPr="00A2515D">
              <w:rPr>
                <w:sz w:val="22"/>
                <w:szCs w:val="22"/>
              </w:rPr>
              <w:t>with</w:t>
            </w:r>
            <w:proofErr w:type="spellEnd"/>
            <w:r w:rsidRPr="00A2515D">
              <w:rPr>
                <w:sz w:val="22"/>
                <w:szCs w:val="22"/>
              </w:rPr>
              <w:t xml:space="preserve"> </w:t>
            </w:r>
            <w:proofErr w:type="spellStart"/>
            <w:r w:rsidRPr="00A2515D">
              <w:rPr>
                <w:sz w:val="22"/>
                <w:szCs w:val="22"/>
              </w:rPr>
              <w:t>Uncertain</w:t>
            </w:r>
            <w:proofErr w:type="spellEnd"/>
            <w:r w:rsidRPr="00A2515D">
              <w:rPr>
                <w:sz w:val="22"/>
                <w:szCs w:val="22"/>
              </w:rPr>
              <w:t xml:space="preserve"> </w:t>
            </w:r>
            <w:proofErr w:type="spellStart"/>
            <w:r w:rsidRPr="00A2515D">
              <w:rPr>
                <w:sz w:val="22"/>
                <w:szCs w:val="22"/>
              </w:rPr>
              <w:t>Measurements</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Exogenous</w:t>
            </w:r>
            <w:proofErr w:type="spellEnd"/>
            <w:r w:rsidRPr="00A2515D">
              <w:rPr>
                <w:sz w:val="22"/>
                <w:szCs w:val="22"/>
              </w:rPr>
              <w:t xml:space="preserve"> </w:t>
            </w:r>
            <w:proofErr w:type="spellStart"/>
            <w:r w:rsidRPr="00A2515D">
              <w:rPr>
                <w:sz w:val="22"/>
                <w:szCs w:val="22"/>
              </w:rPr>
              <w:t>Perturbations</w:t>
            </w:r>
            <w:proofErr w:type="spellEnd"/>
            <w:r w:rsidRPr="00A2515D">
              <w:rPr>
                <w:sz w:val="22"/>
                <w:szCs w:val="22"/>
              </w:rPr>
              <w:t xml:space="preserve"> // 20th IFAC </w:t>
            </w:r>
            <w:proofErr w:type="spellStart"/>
            <w:r w:rsidRPr="00A2515D">
              <w:rPr>
                <w:sz w:val="22"/>
                <w:szCs w:val="22"/>
              </w:rPr>
              <w:t>World</w:t>
            </w:r>
            <w:proofErr w:type="spellEnd"/>
            <w:r w:rsidRPr="00A2515D">
              <w:rPr>
                <w:sz w:val="22"/>
                <w:szCs w:val="22"/>
              </w:rPr>
              <w:t xml:space="preserve"> </w:t>
            </w:r>
            <w:proofErr w:type="spellStart"/>
            <w:r w:rsidRPr="00A2515D">
              <w:rPr>
                <w:sz w:val="22"/>
                <w:szCs w:val="22"/>
              </w:rPr>
              <w:t>Congress</w:t>
            </w:r>
            <w:proofErr w:type="spellEnd"/>
            <w:r w:rsidRPr="00A2515D">
              <w:rPr>
                <w:sz w:val="22"/>
                <w:szCs w:val="22"/>
              </w:rPr>
              <w:t xml:space="preserve">, 9-14 </w:t>
            </w:r>
            <w:proofErr w:type="spellStart"/>
            <w:r w:rsidRPr="00A2515D">
              <w:rPr>
                <w:sz w:val="22"/>
                <w:szCs w:val="22"/>
              </w:rPr>
              <w:t>July</w:t>
            </w:r>
            <w:proofErr w:type="spellEnd"/>
            <w:r w:rsidRPr="00A2515D">
              <w:rPr>
                <w:sz w:val="22"/>
                <w:szCs w:val="22"/>
              </w:rPr>
              <w:t xml:space="preserve"> 2017, </w:t>
            </w:r>
            <w:proofErr w:type="spellStart"/>
            <w:r w:rsidRPr="00A2515D">
              <w:rPr>
                <w:sz w:val="22"/>
                <w:szCs w:val="22"/>
              </w:rPr>
              <w:t>Toulouse</w:t>
            </w:r>
            <w:proofErr w:type="spellEnd"/>
            <w:r w:rsidRPr="00A2515D">
              <w:rPr>
                <w:sz w:val="22"/>
                <w:szCs w:val="22"/>
              </w:rPr>
              <w:t xml:space="preserve">, </w:t>
            </w:r>
            <w:proofErr w:type="spellStart"/>
            <w:r w:rsidRPr="00A2515D">
              <w:rPr>
                <w:sz w:val="22"/>
                <w:szCs w:val="22"/>
              </w:rPr>
              <w:t>France</w:t>
            </w:r>
            <w:proofErr w:type="spellEnd"/>
            <w:r w:rsidRPr="00A2515D">
              <w:rPr>
                <w:sz w:val="22"/>
                <w:szCs w:val="22"/>
              </w:rPr>
              <w:t xml:space="preserve"> / Vol.50(1), </w:t>
            </w:r>
            <w:proofErr w:type="spellStart"/>
            <w:r w:rsidRPr="00A2515D">
              <w:rPr>
                <w:sz w:val="22"/>
                <w:szCs w:val="22"/>
              </w:rPr>
              <w:t>pp</w:t>
            </w:r>
            <w:proofErr w:type="spellEnd"/>
            <w:r w:rsidRPr="00A2515D">
              <w:rPr>
                <w:sz w:val="22"/>
                <w:szCs w:val="22"/>
              </w:rPr>
              <w:t>. 8513-8517</w:t>
            </w:r>
          </w:p>
          <w:p w14:paraId="70F00B74" w14:textId="77777777" w:rsidR="00270797" w:rsidRPr="00A2515D" w:rsidRDefault="00D64D41">
            <w:pPr>
              <w:jc w:val="both"/>
              <w:rPr>
                <w:sz w:val="22"/>
                <w:szCs w:val="22"/>
              </w:rPr>
            </w:pPr>
            <w:r w:rsidRPr="00A2515D">
              <w:rPr>
                <w:sz w:val="22"/>
                <w:szCs w:val="22"/>
              </w:rPr>
              <w:t xml:space="preserve">2. </w:t>
            </w:r>
            <w:proofErr w:type="spellStart"/>
            <w:r w:rsidRPr="00A2515D">
              <w:rPr>
                <w:sz w:val="22"/>
                <w:szCs w:val="22"/>
              </w:rPr>
              <w:t>Sergiy</w:t>
            </w:r>
            <w:proofErr w:type="spellEnd"/>
            <w:r w:rsidRPr="00A2515D">
              <w:rPr>
                <w:sz w:val="22"/>
                <w:szCs w:val="22"/>
              </w:rPr>
              <w:t xml:space="preserve"> </w:t>
            </w:r>
            <w:proofErr w:type="spellStart"/>
            <w:r w:rsidRPr="00A2515D">
              <w:rPr>
                <w:sz w:val="22"/>
                <w:szCs w:val="22"/>
              </w:rPr>
              <w:t>Zhuk</w:t>
            </w:r>
            <w:proofErr w:type="spellEnd"/>
            <w:r w:rsidRPr="00A2515D">
              <w:rPr>
                <w:sz w:val="22"/>
                <w:szCs w:val="22"/>
              </w:rPr>
              <w:t xml:space="preserve">, </w:t>
            </w:r>
            <w:proofErr w:type="spellStart"/>
            <w:r w:rsidRPr="00A2515D">
              <w:rPr>
                <w:sz w:val="22"/>
                <w:szCs w:val="22"/>
              </w:rPr>
              <w:t>Andrey</w:t>
            </w:r>
            <w:proofErr w:type="spellEnd"/>
            <w:r w:rsidRPr="00A2515D">
              <w:rPr>
                <w:sz w:val="22"/>
                <w:szCs w:val="22"/>
              </w:rPr>
              <w:t xml:space="preserve"> </w:t>
            </w:r>
            <w:proofErr w:type="spellStart"/>
            <w:r w:rsidRPr="00A2515D">
              <w:rPr>
                <w:sz w:val="22"/>
                <w:szCs w:val="22"/>
              </w:rPr>
              <w:t>Polyakov</w:t>
            </w:r>
            <w:proofErr w:type="spellEnd"/>
            <w:r w:rsidRPr="00A2515D">
              <w:rPr>
                <w:sz w:val="22"/>
                <w:szCs w:val="22"/>
              </w:rPr>
              <w:t xml:space="preserve">, </w:t>
            </w:r>
            <w:proofErr w:type="spellStart"/>
            <w:r w:rsidRPr="00A2515D">
              <w:rPr>
                <w:sz w:val="22"/>
                <w:szCs w:val="22"/>
              </w:rPr>
              <w:t>Olexander</w:t>
            </w:r>
            <w:proofErr w:type="spellEnd"/>
            <w:r w:rsidRPr="00A2515D">
              <w:rPr>
                <w:sz w:val="22"/>
                <w:szCs w:val="22"/>
              </w:rPr>
              <w:t xml:space="preserve"> </w:t>
            </w:r>
            <w:proofErr w:type="spellStart"/>
            <w:r w:rsidRPr="00A2515D">
              <w:rPr>
                <w:sz w:val="22"/>
                <w:szCs w:val="22"/>
              </w:rPr>
              <w:t>Nakonechnyi</w:t>
            </w:r>
            <w:proofErr w:type="spellEnd"/>
            <w:r w:rsidRPr="00A2515D">
              <w:rPr>
                <w:sz w:val="22"/>
                <w:szCs w:val="22"/>
              </w:rPr>
              <w:t xml:space="preserve">. </w:t>
            </w:r>
            <w:proofErr w:type="spellStart"/>
            <w:r w:rsidRPr="00A2515D">
              <w:rPr>
                <w:sz w:val="22"/>
                <w:szCs w:val="22"/>
              </w:rPr>
              <w:t>Note</w:t>
            </w:r>
            <w:proofErr w:type="spellEnd"/>
            <w:r w:rsidRPr="00A2515D">
              <w:rPr>
                <w:sz w:val="22"/>
                <w:szCs w:val="22"/>
              </w:rPr>
              <w:t xml:space="preserve"> </w:t>
            </w:r>
            <w:proofErr w:type="spellStart"/>
            <w:r w:rsidRPr="00A2515D">
              <w:rPr>
                <w:sz w:val="22"/>
                <w:szCs w:val="22"/>
              </w:rPr>
              <w:t>on</w:t>
            </w:r>
            <w:proofErr w:type="spellEnd"/>
            <w:r w:rsidRPr="00A2515D">
              <w:rPr>
                <w:sz w:val="22"/>
                <w:szCs w:val="22"/>
              </w:rPr>
              <w:t xml:space="preserve"> </w:t>
            </w:r>
            <w:proofErr w:type="spellStart"/>
            <w:r w:rsidRPr="00A2515D">
              <w:rPr>
                <w:sz w:val="22"/>
                <w:szCs w:val="22"/>
              </w:rPr>
              <w:t>Minimax</w:t>
            </w:r>
            <w:proofErr w:type="spellEnd"/>
            <w:r w:rsidRPr="00A2515D">
              <w:rPr>
                <w:sz w:val="22"/>
                <w:szCs w:val="22"/>
              </w:rPr>
              <w:t xml:space="preserve"> </w:t>
            </w:r>
            <w:proofErr w:type="spellStart"/>
            <w:r w:rsidRPr="00A2515D">
              <w:rPr>
                <w:sz w:val="22"/>
                <w:szCs w:val="22"/>
              </w:rPr>
              <w:t>Sliding</w:t>
            </w:r>
            <w:proofErr w:type="spellEnd"/>
            <w:r w:rsidRPr="00A2515D">
              <w:rPr>
                <w:sz w:val="22"/>
                <w:szCs w:val="22"/>
              </w:rPr>
              <w:t xml:space="preserve"> </w:t>
            </w:r>
            <w:proofErr w:type="spellStart"/>
            <w:r w:rsidRPr="00A2515D">
              <w:rPr>
                <w:sz w:val="22"/>
                <w:szCs w:val="22"/>
              </w:rPr>
              <w:t>Mode</w:t>
            </w:r>
            <w:proofErr w:type="spellEnd"/>
            <w:r w:rsidRPr="00A2515D">
              <w:rPr>
                <w:sz w:val="22"/>
                <w:szCs w:val="22"/>
              </w:rPr>
              <w:t xml:space="preserve"> </w:t>
            </w:r>
            <w:proofErr w:type="spellStart"/>
            <w:r w:rsidRPr="00A2515D">
              <w:rPr>
                <w:sz w:val="22"/>
                <w:szCs w:val="22"/>
              </w:rPr>
              <w:t>Control</w:t>
            </w:r>
            <w:proofErr w:type="spellEnd"/>
            <w:r w:rsidRPr="00A2515D">
              <w:rPr>
                <w:sz w:val="22"/>
                <w:szCs w:val="22"/>
              </w:rPr>
              <w:t xml:space="preserve"> </w:t>
            </w:r>
            <w:proofErr w:type="spellStart"/>
            <w:r w:rsidRPr="00A2515D">
              <w:rPr>
                <w:sz w:val="22"/>
                <w:szCs w:val="22"/>
              </w:rPr>
              <w:t>Design</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Linear</w:t>
            </w:r>
            <w:proofErr w:type="spellEnd"/>
            <w:r w:rsidRPr="00A2515D">
              <w:rPr>
                <w:sz w:val="22"/>
                <w:szCs w:val="22"/>
              </w:rPr>
              <w:t xml:space="preserve"> </w:t>
            </w:r>
            <w:proofErr w:type="spellStart"/>
            <w:r w:rsidRPr="00A2515D">
              <w:rPr>
                <w:sz w:val="22"/>
                <w:szCs w:val="22"/>
              </w:rPr>
              <w:t>Systems</w:t>
            </w:r>
            <w:proofErr w:type="spellEnd"/>
            <w:r w:rsidRPr="00A2515D">
              <w:rPr>
                <w:sz w:val="22"/>
                <w:szCs w:val="22"/>
              </w:rPr>
              <w:t xml:space="preserve"> // IEEE </w:t>
            </w:r>
            <w:proofErr w:type="spellStart"/>
            <w:r w:rsidRPr="00A2515D">
              <w:rPr>
                <w:sz w:val="22"/>
                <w:szCs w:val="22"/>
              </w:rPr>
              <w:t>Transactions</w:t>
            </w:r>
            <w:proofErr w:type="spellEnd"/>
            <w:r w:rsidRPr="00A2515D">
              <w:rPr>
                <w:sz w:val="22"/>
                <w:szCs w:val="22"/>
              </w:rPr>
              <w:t xml:space="preserve"> </w:t>
            </w:r>
            <w:proofErr w:type="spellStart"/>
            <w:r w:rsidRPr="00A2515D">
              <w:rPr>
                <w:sz w:val="22"/>
                <w:szCs w:val="22"/>
              </w:rPr>
              <w:t>on</w:t>
            </w:r>
            <w:proofErr w:type="spellEnd"/>
            <w:r w:rsidRPr="00A2515D">
              <w:rPr>
                <w:sz w:val="22"/>
                <w:szCs w:val="22"/>
              </w:rPr>
              <w:t xml:space="preserve"> </w:t>
            </w:r>
            <w:proofErr w:type="spellStart"/>
            <w:r w:rsidRPr="00A2515D">
              <w:rPr>
                <w:sz w:val="22"/>
                <w:szCs w:val="22"/>
              </w:rPr>
              <w:t>Automatic</w:t>
            </w:r>
            <w:proofErr w:type="spellEnd"/>
            <w:r w:rsidRPr="00A2515D">
              <w:rPr>
                <w:sz w:val="22"/>
                <w:szCs w:val="22"/>
              </w:rPr>
              <w:t xml:space="preserve"> </w:t>
            </w:r>
            <w:proofErr w:type="spellStart"/>
            <w:r w:rsidRPr="00A2515D">
              <w:rPr>
                <w:sz w:val="22"/>
                <w:szCs w:val="22"/>
              </w:rPr>
              <w:t>Control</w:t>
            </w:r>
            <w:proofErr w:type="spellEnd"/>
            <w:r w:rsidRPr="00A2515D">
              <w:rPr>
                <w:sz w:val="22"/>
                <w:szCs w:val="22"/>
              </w:rPr>
              <w:t xml:space="preserve"> / 2017. – Vol.62, Is.7, </w:t>
            </w:r>
            <w:proofErr w:type="spellStart"/>
            <w:r w:rsidRPr="00A2515D">
              <w:rPr>
                <w:sz w:val="22"/>
                <w:szCs w:val="22"/>
              </w:rPr>
              <w:t>pp</w:t>
            </w:r>
            <w:proofErr w:type="spellEnd"/>
            <w:r w:rsidRPr="00A2515D">
              <w:rPr>
                <w:sz w:val="22"/>
                <w:szCs w:val="22"/>
              </w:rPr>
              <w:t xml:space="preserve">. 3395-3400 </w:t>
            </w:r>
          </w:p>
          <w:p w14:paraId="43F462C4" w14:textId="77777777" w:rsidR="00270797" w:rsidRPr="00A2515D" w:rsidRDefault="00D64D41">
            <w:pPr>
              <w:tabs>
                <w:tab w:val="left" w:pos="2977"/>
              </w:tabs>
              <w:rPr>
                <w:sz w:val="22"/>
                <w:szCs w:val="22"/>
              </w:rPr>
            </w:pPr>
            <w:r w:rsidRPr="00A2515D">
              <w:rPr>
                <w:sz w:val="22"/>
                <w:szCs w:val="22"/>
              </w:rPr>
              <w:t>Робота в комітеті з фундаментальних досліджень МОН України, член робочої групи з імплементації закону про науково-технічну діяльність.</w:t>
            </w:r>
          </w:p>
          <w:p w14:paraId="117DDC56" w14:textId="77777777" w:rsidR="00270797" w:rsidRPr="00A2515D" w:rsidRDefault="00D64D41">
            <w:pPr>
              <w:rPr>
                <w:sz w:val="22"/>
                <w:szCs w:val="22"/>
              </w:rPr>
            </w:pPr>
            <w:r w:rsidRPr="00A2515D">
              <w:rPr>
                <w:sz w:val="22"/>
                <w:szCs w:val="22"/>
              </w:rPr>
              <w:t>Під керівництвом захищено 2 докторські, 14 кандидатські дисертації.</w:t>
            </w:r>
          </w:p>
          <w:p w14:paraId="247A8EA2" w14:textId="77777777" w:rsidR="00270797" w:rsidRPr="00A2515D" w:rsidRDefault="00D64D41">
            <w:pPr>
              <w:ind w:right="-113"/>
              <w:jc w:val="both"/>
              <w:rPr>
                <w:sz w:val="22"/>
                <w:szCs w:val="22"/>
              </w:rPr>
            </w:pPr>
            <w:r w:rsidRPr="00A2515D">
              <w:rPr>
                <w:sz w:val="22"/>
                <w:szCs w:val="22"/>
              </w:rPr>
              <w:t xml:space="preserve">Участь у роботі 115 міжнародних та 33 всеукраїнських конференцій. </w:t>
            </w:r>
          </w:p>
        </w:tc>
        <w:tc>
          <w:tcPr>
            <w:tcW w:w="2319" w:type="dxa"/>
          </w:tcPr>
          <w:p w14:paraId="0CBEA9F5" w14:textId="77777777" w:rsidR="00270797" w:rsidRPr="00A2515D" w:rsidRDefault="00D64D41">
            <w:pPr>
              <w:rPr>
                <w:sz w:val="22"/>
                <w:szCs w:val="22"/>
              </w:rPr>
            </w:pPr>
            <w:r w:rsidRPr="00A2515D">
              <w:rPr>
                <w:sz w:val="22"/>
                <w:szCs w:val="22"/>
              </w:rPr>
              <w:t>Навчально-науковий комплекс "Інститут прикладного системного аналізу" МОН України та НАН України, свідоцтво про підвищення кваліфікації ПК № 02070922, програма “Впровадження методів та алгоритмів оцінювання матричних операторів математичних моделей в умовах невизначеності у навчальному процесі за спеціальністю 124 Системний аналіз”, 2024 р. (180 год., 6 ECTS)</w:t>
            </w:r>
          </w:p>
        </w:tc>
      </w:tr>
      <w:tr w:rsidR="00270797" w:rsidRPr="00A2515D" w14:paraId="2197AA93" w14:textId="77777777">
        <w:tc>
          <w:tcPr>
            <w:tcW w:w="1797" w:type="dxa"/>
            <w:shd w:val="clear" w:color="auto" w:fill="auto"/>
            <w:vAlign w:val="center"/>
          </w:tcPr>
          <w:p w14:paraId="2CBF596F" w14:textId="77777777" w:rsidR="00270797" w:rsidRPr="00A2515D" w:rsidRDefault="00D64D41">
            <w:pPr>
              <w:tabs>
                <w:tab w:val="left" w:pos="2977"/>
              </w:tabs>
              <w:ind w:left="-57" w:right="-57"/>
              <w:jc w:val="center"/>
              <w:rPr>
                <w:b/>
                <w:sz w:val="22"/>
                <w:szCs w:val="22"/>
              </w:rPr>
            </w:pPr>
            <w:proofErr w:type="spellStart"/>
            <w:r w:rsidRPr="00A2515D">
              <w:rPr>
                <w:b/>
                <w:sz w:val="22"/>
                <w:szCs w:val="22"/>
              </w:rPr>
              <w:t>Мащенко</w:t>
            </w:r>
            <w:proofErr w:type="spellEnd"/>
            <w:r w:rsidRPr="00A2515D">
              <w:rPr>
                <w:b/>
                <w:sz w:val="22"/>
                <w:szCs w:val="22"/>
              </w:rPr>
              <w:t xml:space="preserve"> Сергій Олегович</w:t>
            </w:r>
          </w:p>
        </w:tc>
        <w:tc>
          <w:tcPr>
            <w:tcW w:w="1501" w:type="dxa"/>
            <w:shd w:val="clear" w:color="auto" w:fill="auto"/>
            <w:vAlign w:val="center"/>
          </w:tcPr>
          <w:p w14:paraId="43D6D296" w14:textId="77777777" w:rsidR="00270797" w:rsidRPr="00A2515D" w:rsidRDefault="00D64D41">
            <w:pPr>
              <w:tabs>
                <w:tab w:val="left" w:pos="2977"/>
              </w:tabs>
              <w:ind w:left="-57" w:right="-57"/>
              <w:jc w:val="center"/>
              <w:rPr>
                <w:sz w:val="22"/>
                <w:szCs w:val="22"/>
              </w:rPr>
            </w:pPr>
            <w:r w:rsidRPr="00A2515D">
              <w:rPr>
                <w:sz w:val="22"/>
                <w:szCs w:val="22"/>
              </w:rPr>
              <w:t xml:space="preserve">професор </w:t>
            </w:r>
          </w:p>
        </w:tc>
        <w:tc>
          <w:tcPr>
            <w:tcW w:w="1759" w:type="dxa"/>
            <w:shd w:val="clear" w:color="auto" w:fill="auto"/>
            <w:vAlign w:val="center"/>
          </w:tcPr>
          <w:p w14:paraId="2359A779" w14:textId="77777777" w:rsidR="00270797" w:rsidRPr="00A2515D" w:rsidRDefault="00D64D41">
            <w:pPr>
              <w:tabs>
                <w:tab w:val="left" w:pos="2977"/>
              </w:tabs>
              <w:ind w:left="-57" w:right="-57"/>
              <w:rPr>
                <w:sz w:val="22"/>
                <w:szCs w:val="22"/>
              </w:rPr>
            </w:pPr>
            <w:r w:rsidRPr="00A2515D">
              <w:rPr>
                <w:sz w:val="22"/>
                <w:szCs w:val="22"/>
              </w:rPr>
              <w:t xml:space="preserve">Київський університет ім. Тараса Шевченка, 1980, спеціальність «прикладна математика», кваліфікація «математик» </w:t>
            </w:r>
          </w:p>
        </w:tc>
        <w:tc>
          <w:tcPr>
            <w:tcW w:w="2268" w:type="dxa"/>
            <w:shd w:val="clear" w:color="auto" w:fill="auto"/>
          </w:tcPr>
          <w:p w14:paraId="417AA4C6" w14:textId="77777777" w:rsidR="00270797" w:rsidRPr="00A2515D" w:rsidRDefault="00D64D41">
            <w:pPr>
              <w:tabs>
                <w:tab w:val="left" w:pos="2977"/>
              </w:tabs>
              <w:rPr>
                <w:sz w:val="22"/>
                <w:szCs w:val="22"/>
              </w:rPr>
            </w:pPr>
            <w:r w:rsidRPr="00A2515D">
              <w:rPr>
                <w:sz w:val="22"/>
                <w:szCs w:val="22"/>
              </w:rPr>
              <w:t xml:space="preserve">Доктор </w:t>
            </w:r>
            <w:proofErr w:type="spellStart"/>
            <w:r w:rsidRPr="00A2515D">
              <w:rPr>
                <w:sz w:val="22"/>
                <w:szCs w:val="22"/>
              </w:rPr>
              <w:t>фіз</w:t>
            </w:r>
            <w:proofErr w:type="spellEnd"/>
            <w:r w:rsidRPr="00A2515D">
              <w:rPr>
                <w:sz w:val="22"/>
                <w:szCs w:val="22"/>
              </w:rPr>
              <w:t>.-мат. наук за спеціальністю «системний аналіз і теорія оптимальних рішень», дисертація на здобуття наукового ступеня доктора фізико-математичних наук «</w:t>
            </w:r>
            <w:proofErr w:type="spellStart"/>
            <w:r w:rsidRPr="00A2515D">
              <w:rPr>
                <w:sz w:val="22"/>
                <w:szCs w:val="22"/>
              </w:rPr>
              <w:t>Індивідуальнооптимальні</w:t>
            </w:r>
            <w:proofErr w:type="spellEnd"/>
            <w:r w:rsidRPr="00A2515D">
              <w:rPr>
                <w:sz w:val="22"/>
                <w:szCs w:val="22"/>
              </w:rPr>
              <w:t xml:space="preserve"> рівноваги в некооперативних іграх», професор кафедри системного аналізу та теорії </w:t>
            </w:r>
            <w:r w:rsidRPr="00A2515D">
              <w:rPr>
                <w:sz w:val="22"/>
                <w:szCs w:val="22"/>
              </w:rPr>
              <w:lastRenderedPageBreak/>
              <w:t>прийняття рішень</w:t>
            </w:r>
          </w:p>
        </w:tc>
        <w:tc>
          <w:tcPr>
            <w:tcW w:w="851" w:type="dxa"/>
            <w:shd w:val="clear" w:color="auto" w:fill="auto"/>
            <w:vAlign w:val="center"/>
          </w:tcPr>
          <w:p w14:paraId="19101547" w14:textId="77777777" w:rsidR="00270797" w:rsidRPr="00A2515D" w:rsidRDefault="00D64D41">
            <w:pPr>
              <w:tabs>
                <w:tab w:val="left" w:pos="2977"/>
              </w:tabs>
              <w:jc w:val="center"/>
              <w:rPr>
                <w:sz w:val="22"/>
                <w:szCs w:val="22"/>
              </w:rPr>
            </w:pPr>
            <w:r w:rsidRPr="00A2515D">
              <w:rPr>
                <w:sz w:val="22"/>
                <w:szCs w:val="22"/>
              </w:rPr>
              <w:lastRenderedPageBreak/>
              <w:t>37 років</w:t>
            </w:r>
          </w:p>
        </w:tc>
        <w:tc>
          <w:tcPr>
            <w:tcW w:w="4910" w:type="dxa"/>
            <w:shd w:val="clear" w:color="auto" w:fill="auto"/>
          </w:tcPr>
          <w:p w14:paraId="190CF400" w14:textId="77777777" w:rsidR="00270797" w:rsidRPr="00A2515D" w:rsidRDefault="00D64D41">
            <w:pPr>
              <w:jc w:val="both"/>
              <w:rPr>
                <w:sz w:val="22"/>
                <w:szCs w:val="22"/>
              </w:rPr>
            </w:pPr>
            <w:r w:rsidRPr="00A2515D">
              <w:rPr>
                <w:sz w:val="22"/>
                <w:szCs w:val="22"/>
              </w:rPr>
              <w:t>Автор понад 180 наукових робіт, 1 монографії та 6 навчальних посібників.</w:t>
            </w:r>
          </w:p>
          <w:p w14:paraId="20F9681D" w14:textId="77777777" w:rsidR="00270797" w:rsidRPr="00A2515D" w:rsidRDefault="00D64D41">
            <w:pPr>
              <w:jc w:val="both"/>
              <w:rPr>
                <w:sz w:val="22"/>
                <w:szCs w:val="22"/>
              </w:rPr>
            </w:pPr>
            <w:r w:rsidRPr="00A2515D">
              <w:rPr>
                <w:sz w:val="22"/>
                <w:szCs w:val="22"/>
              </w:rPr>
              <w:t xml:space="preserve">1. </w:t>
            </w:r>
            <w:proofErr w:type="spellStart"/>
            <w:r w:rsidRPr="00A2515D">
              <w:rPr>
                <w:sz w:val="22"/>
                <w:szCs w:val="22"/>
              </w:rPr>
              <w:t>Mashchenko</w:t>
            </w:r>
            <w:proofErr w:type="spellEnd"/>
            <w:r w:rsidRPr="00A2515D">
              <w:rPr>
                <w:sz w:val="22"/>
                <w:szCs w:val="22"/>
              </w:rPr>
              <w:t xml:space="preserve"> S.O. </w:t>
            </w:r>
            <w:proofErr w:type="spellStart"/>
            <w:r w:rsidRPr="00A2515D">
              <w:rPr>
                <w:sz w:val="22"/>
                <w:szCs w:val="22"/>
              </w:rPr>
              <w:t>On</w:t>
            </w:r>
            <w:proofErr w:type="spellEnd"/>
            <w:r w:rsidRPr="00A2515D">
              <w:rPr>
                <w:sz w:val="22"/>
                <w:szCs w:val="22"/>
              </w:rPr>
              <w:t xml:space="preserve"> a </w:t>
            </w:r>
            <w:proofErr w:type="spellStart"/>
            <w:r w:rsidRPr="00A2515D">
              <w:rPr>
                <w:sz w:val="22"/>
                <w:szCs w:val="22"/>
              </w:rPr>
              <w:t>value</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a </w:t>
            </w:r>
            <w:proofErr w:type="spellStart"/>
            <w:r w:rsidRPr="00A2515D">
              <w:rPr>
                <w:sz w:val="22"/>
                <w:szCs w:val="22"/>
              </w:rPr>
              <w:t>matrix</w:t>
            </w:r>
            <w:proofErr w:type="spellEnd"/>
            <w:r w:rsidRPr="00A2515D">
              <w:rPr>
                <w:sz w:val="22"/>
                <w:szCs w:val="22"/>
              </w:rPr>
              <w:t xml:space="preserve"> </w:t>
            </w:r>
            <w:proofErr w:type="spellStart"/>
            <w:r w:rsidRPr="00A2515D">
              <w:rPr>
                <w:sz w:val="22"/>
                <w:szCs w:val="22"/>
              </w:rPr>
              <w:t>game</w:t>
            </w:r>
            <w:proofErr w:type="spellEnd"/>
            <w:r w:rsidRPr="00A2515D">
              <w:rPr>
                <w:sz w:val="22"/>
                <w:szCs w:val="22"/>
              </w:rPr>
              <w:t xml:space="preserve"> </w:t>
            </w:r>
            <w:proofErr w:type="spellStart"/>
            <w:r w:rsidRPr="00A2515D">
              <w:rPr>
                <w:sz w:val="22"/>
                <w:szCs w:val="22"/>
              </w:rPr>
              <w:t>with</w:t>
            </w:r>
            <w:proofErr w:type="spellEnd"/>
            <w:r w:rsidRPr="00A2515D">
              <w:rPr>
                <w:sz w:val="22"/>
                <w:szCs w:val="22"/>
              </w:rPr>
              <w:t xml:space="preserve"> </w:t>
            </w:r>
            <w:proofErr w:type="spellStart"/>
            <w:r w:rsidRPr="00A2515D">
              <w:rPr>
                <w:sz w:val="22"/>
                <w:szCs w:val="22"/>
              </w:rPr>
              <w:t>fuzzy</w:t>
            </w:r>
            <w:proofErr w:type="spellEnd"/>
            <w:r w:rsidRPr="00A2515D">
              <w:rPr>
                <w:sz w:val="22"/>
                <w:szCs w:val="22"/>
              </w:rPr>
              <w:t xml:space="preserve"> </w:t>
            </w:r>
            <w:proofErr w:type="spellStart"/>
            <w:r w:rsidRPr="00A2515D">
              <w:rPr>
                <w:sz w:val="22"/>
                <w:szCs w:val="22"/>
              </w:rPr>
              <w:t>sets</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player</w:t>
            </w:r>
            <w:proofErr w:type="spellEnd"/>
            <w:r w:rsidRPr="00A2515D">
              <w:rPr>
                <w:sz w:val="22"/>
                <w:szCs w:val="22"/>
              </w:rPr>
              <w:t xml:space="preserve">  </w:t>
            </w:r>
            <w:proofErr w:type="spellStart"/>
            <w:r w:rsidRPr="00A2515D">
              <w:rPr>
                <w:sz w:val="22"/>
                <w:szCs w:val="22"/>
              </w:rPr>
              <w:t>strategies</w:t>
            </w:r>
            <w:proofErr w:type="spellEnd"/>
            <w:r w:rsidRPr="00A2515D">
              <w:rPr>
                <w:sz w:val="22"/>
                <w:szCs w:val="22"/>
              </w:rPr>
              <w:t xml:space="preserve">. </w:t>
            </w:r>
            <w:proofErr w:type="spellStart"/>
            <w:r w:rsidRPr="00A2515D">
              <w:rPr>
                <w:sz w:val="22"/>
                <w:szCs w:val="22"/>
              </w:rPr>
              <w:t>Fuzzy</w:t>
            </w:r>
            <w:proofErr w:type="spellEnd"/>
            <w:r w:rsidRPr="00A2515D">
              <w:rPr>
                <w:sz w:val="22"/>
                <w:szCs w:val="22"/>
              </w:rPr>
              <w:t xml:space="preserve"> </w:t>
            </w:r>
            <w:proofErr w:type="spellStart"/>
            <w:r w:rsidRPr="00A2515D">
              <w:rPr>
                <w:sz w:val="22"/>
                <w:szCs w:val="22"/>
              </w:rPr>
              <w:t>Sets</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Systems</w:t>
            </w:r>
            <w:proofErr w:type="spellEnd"/>
            <w:r w:rsidRPr="00A2515D">
              <w:rPr>
                <w:sz w:val="22"/>
                <w:szCs w:val="22"/>
              </w:rPr>
              <w:t xml:space="preserve"> 477 (2024) 108798.</w:t>
            </w:r>
          </w:p>
          <w:p w14:paraId="1B1BD849" w14:textId="77777777" w:rsidR="00270797" w:rsidRPr="00A2515D" w:rsidRDefault="00D64D41">
            <w:pPr>
              <w:jc w:val="both"/>
              <w:rPr>
                <w:sz w:val="22"/>
                <w:szCs w:val="22"/>
              </w:rPr>
            </w:pPr>
            <w:r w:rsidRPr="00A2515D">
              <w:rPr>
                <w:sz w:val="22"/>
                <w:szCs w:val="22"/>
              </w:rPr>
              <w:t xml:space="preserve">2. </w:t>
            </w:r>
            <w:proofErr w:type="spellStart"/>
            <w:r w:rsidRPr="00A2515D">
              <w:rPr>
                <w:sz w:val="22"/>
                <w:szCs w:val="22"/>
              </w:rPr>
              <w:t>Mashchenko</w:t>
            </w:r>
            <w:proofErr w:type="spellEnd"/>
            <w:r w:rsidRPr="00A2515D">
              <w:rPr>
                <w:sz w:val="22"/>
                <w:szCs w:val="22"/>
              </w:rPr>
              <w:t xml:space="preserve"> S.O. </w:t>
            </w:r>
            <w:proofErr w:type="spellStart"/>
            <w:r w:rsidRPr="00A2515D">
              <w:rPr>
                <w:sz w:val="22"/>
                <w:szCs w:val="22"/>
              </w:rPr>
              <w:t>Sums</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fuzzy</w:t>
            </w:r>
            <w:proofErr w:type="spellEnd"/>
            <w:r w:rsidRPr="00A2515D">
              <w:rPr>
                <w:sz w:val="22"/>
                <w:szCs w:val="22"/>
              </w:rPr>
              <w:t xml:space="preserve"> </w:t>
            </w:r>
            <w:proofErr w:type="spellStart"/>
            <w:r w:rsidRPr="00A2515D">
              <w:rPr>
                <w:sz w:val="22"/>
                <w:szCs w:val="22"/>
              </w:rPr>
              <w:t>set</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summands</w:t>
            </w:r>
            <w:proofErr w:type="spellEnd"/>
            <w:r w:rsidRPr="00A2515D">
              <w:rPr>
                <w:sz w:val="22"/>
                <w:szCs w:val="22"/>
              </w:rPr>
              <w:t xml:space="preserve">. </w:t>
            </w:r>
            <w:proofErr w:type="spellStart"/>
            <w:r w:rsidRPr="00A2515D">
              <w:rPr>
                <w:sz w:val="22"/>
                <w:szCs w:val="22"/>
              </w:rPr>
              <w:t>Fuzzy</w:t>
            </w:r>
            <w:proofErr w:type="spellEnd"/>
            <w:r w:rsidRPr="00A2515D">
              <w:rPr>
                <w:sz w:val="22"/>
                <w:szCs w:val="22"/>
              </w:rPr>
              <w:t xml:space="preserve"> </w:t>
            </w:r>
            <w:proofErr w:type="spellStart"/>
            <w:r w:rsidRPr="00A2515D">
              <w:rPr>
                <w:sz w:val="22"/>
                <w:szCs w:val="22"/>
              </w:rPr>
              <w:t>Sets</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Systems</w:t>
            </w:r>
            <w:proofErr w:type="spellEnd"/>
            <w:r w:rsidRPr="00A2515D">
              <w:rPr>
                <w:sz w:val="22"/>
                <w:szCs w:val="22"/>
              </w:rPr>
              <w:t xml:space="preserve">. 2021. </w:t>
            </w:r>
            <w:proofErr w:type="spellStart"/>
            <w:r w:rsidRPr="00A2515D">
              <w:rPr>
                <w:sz w:val="22"/>
                <w:szCs w:val="22"/>
              </w:rPr>
              <w:t>Vol</w:t>
            </w:r>
            <w:proofErr w:type="spellEnd"/>
            <w:r w:rsidRPr="00A2515D">
              <w:rPr>
                <w:sz w:val="22"/>
                <w:szCs w:val="22"/>
              </w:rPr>
              <w:t xml:space="preserve">. 417. P. 140–151. </w:t>
            </w:r>
          </w:p>
          <w:p w14:paraId="16452165" w14:textId="77777777" w:rsidR="00270797" w:rsidRPr="00A2515D" w:rsidRDefault="00D64D41">
            <w:pPr>
              <w:jc w:val="both"/>
              <w:rPr>
                <w:sz w:val="22"/>
                <w:szCs w:val="22"/>
              </w:rPr>
            </w:pPr>
            <w:r w:rsidRPr="00A2515D">
              <w:rPr>
                <w:sz w:val="22"/>
                <w:szCs w:val="22"/>
              </w:rPr>
              <w:t xml:space="preserve">3. </w:t>
            </w:r>
            <w:proofErr w:type="spellStart"/>
            <w:r w:rsidRPr="00A2515D">
              <w:rPr>
                <w:sz w:val="22"/>
                <w:szCs w:val="22"/>
              </w:rPr>
              <w:t>Мащенко</w:t>
            </w:r>
            <w:proofErr w:type="spellEnd"/>
            <w:r w:rsidRPr="00A2515D">
              <w:rPr>
                <w:sz w:val="22"/>
                <w:szCs w:val="22"/>
              </w:rPr>
              <w:t xml:space="preserve"> С.О. Прийняття рішень в умовах нечіткої інформації. Лінійні моделі: навчальний посібник. – Київ: 2024. – 138 с. URL: https://csc.knu.ua/media/filer_public/d4/b</w:t>
            </w:r>
          </w:p>
          <w:p w14:paraId="751ECDFF" w14:textId="77777777" w:rsidR="00270797" w:rsidRPr="00A2515D" w:rsidRDefault="00D64D41">
            <w:pPr>
              <w:jc w:val="both"/>
              <w:rPr>
                <w:sz w:val="22"/>
                <w:szCs w:val="22"/>
              </w:rPr>
            </w:pPr>
            <w:r w:rsidRPr="00A2515D">
              <w:rPr>
                <w:sz w:val="22"/>
                <w:szCs w:val="22"/>
              </w:rPr>
              <w:t>7/d4b7a175-fa81-46a5-a4bb- 58bc3d84fd4a/mashchenko_2.pdf</w:t>
            </w:r>
          </w:p>
          <w:p w14:paraId="39D19338" w14:textId="77777777" w:rsidR="00270797" w:rsidRPr="00A2515D" w:rsidRDefault="00270797">
            <w:pPr>
              <w:jc w:val="both"/>
              <w:rPr>
                <w:sz w:val="22"/>
                <w:szCs w:val="22"/>
              </w:rPr>
            </w:pPr>
          </w:p>
          <w:p w14:paraId="38098E41" w14:textId="77777777" w:rsidR="00270797" w:rsidRPr="00A2515D" w:rsidRDefault="00D64D41">
            <w:pPr>
              <w:jc w:val="both"/>
              <w:rPr>
                <w:sz w:val="22"/>
                <w:szCs w:val="22"/>
              </w:rPr>
            </w:pPr>
            <w:r w:rsidRPr="00A2515D">
              <w:rPr>
                <w:sz w:val="22"/>
                <w:szCs w:val="22"/>
              </w:rPr>
              <w:t>Керує науковою роботою студентів.</w:t>
            </w:r>
          </w:p>
        </w:tc>
        <w:tc>
          <w:tcPr>
            <w:tcW w:w="2319" w:type="dxa"/>
          </w:tcPr>
          <w:p w14:paraId="61A33551" w14:textId="77777777" w:rsidR="00270797" w:rsidRPr="00A2515D" w:rsidRDefault="00D64D41">
            <w:pPr>
              <w:rPr>
                <w:sz w:val="22"/>
                <w:szCs w:val="22"/>
              </w:rPr>
            </w:pPr>
            <w:proofErr w:type="spellStart"/>
            <w:r w:rsidRPr="00A2515D">
              <w:rPr>
                <w:sz w:val="22"/>
                <w:szCs w:val="22"/>
              </w:rPr>
              <w:t>University</w:t>
            </w:r>
            <w:proofErr w:type="spellEnd"/>
            <w:r w:rsidRPr="00A2515D">
              <w:rPr>
                <w:sz w:val="22"/>
                <w:szCs w:val="22"/>
              </w:rPr>
              <w:t xml:space="preserve"> </w:t>
            </w:r>
            <w:proofErr w:type="spellStart"/>
            <w:r w:rsidRPr="00A2515D">
              <w:rPr>
                <w:sz w:val="22"/>
                <w:szCs w:val="22"/>
              </w:rPr>
              <w:t>of</w:t>
            </w:r>
            <w:proofErr w:type="spellEnd"/>
          </w:p>
          <w:p w14:paraId="4D415F3C" w14:textId="77777777" w:rsidR="00270797" w:rsidRPr="00A2515D" w:rsidRDefault="00D64D41">
            <w:pPr>
              <w:rPr>
                <w:sz w:val="22"/>
                <w:szCs w:val="22"/>
              </w:rPr>
            </w:pPr>
            <w:proofErr w:type="spellStart"/>
            <w:r w:rsidRPr="00A2515D">
              <w:rPr>
                <w:sz w:val="22"/>
                <w:szCs w:val="22"/>
              </w:rPr>
              <w:t>Bielsko-Biala</w:t>
            </w:r>
            <w:proofErr w:type="spellEnd"/>
            <w:r w:rsidRPr="00A2515D">
              <w:rPr>
                <w:sz w:val="22"/>
                <w:szCs w:val="22"/>
              </w:rPr>
              <w:t>,</w:t>
            </w:r>
          </w:p>
          <w:p w14:paraId="5FEF4F78" w14:textId="77777777" w:rsidR="00270797" w:rsidRPr="00A2515D" w:rsidRDefault="00D64D41">
            <w:pPr>
              <w:rPr>
                <w:sz w:val="22"/>
                <w:szCs w:val="22"/>
              </w:rPr>
            </w:pPr>
            <w:proofErr w:type="spellStart"/>
            <w:r w:rsidRPr="00A2515D">
              <w:rPr>
                <w:sz w:val="22"/>
                <w:szCs w:val="22"/>
              </w:rPr>
              <w:t>Poland</w:t>
            </w:r>
            <w:proofErr w:type="spellEnd"/>
            <w:r w:rsidRPr="00A2515D">
              <w:rPr>
                <w:sz w:val="22"/>
                <w:szCs w:val="22"/>
              </w:rPr>
              <w:t>, 21.03.2022,</w:t>
            </w:r>
          </w:p>
          <w:p w14:paraId="7AC8A427" w14:textId="77777777" w:rsidR="00270797" w:rsidRPr="00A2515D" w:rsidRDefault="00D64D41">
            <w:pPr>
              <w:rPr>
                <w:sz w:val="22"/>
                <w:szCs w:val="22"/>
              </w:rPr>
            </w:pPr>
            <w:proofErr w:type="spellStart"/>
            <w:r w:rsidRPr="00A2515D">
              <w:rPr>
                <w:sz w:val="22"/>
                <w:szCs w:val="22"/>
              </w:rPr>
              <w:t>Certyfikat</w:t>
            </w:r>
            <w:proofErr w:type="spellEnd"/>
            <w:r w:rsidRPr="00A2515D">
              <w:rPr>
                <w:sz w:val="22"/>
                <w:szCs w:val="22"/>
              </w:rPr>
              <w:t xml:space="preserve"> </w:t>
            </w:r>
            <w:proofErr w:type="spellStart"/>
            <w:r w:rsidRPr="00A2515D">
              <w:rPr>
                <w:sz w:val="22"/>
                <w:szCs w:val="22"/>
              </w:rPr>
              <w:t>Nr</w:t>
            </w:r>
            <w:proofErr w:type="spellEnd"/>
            <w:r w:rsidRPr="00A2515D">
              <w:rPr>
                <w:sz w:val="22"/>
                <w:szCs w:val="22"/>
              </w:rPr>
              <w:t xml:space="preserve"> 2/21-</w:t>
            </w:r>
          </w:p>
          <w:p w14:paraId="7E4E6C24" w14:textId="77777777" w:rsidR="00270797" w:rsidRPr="00A2515D" w:rsidRDefault="00D64D41">
            <w:pPr>
              <w:rPr>
                <w:sz w:val="22"/>
                <w:szCs w:val="22"/>
              </w:rPr>
            </w:pPr>
            <w:r w:rsidRPr="00A2515D">
              <w:rPr>
                <w:sz w:val="22"/>
                <w:szCs w:val="22"/>
              </w:rPr>
              <w:t>03/2022</w:t>
            </w:r>
          </w:p>
        </w:tc>
      </w:tr>
      <w:tr w:rsidR="00270797" w:rsidRPr="00A2515D" w14:paraId="7BB7024E" w14:textId="77777777">
        <w:trPr>
          <w:cantSplit/>
        </w:trPr>
        <w:tc>
          <w:tcPr>
            <w:tcW w:w="1797" w:type="dxa"/>
            <w:shd w:val="clear" w:color="auto" w:fill="auto"/>
            <w:vAlign w:val="center"/>
          </w:tcPr>
          <w:p w14:paraId="527788DE" w14:textId="77777777" w:rsidR="00270797" w:rsidRPr="00A2515D" w:rsidRDefault="00D64D41">
            <w:pPr>
              <w:tabs>
                <w:tab w:val="left" w:pos="2977"/>
              </w:tabs>
              <w:ind w:left="-57" w:right="-57"/>
              <w:jc w:val="center"/>
              <w:rPr>
                <w:b/>
                <w:sz w:val="22"/>
                <w:szCs w:val="22"/>
              </w:rPr>
            </w:pPr>
            <w:r w:rsidRPr="00A2515D">
              <w:rPr>
                <w:b/>
                <w:sz w:val="22"/>
                <w:szCs w:val="22"/>
              </w:rPr>
              <w:t>Шарапов Михайло Михайлович</w:t>
            </w:r>
          </w:p>
        </w:tc>
        <w:tc>
          <w:tcPr>
            <w:tcW w:w="1501" w:type="dxa"/>
            <w:shd w:val="clear" w:color="auto" w:fill="auto"/>
          </w:tcPr>
          <w:p w14:paraId="4ECA80B8" w14:textId="77777777" w:rsidR="00270797" w:rsidRPr="00A2515D" w:rsidRDefault="00D64D41">
            <w:pPr>
              <w:tabs>
                <w:tab w:val="left" w:pos="2977"/>
              </w:tabs>
              <w:ind w:right="-57"/>
              <w:rPr>
                <w:sz w:val="22"/>
                <w:szCs w:val="22"/>
              </w:rPr>
            </w:pPr>
            <w:r w:rsidRPr="00A2515D">
              <w:rPr>
                <w:sz w:val="22"/>
                <w:szCs w:val="22"/>
              </w:rPr>
              <w:t>доцент кафедри прикладної статистики</w:t>
            </w:r>
          </w:p>
        </w:tc>
        <w:tc>
          <w:tcPr>
            <w:tcW w:w="1759" w:type="dxa"/>
            <w:shd w:val="clear" w:color="auto" w:fill="auto"/>
          </w:tcPr>
          <w:p w14:paraId="49B8E50A" w14:textId="77777777" w:rsidR="00270797" w:rsidRPr="00A2515D" w:rsidRDefault="00D64D41">
            <w:pPr>
              <w:rPr>
                <w:sz w:val="22"/>
                <w:szCs w:val="22"/>
              </w:rPr>
            </w:pPr>
            <w:r w:rsidRPr="00A2515D">
              <w:rPr>
                <w:sz w:val="22"/>
                <w:szCs w:val="22"/>
              </w:rPr>
              <w:t>Київський державний університет імені Тараса Шевченка,</w:t>
            </w:r>
          </w:p>
          <w:p w14:paraId="55379470" w14:textId="77777777" w:rsidR="00270797" w:rsidRPr="00A2515D" w:rsidRDefault="00D64D41">
            <w:pPr>
              <w:rPr>
                <w:sz w:val="22"/>
                <w:szCs w:val="22"/>
              </w:rPr>
            </w:pPr>
            <w:r w:rsidRPr="00A2515D">
              <w:rPr>
                <w:sz w:val="22"/>
                <w:szCs w:val="22"/>
              </w:rPr>
              <w:t xml:space="preserve">1993 р., </w:t>
            </w:r>
          </w:p>
          <w:p w14:paraId="5046646E" w14:textId="77777777" w:rsidR="00270797" w:rsidRPr="00A2515D" w:rsidRDefault="00D64D41">
            <w:pPr>
              <w:tabs>
                <w:tab w:val="left" w:pos="2977"/>
              </w:tabs>
              <w:ind w:left="-57" w:right="-57"/>
              <w:rPr>
                <w:sz w:val="22"/>
                <w:szCs w:val="22"/>
              </w:rPr>
            </w:pPr>
            <w:r w:rsidRPr="00A2515D">
              <w:rPr>
                <w:sz w:val="22"/>
                <w:szCs w:val="22"/>
              </w:rPr>
              <w:t>математик</w:t>
            </w:r>
          </w:p>
        </w:tc>
        <w:tc>
          <w:tcPr>
            <w:tcW w:w="2268" w:type="dxa"/>
            <w:shd w:val="clear" w:color="auto" w:fill="auto"/>
          </w:tcPr>
          <w:p w14:paraId="37879E56" w14:textId="77777777" w:rsidR="00270797" w:rsidRPr="00A2515D" w:rsidRDefault="00D64D41">
            <w:pPr>
              <w:tabs>
                <w:tab w:val="left" w:pos="2977"/>
              </w:tabs>
              <w:rPr>
                <w:sz w:val="22"/>
                <w:szCs w:val="22"/>
              </w:rPr>
            </w:pPr>
            <w:r w:rsidRPr="00A2515D">
              <w:rPr>
                <w:sz w:val="22"/>
                <w:szCs w:val="22"/>
              </w:rPr>
              <w:t>Кандидат фізико-математичних наук,</w:t>
            </w:r>
          </w:p>
          <w:p w14:paraId="68D222EE" w14:textId="77777777" w:rsidR="00270797" w:rsidRPr="00A2515D" w:rsidRDefault="00D64D41">
            <w:pPr>
              <w:tabs>
                <w:tab w:val="left" w:pos="2977"/>
              </w:tabs>
              <w:rPr>
                <w:sz w:val="22"/>
                <w:szCs w:val="22"/>
              </w:rPr>
            </w:pPr>
            <w:r w:rsidRPr="00A2515D">
              <w:rPr>
                <w:sz w:val="22"/>
                <w:szCs w:val="22"/>
              </w:rPr>
              <w:t>124 - системний аналіз</w:t>
            </w:r>
          </w:p>
          <w:p w14:paraId="6092EE8F" w14:textId="77777777" w:rsidR="00270797" w:rsidRPr="00A2515D" w:rsidRDefault="00D64D41">
            <w:pPr>
              <w:rPr>
                <w:sz w:val="22"/>
                <w:szCs w:val="22"/>
              </w:rPr>
            </w:pPr>
            <w:r w:rsidRPr="00A2515D">
              <w:rPr>
                <w:sz w:val="22"/>
                <w:szCs w:val="22"/>
              </w:rPr>
              <w:t xml:space="preserve">(01.01.05 "теорія ймовірностей та математична статистика"), «Граничні теореми для оцінок параметрів випадкових процесів», </w:t>
            </w:r>
          </w:p>
          <w:p w14:paraId="7FD6C594" w14:textId="77777777" w:rsidR="00270797" w:rsidRPr="00A2515D" w:rsidRDefault="00D64D41">
            <w:pPr>
              <w:rPr>
                <w:sz w:val="22"/>
                <w:szCs w:val="22"/>
              </w:rPr>
            </w:pPr>
            <w:r w:rsidRPr="00A2515D">
              <w:rPr>
                <w:sz w:val="22"/>
                <w:szCs w:val="22"/>
              </w:rPr>
              <w:t>ДК № 004591</w:t>
            </w:r>
          </w:p>
          <w:p w14:paraId="6D66B29A" w14:textId="77777777" w:rsidR="00270797" w:rsidRPr="00A2515D" w:rsidRDefault="00D64D41">
            <w:pPr>
              <w:rPr>
                <w:sz w:val="22"/>
                <w:szCs w:val="22"/>
              </w:rPr>
            </w:pPr>
            <w:r w:rsidRPr="00A2515D">
              <w:rPr>
                <w:sz w:val="22"/>
                <w:szCs w:val="22"/>
              </w:rPr>
              <w:t>13.10.1999р.,</w:t>
            </w:r>
          </w:p>
          <w:p w14:paraId="17DEB742" w14:textId="77777777" w:rsidR="00270797" w:rsidRPr="00A2515D" w:rsidRDefault="00D64D41">
            <w:pPr>
              <w:rPr>
                <w:sz w:val="22"/>
                <w:szCs w:val="22"/>
              </w:rPr>
            </w:pPr>
            <w:r w:rsidRPr="00A2515D">
              <w:rPr>
                <w:sz w:val="22"/>
                <w:szCs w:val="22"/>
              </w:rPr>
              <w:t xml:space="preserve">доцент кафедри прикладної статистики, </w:t>
            </w:r>
          </w:p>
          <w:p w14:paraId="56291573" w14:textId="77777777" w:rsidR="00270797" w:rsidRPr="00A2515D" w:rsidRDefault="00D64D41">
            <w:pPr>
              <w:tabs>
                <w:tab w:val="left" w:pos="2977"/>
              </w:tabs>
              <w:rPr>
                <w:sz w:val="22"/>
                <w:szCs w:val="22"/>
              </w:rPr>
            </w:pPr>
            <w:r w:rsidRPr="00A2515D">
              <w:rPr>
                <w:sz w:val="22"/>
                <w:szCs w:val="22"/>
              </w:rPr>
              <w:t>12 ДЦ № 017127, 21.06.2007 р.</w:t>
            </w:r>
          </w:p>
        </w:tc>
        <w:tc>
          <w:tcPr>
            <w:tcW w:w="851" w:type="dxa"/>
            <w:shd w:val="clear" w:color="auto" w:fill="auto"/>
          </w:tcPr>
          <w:p w14:paraId="0128B8A5" w14:textId="77777777" w:rsidR="00270797" w:rsidRPr="00A2515D" w:rsidRDefault="00D64D41">
            <w:pPr>
              <w:jc w:val="center"/>
              <w:rPr>
                <w:sz w:val="22"/>
                <w:szCs w:val="22"/>
              </w:rPr>
            </w:pPr>
            <w:r w:rsidRPr="00A2515D">
              <w:rPr>
                <w:sz w:val="22"/>
                <w:szCs w:val="22"/>
              </w:rPr>
              <w:t>24 роки</w:t>
            </w:r>
          </w:p>
        </w:tc>
        <w:tc>
          <w:tcPr>
            <w:tcW w:w="4910" w:type="dxa"/>
            <w:shd w:val="clear" w:color="auto" w:fill="auto"/>
          </w:tcPr>
          <w:p w14:paraId="12403995" w14:textId="77777777" w:rsidR="00270797" w:rsidRPr="00A2515D" w:rsidRDefault="00D64D41">
            <w:pPr>
              <w:ind w:right="-113"/>
              <w:jc w:val="both"/>
              <w:rPr>
                <w:sz w:val="22"/>
                <w:szCs w:val="22"/>
              </w:rPr>
            </w:pPr>
            <w:r w:rsidRPr="00A2515D">
              <w:rPr>
                <w:sz w:val="22"/>
                <w:szCs w:val="22"/>
              </w:rPr>
              <w:t>За науковим напрямом «Системний аналіз» опубліковано 75 праць, з яких: 70 наукових статей.</w:t>
            </w:r>
          </w:p>
          <w:p w14:paraId="44EDBFFA" w14:textId="77777777" w:rsidR="00270797" w:rsidRPr="00A2515D" w:rsidRDefault="00D64D41">
            <w:pPr>
              <w:ind w:right="-113"/>
              <w:jc w:val="both"/>
              <w:rPr>
                <w:sz w:val="22"/>
                <w:szCs w:val="22"/>
              </w:rPr>
            </w:pPr>
            <w:r w:rsidRPr="00A2515D">
              <w:rPr>
                <w:sz w:val="22"/>
                <w:szCs w:val="22"/>
              </w:rPr>
              <w:t>Основні публікації:</w:t>
            </w:r>
          </w:p>
          <w:p w14:paraId="6FEABDA9" w14:textId="77777777" w:rsidR="00270797" w:rsidRPr="00A2515D" w:rsidRDefault="00270797">
            <w:pPr>
              <w:ind w:right="-113"/>
              <w:jc w:val="both"/>
              <w:rPr>
                <w:sz w:val="22"/>
                <w:szCs w:val="22"/>
              </w:rPr>
            </w:pPr>
          </w:p>
          <w:p w14:paraId="1B7AEAD7" w14:textId="77777777" w:rsidR="00270797" w:rsidRPr="00A2515D" w:rsidRDefault="00D64D41">
            <w:pPr>
              <w:ind w:right="-113"/>
              <w:jc w:val="both"/>
              <w:rPr>
                <w:sz w:val="22"/>
                <w:szCs w:val="22"/>
              </w:rPr>
            </w:pPr>
            <w:r w:rsidRPr="00A2515D">
              <w:rPr>
                <w:sz w:val="22"/>
                <w:szCs w:val="22"/>
              </w:rPr>
              <w:t xml:space="preserve">1. I. </w:t>
            </w:r>
            <w:proofErr w:type="spellStart"/>
            <w:r w:rsidRPr="00A2515D">
              <w:rPr>
                <w:sz w:val="22"/>
                <w:szCs w:val="22"/>
              </w:rPr>
              <w:t>Makushenko</w:t>
            </w:r>
            <w:proofErr w:type="spellEnd"/>
            <w:r w:rsidRPr="00A2515D">
              <w:rPr>
                <w:sz w:val="22"/>
                <w:szCs w:val="22"/>
              </w:rPr>
              <w:t xml:space="preserve">, I. </w:t>
            </w:r>
            <w:proofErr w:type="spellStart"/>
            <w:r w:rsidRPr="00A2515D">
              <w:rPr>
                <w:sz w:val="22"/>
                <w:szCs w:val="22"/>
              </w:rPr>
              <w:t>Usar</w:t>
            </w:r>
            <w:proofErr w:type="spellEnd"/>
            <w:r w:rsidRPr="00A2515D">
              <w:rPr>
                <w:sz w:val="22"/>
                <w:szCs w:val="22"/>
              </w:rPr>
              <w:t xml:space="preserve">, H. </w:t>
            </w:r>
            <w:proofErr w:type="spellStart"/>
            <w:r w:rsidRPr="00A2515D">
              <w:rPr>
                <w:sz w:val="22"/>
                <w:szCs w:val="22"/>
              </w:rPr>
              <w:t>Livinska</w:t>
            </w:r>
            <w:proofErr w:type="spellEnd"/>
            <w:r w:rsidRPr="00A2515D">
              <w:rPr>
                <w:sz w:val="22"/>
                <w:szCs w:val="22"/>
              </w:rPr>
              <w:t xml:space="preserve">, </w:t>
            </w:r>
            <w:proofErr w:type="spellStart"/>
            <w:r w:rsidRPr="00A2515D">
              <w:rPr>
                <w:sz w:val="22"/>
                <w:szCs w:val="22"/>
              </w:rPr>
              <w:t>Sharapov</w:t>
            </w:r>
            <w:proofErr w:type="spellEnd"/>
            <w:r w:rsidRPr="00A2515D">
              <w:rPr>
                <w:sz w:val="22"/>
                <w:szCs w:val="22"/>
              </w:rPr>
              <w:t xml:space="preserve"> M. </w:t>
            </w:r>
            <w:proofErr w:type="spellStart"/>
            <w:r w:rsidRPr="00A2515D">
              <w:rPr>
                <w:sz w:val="22"/>
                <w:szCs w:val="22"/>
              </w:rPr>
              <w:t>Optimal</w:t>
            </w:r>
            <w:proofErr w:type="spellEnd"/>
            <w:r w:rsidRPr="00A2515D">
              <w:rPr>
                <w:sz w:val="22"/>
                <w:szCs w:val="22"/>
              </w:rPr>
              <w:t xml:space="preserve"> </w:t>
            </w:r>
            <w:proofErr w:type="spellStart"/>
            <w:r w:rsidRPr="00A2515D">
              <w:rPr>
                <w:sz w:val="22"/>
                <w:szCs w:val="22"/>
              </w:rPr>
              <w:t>threshold</w:t>
            </w:r>
            <w:proofErr w:type="spellEnd"/>
            <w:r w:rsidRPr="00A2515D">
              <w:rPr>
                <w:sz w:val="22"/>
                <w:szCs w:val="22"/>
              </w:rPr>
              <w:t xml:space="preserve"> </w:t>
            </w:r>
            <w:proofErr w:type="spellStart"/>
            <w:r w:rsidRPr="00A2515D">
              <w:rPr>
                <w:sz w:val="22"/>
                <w:szCs w:val="22"/>
              </w:rPr>
              <w:t>strategies</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retrial</w:t>
            </w:r>
            <w:proofErr w:type="spellEnd"/>
            <w:r w:rsidRPr="00A2515D">
              <w:rPr>
                <w:sz w:val="22"/>
                <w:szCs w:val="22"/>
              </w:rPr>
              <w:t xml:space="preserve"> </w:t>
            </w:r>
            <w:proofErr w:type="spellStart"/>
            <w:r w:rsidRPr="00A2515D">
              <w:rPr>
                <w:sz w:val="22"/>
                <w:szCs w:val="22"/>
              </w:rPr>
              <w:t>systems</w:t>
            </w:r>
            <w:proofErr w:type="spellEnd"/>
            <w:r w:rsidRPr="00A2515D">
              <w:rPr>
                <w:sz w:val="22"/>
                <w:szCs w:val="22"/>
              </w:rPr>
              <w:t xml:space="preserve"> </w:t>
            </w:r>
            <w:proofErr w:type="spellStart"/>
            <w:r w:rsidRPr="00A2515D">
              <w:rPr>
                <w:sz w:val="22"/>
                <w:szCs w:val="22"/>
              </w:rPr>
              <w:t>with</w:t>
            </w:r>
            <w:proofErr w:type="spellEnd"/>
            <w:r w:rsidRPr="00A2515D">
              <w:rPr>
                <w:sz w:val="22"/>
                <w:szCs w:val="22"/>
              </w:rPr>
              <w:t xml:space="preserve"> </w:t>
            </w:r>
            <w:proofErr w:type="spellStart"/>
            <w:r w:rsidRPr="00A2515D">
              <w:rPr>
                <w:sz w:val="22"/>
                <w:szCs w:val="22"/>
              </w:rPr>
              <w:t>queue</w:t>
            </w:r>
            <w:proofErr w:type="spellEnd"/>
            <w:r w:rsidRPr="00A2515D">
              <w:rPr>
                <w:sz w:val="22"/>
                <w:szCs w:val="22"/>
              </w:rPr>
              <w:t xml:space="preserve">, </w:t>
            </w:r>
            <w:proofErr w:type="spellStart"/>
            <w:r w:rsidRPr="00A2515D">
              <w:rPr>
                <w:sz w:val="22"/>
                <w:szCs w:val="22"/>
              </w:rPr>
              <w:t>Journal</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Computational</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Applied</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(J. </w:t>
            </w:r>
            <w:proofErr w:type="spellStart"/>
            <w:r w:rsidRPr="00A2515D">
              <w:rPr>
                <w:sz w:val="22"/>
                <w:szCs w:val="22"/>
              </w:rPr>
              <w:t>Comput</w:t>
            </w:r>
            <w:proofErr w:type="spellEnd"/>
            <w:r w:rsidRPr="00A2515D">
              <w:rPr>
                <w:sz w:val="22"/>
                <w:szCs w:val="22"/>
              </w:rPr>
              <w:t xml:space="preserve">. </w:t>
            </w:r>
            <w:proofErr w:type="spellStart"/>
            <w:r w:rsidRPr="00A2515D">
              <w:rPr>
                <w:sz w:val="22"/>
                <w:szCs w:val="22"/>
              </w:rPr>
              <w:t>Appl</w:t>
            </w:r>
            <w:proofErr w:type="spellEnd"/>
            <w:r w:rsidRPr="00A2515D">
              <w:rPr>
                <w:sz w:val="22"/>
                <w:szCs w:val="22"/>
              </w:rPr>
              <w:t xml:space="preserve">. </w:t>
            </w:r>
            <w:proofErr w:type="spellStart"/>
            <w:r w:rsidRPr="00A2515D">
              <w:rPr>
                <w:sz w:val="22"/>
                <w:szCs w:val="22"/>
              </w:rPr>
              <w:t>Math</w:t>
            </w:r>
            <w:proofErr w:type="spellEnd"/>
            <w:r w:rsidRPr="00A2515D">
              <w:rPr>
                <w:sz w:val="22"/>
                <w:szCs w:val="22"/>
              </w:rPr>
              <w:t xml:space="preserve">.), 427 (2023), </w:t>
            </w:r>
            <w:proofErr w:type="spellStart"/>
            <w:r w:rsidRPr="00A2515D">
              <w:rPr>
                <w:sz w:val="22"/>
                <w:szCs w:val="22"/>
              </w:rPr>
              <w:t>Article</w:t>
            </w:r>
            <w:proofErr w:type="spellEnd"/>
            <w:r w:rsidRPr="00A2515D">
              <w:rPr>
                <w:sz w:val="22"/>
                <w:szCs w:val="22"/>
              </w:rPr>
              <w:t> 115136.</w:t>
            </w:r>
          </w:p>
          <w:p w14:paraId="55900A0E" w14:textId="77777777" w:rsidR="00270797" w:rsidRPr="00A2515D" w:rsidRDefault="00D64D41">
            <w:pPr>
              <w:jc w:val="both"/>
              <w:rPr>
                <w:sz w:val="22"/>
                <w:szCs w:val="22"/>
              </w:rPr>
            </w:pPr>
            <w:r w:rsidRPr="00A2515D">
              <w:rPr>
                <w:sz w:val="22"/>
                <w:szCs w:val="22"/>
              </w:rPr>
              <w:t xml:space="preserve">2. </w:t>
            </w:r>
            <w:proofErr w:type="spellStart"/>
            <w:r w:rsidRPr="00A2515D">
              <w:rPr>
                <w:sz w:val="22"/>
                <w:szCs w:val="22"/>
              </w:rPr>
              <w:t>Sharapov</w:t>
            </w:r>
            <w:proofErr w:type="spellEnd"/>
            <w:r w:rsidRPr="00A2515D">
              <w:rPr>
                <w:sz w:val="22"/>
                <w:szCs w:val="22"/>
              </w:rPr>
              <w:t xml:space="preserve">, M. M. (2023). </w:t>
            </w:r>
            <w:proofErr w:type="spellStart"/>
            <w:r w:rsidRPr="00A2515D">
              <w:rPr>
                <w:sz w:val="22"/>
                <w:szCs w:val="22"/>
              </w:rPr>
              <w:t>To</w:t>
            </w:r>
            <w:proofErr w:type="spellEnd"/>
            <w:r w:rsidRPr="00A2515D">
              <w:rPr>
                <w:sz w:val="22"/>
                <w:szCs w:val="22"/>
              </w:rPr>
              <w:t xml:space="preserve"> </w:t>
            </w:r>
            <w:proofErr w:type="spellStart"/>
            <w:r w:rsidRPr="00A2515D">
              <w:rPr>
                <w:sz w:val="22"/>
                <w:szCs w:val="22"/>
              </w:rPr>
              <w:t>the</w:t>
            </w:r>
            <w:proofErr w:type="spellEnd"/>
            <w:r w:rsidRPr="00A2515D">
              <w:rPr>
                <w:sz w:val="22"/>
                <w:szCs w:val="22"/>
              </w:rPr>
              <w:t xml:space="preserve"> </w:t>
            </w:r>
            <w:proofErr w:type="spellStart"/>
            <w:r w:rsidRPr="00A2515D">
              <w:rPr>
                <w:sz w:val="22"/>
                <w:szCs w:val="22"/>
              </w:rPr>
              <w:t>question</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trinomial</w:t>
            </w:r>
            <w:proofErr w:type="spellEnd"/>
            <w:r w:rsidRPr="00A2515D">
              <w:rPr>
                <w:sz w:val="22"/>
                <w:szCs w:val="22"/>
              </w:rPr>
              <w:t xml:space="preserve"> </w:t>
            </w:r>
            <w:proofErr w:type="spellStart"/>
            <w:r w:rsidRPr="00A2515D">
              <w:rPr>
                <w:sz w:val="22"/>
                <w:szCs w:val="22"/>
              </w:rPr>
              <w:t>functionals</w:t>
            </w:r>
            <w:proofErr w:type="spellEnd"/>
            <w:r w:rsidRPr="00A2515D">
              <w:rPr>
                <w:sz w:val="22"/>
                <w:szCs w:val="22"/>
              </w:rPr>
              <w:t>. </w:t>
            </w:r>
            <w:proofErr w:type="spellStart"/>
            <w:r w:rsidRPr="00A2515D">
              <w:rPr>
                <w:sz w:val="22"/>
                <w:szCs w:val="22"/>
              </w:rPr>
              <w:t>Bulletin</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Taras </w:t>
            </w:r>
            <w:proofErr w:type="spellStart"/>
            <w:r w:rsidRPr="00A2515D">
              <w:rPr>
                <w:sz w:val="22"/>
                <w:szCs w:val="22"/>
              </w:rPr>
              <w:t>Shevchenko</w:t>
            </w:r>
            <w:proofErr w:type="spellEnd"/>
            <w:r w:rsidRPr="00A2515D">
              <w:rPr>
                <w:sz w:val="22"/>
                <w:szCs w:val="22"/>
              </w:rPr>
              <w:t xml:space="preserve"> </w:t>
            </w:r>
            <w:proofErr w:type="spellStart"/>
            <w:r w:rsidRPr="00A2515D">
              <w:rPr>
                <w:sz w:val="22"/>
                <w:szCs w:val="22"/>
              </w:rPr>
              <w:t>National</w:t>
            </w:r>
            <w:proofErr w:type="spellEnd"/>
            <w:r w:rsidRPr="00A2515D">
              <w:rPr>
                <w:sz w:val="22"/>
                <w:szCs w:val="22"/>
              </w:rPr>
              <w:t xml:space="preserve"> </w:t>
            </w:r>
            <w:proofErr w:type="spellStart"/>
            <w:r w:rsidRPr="00A2515D">
              <w:rPr>
                <w:sz w:val="22"/>
                <w:szCs w:val="22"/>
              </w:rPr>
              <w:t>University</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Kyiv</w:t>
            </w:r>
            <w:proofErr w:type="spellEnd"/>
            <w:r w:rsidRPr="00A2515D">
              <w:rPr>
                <w:sz w:val="22"/>
                <w:szCs w:val="22"/>
              </w:rPr>
              <w:t xml:space="preserve">. </w:t>
            </w:r>
            <w:proofErr w:type="spellStart"/>
            <w:r w:rsidRPr="00A2515D">
              <w:rPr>
                <w:sz w:val="22"/>
                <w:szCs w:val="22"/>
              </w:rPr>
              <w:t>Physical</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Mathematical</w:t>
            </w:r>
            <w:proofErr w:type="spellEnd"/>
            <w:r w:rsidRPr="00A2515D">
              <w:rPr>
                <w:sz w:val="22"/>
                <w:szCs w:val="22"/>
              </w:rPr>
              <w:t xml:space="preserve"> </w:t>
            </w:r>
            <w:proofErr w:type="spellStart"/>
            <w:r w:rsidRPr="00A2515D">
              <w:rPr>
                <w:sz w:val="22"/>
                <w:szCs w:val="22"/>
              </w:rPr>
              <w:t>Sciences</w:t>
            </w:r>
            <w:proofErr w:type="spellEnd"/>
            <w:r w:rsidRPr="00A2515D">
              <w:rPr>
                <w:sz w:val="22"/>
                <w:szCs w:val="22"/>
              </w:rPr>
              <w:t xml:space="preserve">, (4), 80–85. </w:t>
            </w:r>
            <w:hyperlink r:id="rId17">
              <w:r w:rsidRPr="00A2515D">
                <w:rPr>
                  <w:color w:val="0000FF"/>
                  <w:sz w:val="22"/>
                  <w:szCs w:val="22"/>
                  <w:u w:val="single"/>
                </w:rPr>
                <w:t>https://doi.org/10.17721/1812-5409.2022/4.10</w:t>
              </w:r>
            </w:hyperlink>
          </w:p>
          <w:p w14:paraId="11DE8DA9" w14:textId="77777777" w:rsidR="00270797" w:rsidRPr="00A2515D" w:rsidRDefault="00270797">
            <w:pPr>
              <w:jc w:val="both"/>
              <w:rPr>
                <w:sz w:val="22"/>
                <w:szCs w:val="22"/>
              </w:rPr>
            </w:pPr>
          </w:p>
          <w:p w14:paraId="21ED4651" w14:textId="77777777" w:rsidR="00270797" w:rsidRPr="00A2515D" w:rsidRDefault="00D64D41">
            <w:pPr>
              <w:jc w:val="both"/>
              <w:rPr>
                <w:sz w:val="22"/>
                <w:szCs w:val="22"/>
              </w:rPr>
            </w:pPr>
            <w:r w:rsidRPr="00A2515D">
              <w:rPr>
                <w:sz w:val="22"/>
                <w:szCs w:val="22"/>
              </w:rPr>
              <w:t xml:space="preserve">Участь у роботі 15 міжнародних та 10 всеукраїнських конференцій. Керує дипломними та курсовими  роботами студентів. </w:t>
            </w:r>
          </w:p>
          <w:p w14:paraId="26AF5490" w14:textId="77777777" w:rsidR="00270797" w:rsidRPr="00A2515D" w:rsidRDefault="00270797">
            <w:pPr>
              <w:ind w:left="33" w:right="-113"/>
              <w:jc w:val="both"/>
              <w:rPr>
                <w:sz w:val="22"/>
                <w:szCs w:val="22"/>
              </w:rPr>
            </w:pPr>
          </w:p>
          <w:p w14:paraId="2F4BE890" w14:textId="77777777" w:rsidR="00270797" w:rsidRPr="00A2515D" w:rsidRDefault="00270797">
            <w:pPr>
              <w:ind w:left="33" w:right="-113"/>
              <w:jc w:val="both"/>
              <w:rPr>
                <w:sz w:val="22"/>
                <w:szCs w:val="22"/>
              </w:rPr>
            </w:pPr>
          </w:p>
        </w:tc>
        <w:tc>
          <w:tcPr>
            <w:tcW w:w="2319" w:type="dxa"/>
            <w:shd w:val="clear" w:color="auto" w:fill="auto"/>
          </w:tcPr>
          <w:p w14:paraId="0E25A466" w14:textId="77777777" w:rsidR="00270797" w:rsidRPr="00A2515D" w:rsidRDefault="00D64D41">
            <w:pPr>
              <w:tabs>
                <w:tab w:val="left" w:pos="2977"/>
              </w:tabs>
              <w:rPr>
                <w:sz w:val="22"/>
                <w:szCs w:val="22"/>
              </w:rPr>
            </w:pPr>
            <w:r w:rsidRPr="00A2515D">
              <w:rPr>
                <w:sz w:val="22"/>
                <w:szCs w:val="22"/>
              </w:rPr>
              <w:t xml:space="preserve">Онлайн-курс «Етико-психологічне забезпечення реалізації куратором ЗВО завдань освітньо-професійної соціалізації та патріотичного виховання студентів» 10-22.01.2024 (з обсягом навчального часу 30 академічних годин, 1  кредит ЄКТС, сертифікат </w:t>
            </w:r>
            <w:hyperlink r:id="rId18">
              <w:r w:rsidRPr="00A2515D">
                <w:rPr>
                  <w:color w:val="0000FF"/>
                  <w:sz w:val="22"/>
                  <w:szCs w:val="22"/>
                  <w:u w:val="single"/>
                </w:rPr>
                <w:t>КU 02070944/000187-24</w:t>
              </w:r>
            </w:hyperlink>
            <w:r w:rsidRPr="00A2515D">
              <w:rPr>
                <w:sz w:val="22"/>
                <w:szCs w:val="22"/>
              </w:rPr>
              <w:t>)</w:t>
            </w:r>
          </w:p>
          <w:p w14:paraId="5520867D" w14:textId="77777777" w:rsidR="00270797" w:rsidRPr="00A2515D" w:rsidRDefault="00270797">
            <w:pPr>
              <w:tabs>
                <w:tab w:val="left" w:pos="2977"/>
              </w:tabs>
              <w:rPr>
                <w:sz w:val="22"/>
                <w:szCs w:val="22"/>
              </w:rPr>
            </w:pPr>
          </w:p>
          <w:p w14:paraId="5BD45468" w14:textId="77777777" w:rsidR="00270797" w:rsidRPr="00A2515D" w:rsidRDefault="00D64D41">
            <w:pPr>
              <w:tabs>
                <w:tab w:val="left" w:pos="2977"/>
              </w:tabs>
              <w:rPr>
                <w:sz w:val="19"/>
                <w:szCs w:val="19"/>
              </w:rPr>
            </w:pPr>
            <w:r w:rsidRPr="00A2515D">
              <w:rPr>
                <w:sz w:val="22"/>
                <w:szCs w:val="22"/>
              </w:rPr>
              <w:t>Підвищення кваліфікації працівників закладів вищої освіти та акредитований інтегрувати курс "Маркетинг IT-продуктів" у своєму закладі вищої освіти. Сертифікат №043/082-2023, 2 кредити ЄКТС, 2023 р.</w:t>
            </w:r>
          </w:p>
        </w:tc>
      </w:tr>
      <w:tr w:rsidR="00270797" w:rsidRPr="00A2515D" w14:paraId="36003E35" w14:textId="77777777">
        <w:trPr>
          <w:cantSplit/>
        </w:trPr>
        <w:tc>
          <w:tcPr>
            <w:tcW w:w="1797" w:type="dxa"/>
            <w:shd w:val="clear" w:color="auto" w:fill="auto"/>
            <w:vAlign w:val="center"/>
          </w:tcPr>
          <w:p w14:paraId="36E05316" w14:textId="77777777" w:rsidR="00270797" w:rsidRPr="00A2515D" w:rsidRDefault="00D64D41">
            <w:pPr>
              <w:tabs>
                <w:tab w:val="left" w:pos="2977"/>
              </w:tabs>
              <w:ind w:left="-57" w:right="-57"/>
              <w:jc w:val="center"/>
              <w:rPr>
                <w:b/>
                <w:sz w:val="22"/>
                <w:szCs w:val="22"/>
              </w:rPr>
            </w:pPr>
            <w:proofErr w:type="spellStart"/>
            <w:r w:rsidRPr="00A2515D">
              <w:rPr>
                <w:b/>
                <w:sz w:val="22"/>
                <w:szCs w:val="22"/>
              </w:rPr>
              <w:lastRenderedPageBreak/>
              <w:t>Лівінська</w:t>
            </w:r>
            <w:proofErr w:type="spellEnd"/>
            <w:r w:rsidRPr="00A2515D">
              <w:rPr>
                <w:b/>
                <w:sz w:val="22"/>
                <w:szCs w:val="22"/>
              </w:rPr>
              <w:t xml:space="preserve"> Ганна Володимирівна</w:t>
            </w:r>
          </w:p>
        </w:tc>
        <w:tc>
          <w:tcPr>
            <w:tcW w:w="1501" w:type="dxa"/>
            <w:shd w:val="clear" w:color="auto" w:fill="auto"/>
          </w:tcPr>
          <w:p w14:paraId="56E04A6F" w14:textId="77777777" w:rsidR="00270797" w:rsidRPr="00A2515D" w:rsidRDefault="00D64D41">
            <w:pPr>
              <w:tabs>
                <w:tab w:val="left" w:pos="2977"/>
              </w:tabs>
              <w:ind w:left="-57" w:right="-57"/>
              <w:jc w:val="center"/>
              <w:rPr>
                <w:sz w:val="22"/>
                <w:szCs w:val="22"/>
              </w:rPr>
            </w:pPr>
            <w:r w:rsidRPr="00A2515D">
              <w:rPr>
                <w:sz w:val="22"/>
                <w:szCs w:val="22"/>
              </w:rPr>
              <w:t>доцент кафедри прикладної статистики</w:t>
            </w:r>
          </w:p>
        </w:tc>
        <w:tc>
          <w:tcPr>
            <w:tcW w:w="1759" w:type="dxa"/>
            <w:shd w:val="clear" w:color="auto" w:fill="auto"/>
          </w:tcPr>
          <w:p w14:paraId="75945D30" w14:textId="77777777" w:rsidR="00270797" w:rsidRPr="00A2515D" w:rsidRDefault="00D64D41">
            <w:pPr>
              <w:jc w:val="center"/>
              <w:rPr>
                <w:sz w:val="22"/>
                <w:szCs w:val="22"/>
              </w:rPr>
            </w:pPr>
            <w:r w:rsidRPr="00A2515D">
              <w:rPr>
                <w:sz w:val="22"/>
                <w:szCs w:val="22"/>
              </w:rPr>
              <w:t>Київський університет імені Тараса Шевченка,</w:t>
            </w:r>
          </w:p>
          <w:p w14:paraId="57C7E49C" w14:textId="77777777" w:rsidR="00270797" w:rsidRPr="00A2515D" w:rsidRDefault="00D64D41">
            <w:pPr>
              <w:jc w:val="center"/>
              <w:rPr>
                <w:sz w:val="22"/>
                <w:szCs w:val="22"/>
              </w:rPr>
            </w:pPr>
            <w:r w:rsidRPr="00A2515D">
              <w:rPr>
                <w:sz w:val="22"/>
                <w:szCs w:val="22"/>
              </w:rPr>
              <w:t>1994 р.,</w:t>
            </w:r>
          </w:p>
          <w:p w14:paraId="2A9A1D59" w14:textId="77777777" w:rsidR="00270797" w:rsidRPr="00A2515D" w:rsidRDefault="00D64D41">
            <w:pPr>
              <w:tabs>
                <w:tab w:val="left" w:pos="2977"/>
              </w:tabs>
              <w:ind w:left="-57" w:right="-57"/>
              <w:jc w:val="center"/>
              <w:rPr>
                <w:sz w:val="22"/>
                <w:szCs w:val="22"/>
              </w:rPr>
            </w:pPr>
            <w:r w:rsidRPr="00A2515D">
              <w:rPr>
                <w:sz w:val="22"/>
                <w:szCs w:val="22"/>
              </w:rPr>
              <w:t>математик, викладач</w:t>
            </w:r>
          </w:p>
        </w:tc>
        <w:tc>
          <w:tcPr>
            <w:tcW w:w="2268" w:type="dxa"/>
            <w:shd w:val="clear" w:color="auto" w:fill="auto"/>
          </w:tcPr>
          <w:p w14:paraId="7564AFA7" w14:textId="77777777" w:rsidR="00270797" w:rsidRPr="00A2515D" w:rsidRDefault="00270797">
            <w:pPr>
              <w:jc w:val="center"/>
              <w:rPr>
                <w:sz w:val="22"/>
                <w:szCs w:val="22"/>
              </w:rPr>
            </w:pPr>
          </w:p>
          <w:p w14:paraId="32B38F15" w14:textId="77777777" w:rsidR="00270797" w:rsidRPr="00A2515D" w:rsidRDefault="00D64D41">
            <w:pPr>
              <w:jc w:val="center"/>
              <w:rPr>
                <w:sz w:val="22"/>
                <w:szCs w:val="22"/>
              </w:rPr>
            </w:pPr>
            <w:r w:rsidRPr="00A2515D">
              <w:rPr>
                <w:sz w:val="22"/>
                <w:szCs w:val="22"/>
              </w:rPr>
              <w:t>доцент кафедри прикладної статистики,</w:t>
            </w:r>
          </w:p>
          <w:p w14:paraId="2D84E462" w14:textId="77777777" w:rsidR="00270797" w:rsidRPr="00A2515D" w:rsidRDefault="00D64D41">
            <w:pPr>
              <w:jc w:val="center"/>
              <w:rPr>
                <w:sz w:val="22"/>
                <w:szCs w:val="22"/>
              </w:rPr>
            </w:pPr>
            <w:r w:rsidRPr="00A2515D">
              <w:rPr>
                <w:sz w:val="22"/>
                <w:szCs w:val="22"/>
              </w:rPr>
              <w:t>АД № 006547, 09.02.2021 р.</w:t>
            </w:r>
          </w:p>
        </w:tc>
        <w:tc>
          <w:tcPr>
            <w:tcW w:w="851" w:type="dxa"/>
            <w:shd w:val="clear" w:color="auto" w:fill="auto"/>
          </w:tcPr>
          <w:p w14:paraId="5E3A4F94" w14:textId="77777777" w:rsidR="00270797" w:rsidRPr="00A2515D" w:rsidRDefault="00D64D41">
            <w:pPr>
              <w:tabs>
                <w:tab w:val="left" w:pos="2977"/>
              </w:tabs>
              <w:jc w:val="center"/>
              <w:rPr>
                <w:sz w:val="22"/>
                <w:szCs w:val="22"/>
              </w:rPr>
            </w:pPr>
            <w:r w:rsidRPr="00A2515D">
              <w:rPr>
                <w:sz w:val="22"/>
                <w:szCs w:val="22"/>
              </w:rPr>
              <w:t>27 років</w:t>
            </w:r>
          </w:p>
        </w:tc>
        <w:tc>
          <w:tcPr>
            <w:tcW w:w="4910" w:type="dxa"/>
            <w:shd w:val="clear" w:color="auto" w:fill="auto"/>
          </w:tcPr>
          <w:p w14:paraId="7E0BC1A5" w14:textId="77777777" w:rsidR="00270797" w:rsidRPr="00A2515D" w:rsidRDefault="00D64D41" w:rsidP="00BA27C5">
            <w:pPr>
              <w:tabs>
                <w:tab w:val="left" w:pos="284"/>
                <w:tab w:val="left" w:pos="2977"/>
              </w:tabs>
              <w:ind w:right="-113"/>
              <w:rPr>
                <w:sz w:val="22"/>
                <w:szCs w:val="22"/>
              </w:rPr>
            </w:pPr>
            <w:r w:rsidRPr="00A2515D">
              <w:rPr>
                <w:sz w:val="22"/>
                <w:szCs w:val="22"/>
              </w:rPr>
              <w:t>Опубліковано понад 85 науково-дослідних робіт, з них</w:t>
            </w:r>
          </w:p>
          <w:p w14:paraId="2410D1D3" w14:textId="77777777" w:rsidR="00270797" w:rsidRPr="00A2515D" w:rsidRDefault="00D64D41" w:rsidP="00BA27C5">
            <w:pPr>
              <w:tabs>
                <w:tab w:val="left" w:pos="2977"/>
              </w:tabs>
              <w:rPr>
                <w:sz w:val="22"/>
                <w:szCs w:val="22"/>
              </w:rPr>
            </w:pPr>
            <w:r w:rsidRPr="00A2515D">
              <w:rPr>
                <w:sz w:val="22"/>
                <w:szCs w:val="22"/>
              </w:rPr>
              <w:t xml:space="preserve">1) I. </w:t>
            </w:r>
            <w:proofErr w:type="spellStart"/>
            <w:r w:rsidRPr="00A2515D">
              <w:rPr>
                <w:sz w:val="22"/>
                <w:szCs w:val="22"/>
              </w:rPr>
              <w:t>Makushenko</w:t>
            </w:r>
            <w:proofErr w:type="spellEnd"/>
            <w:r w:rsidRPr="00A2515D">
              <w:rPr>
                <w:sz w:val="22"/>
                <w:szCs w:val="22"/>
              </w:rPr>
              <w:t xml:space="preserve">, I. </w:t>
            </w:r>
            <w:proofErr w:type="spellStart"/>
            <w:r w:rsidRPr="00A2515D">
              <w:rPr>
                <w:sz w:val="22"/>
                <w:szCs w:val="22"/>
              </w:rPr>
              <w:t>Usar</w:t>
            </w:r>
            <w:proofErr w:type="spellEnd"/>
            <w:r w:rsidRPr="00A2515D">
              <w:rPr>
                <w:sz w:val="22"/>
                <w:szCs w:val="22"/>
              </w:rPr>
              <w:t xml:space="preserve">, H. </w:t>
            </w:r>
            <w:proofErr w:type="spellStart"/>
            <w:r w:rsidRPr="00A2515D">
              <w:rPr>
                <w:sz w:val="22"/>
                <w:szCs w:val="22"/>
              </w:rPr>
              <w:t>Livinska</w:t>
            </w:r>
            <w:proofErr w:type="spellEnd"/>
            <w:r w:rsidRPr="00A2515D">
              <w:rPr>
                <w:sz w:val="22"/>
                <w:szCs w:val="22"/>
              </w:rPr>
              <w:t xml:space="preserve">, </w:t>
            </w:r>
            <w:proofErr w:type="spellStart"/>
            <w:r w:rsidRPr="00A2515D">
              <w:rPr>
                <w:sz w:val="22"/>
                <w:szCs w:val="22"/>
              </w:rPr>
              <w:t>Sharapov</w:t>
            </w:r>
            <w:proofErr w:type="spellEnd"/>
            <w:r w:rsidRPr="00A2515D">
              <w:rPr>
                <w:sz w:val="22"/>
                <w:szCs w:val="22"/>
              </w:rPr>
              <w:t xml:space="preserve"> M. </w:t>
            </w:r>
            <w:proofErr w:type="spellStart"/>
            <w:r w:rsidRPr="00A2515D">
              <w:rPr>
                <w:sz w:val="22"/>
                <w:szCs w:val="22"/>
              </w:rPr>
              <w:t>Optimal</w:t>
            </w:r>
            <w:proofErr w:type="spellEnd"/>
            <w:r w:rsidRPr="00A2515D">
              <w:rPr>
                <w:sz w:val="22"/>
                <w:szCs w:val="22"/>
              </w:rPr>
              <w:t xml:space="preserve"> </w:t>
            </w:r>
            <w:proofErr w:type="spellStart"/>
            <w:r w:rsidRPr="00A2515D">
              <w:rPr>
                <w:sz w:val="22"/>
                <w:szCs w:val="22"/>
              </w:rPr>
              <w:t>threshold</w:t>
            </w:r>
            <w:proofErr w:type="spellEnd"/>
            <w:r w:rsidRPr="00A2515D">
              <w:rPr>
                <w:sz w:val="22"/>
                <w:szCs w:val="22"/>
              </w:rPr>
              <w:t xml:space="preserve"> </w:t>
            </w:r>
            <w:proofErr w:type="spellStart"/>
            <w:r w:rsidRPr="00A2515D">
              <w:rPr>
                <w:sz w:val="22"/>
                <w:szCs w:val="22"/>
              </w:rPr>
              <w:t>strategies</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retrial</w:t>
            </w:r>
            <w:proofErr w:type="spellEnd"/>
            <w:r w:rsidRPr="00A2515D">
              <w:rPr>
                <w:sz w:val="22"/>
                <w:szCs w:val="22"/>
              </w:rPr>
              <w:t xml:space="preserve"> </w:t>
            </w:r>
            <w:proofErr w:type="spellStart"/>
            <w:r w:rsidRPr="00A2515D">
              <w:rPr>
                <w:sz w:val="22"/>
                <w:szCs w:val="22"/>
              </w:rPr>
              <w:t>systems</w:t>
            </w:r>
            <w:proofErr w:type="spellEnd"/>
            <w:r w:rsidRPr="00A2515D">
              <w:rPr>
                <w:sz w:val="22"/>
                <w:szCs w:val="22"/>
              </w:rPr>
              <w:t xml:space="preserve"> </w:t>
            </w:r>
            <w:proofErr w:type="spellStart"/>
            <w:r w:rsidRPr="00A2515D">
              <w:rPr>
                <w:sz w:val="22"/>
                <w:szCs w:val="22"/>
              </w:rPr>
              <w:t>with</w:t>
            </w:r>
            <w:proofErr w:type="spellEnd"/>
            <w:r w:rsidRPr="00A2515D">
              <w:rPr>
                <w:sz w:val="22"/>
                <w:szCs w:val="22"/>
              </w:rPr>
              <w:t xml:space="preserve"> </w:t>
            </w:r>
            <w:proofErr w:type="spellStart"/>
            <w:r w:rsidRPr="00A2515D">
              <w:rPr>
                <w:sz w:val="22"/>
                <w:szCs w:val="22"/>
              </w:rPr>
              <w:t>queue</w:t>
            </w:r>
            <w:proofErr w:type="spellEnd"/>
            <w:r w:rsidRPr="00A2515D">
              <w:rPr>
                <w:sz w:val="22"/>
                <w:szCs w:val="22"/>
              </w:rPr>
              <w:t xml:space="preserve">, </w:t>
            </w:r>
            <w:proofErr w:type="spellStart"/>
            <w:r w:rsidRPr="00A2515D">
              <w:rPr>
                <w:sz w:val="22"/>
                <w:szCs w:val="22"/>
              </w:rPr>
              <w:t>Journal</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Computational</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Applied</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(J. </w:t>
            </w:r>
            <w:proofErr w:type="spellStart"/>
            <w:r w:rsidRPr="00A2515D">
              <w:rPr>
                <w:sz w:val="22"/>
                <w:szCs w:val="22"/>
              </w:rPr>
              <w:t>Comput</w:t>
            </w:r>
            <w:proofErr w:type="spellEnd"/>
            <w:r w:rsidRPr="00A2515D">
              <w:rPr>
                <w:sz w:val="22"/>
                <w:szCs w:val="22"/>
              </w:rPr>
              <w:t xml:space="preserve">. </w:t>
            </w:r>
            <w:proofErr w:type="spellStart"/>
            <w:r w:rsidRPr="00A2515D">
              <w:rPr>
                <w:sz w:val="22"/>
                <w:szCs w:val="22"/>
              </w:rPr>
              <w:t>Appl</w:t>
            </w:r>
            <w:proofErr w:type="spellEnd"/>
            <w:r w:rsidRPr="00A2515D">
              <w:rPr>
                <w:sz w:val="22"/>
                <w:szCs w:val="22"/>
              </w:rPr>
              <w:t xml:space="preserve">. </w:t>
            </w:r>
            <w:proofErr w:type="spellStart"/>
            <w:r w:rsidRPr="00A2515D">
              <w:rPr>
                <w:sz w:val="22"/>
                <w:szCs w:val="22"/>
              </w:rPr>
              <w:t>Math</w:t>
            </w:r>
            <w:proofErr w:type="spellEnd"/>
            <w:r w:rsidRPr="00A2515D">
              <w:rPr>
                <w:sz w:val="22"/>
                <w:szCs w:val="22"/>
              </w:rPr>
              <w:t xml:space="preserve">.), 427 (2023), </w:t>
            </w:r>
            <w:proofErr w:type="spellStart"/>
            <w:r w:rsidRPr="00A2515D">
              <w:rPr>
                <w:sz w:val="22"/>
                <w:szCs w:val="22"/>
              </w:rPr>
              <w:t>Article</w:t>
            </w:r>
            <w:proofErr w:type="spellEnd"/>
            <w:r w:rsidRPr="00A2515D">
              <w:rPr>
                <w:sz w:val="22"/>
                <w:szCs w:val="22"/>
              </w:rPr>
              <w:t> 115136.</w:t>
            </w:r>
          </w:p>
          <w:p w14:paraId="344E614C" w14:textId="77777777" w:rsidR="00270797" w:rsidRPr="00A2515D" w:rsidRDefault="00270797" w:rsidP="00BA27C5">
            <w:pPr>
              <w:tabs>
                <w:tab w:val="left" w:pos="2977"/>
              </w:tabs>
              <w:rPr>
                <w:sz w:val="22"/>
                <w:szCs w:val="22"/>
              </w:rPr>
            </w:pPr>
          </w:p>
          <w:p w14:paraId="3DF76BB0" w14:textId="77777777" w:rsidR="00270797" w:rsidRPr="00A2515D" w:rsidRDefault="00D64D41" w:rsidP="00BA27C5">
            <w:pPr>
              <w:tabs>
                <w:tab w:val="left" w:pos="2977"/>
              </w:tabs>
              <w:rPr>
                <w:sz w:val="22"/>
                <w:szCs w:val="22"/>
              </w:rPr>
            </w:pPr>
            <w:r w:rsidRPr="00A2515D">
              <w:rPr>
                <w:sz w:val="22"/>
                <w:szCs w:val="22"/>
              </w:rPr>
              <w:t xml:space="preserve">2) </w:t>
            </w:r>
            <w:proofErr w:type="spellStart"/>
            <w:r w:rsidRPr="00A2515D">
              <w:rPr>
                <w:sz w:val="22"/>
                <w:szCs w:val="22"/>
              </w:rPr>
              <w:t>Lebedev</w:t>
            </w:r>
            <w:proofErr w:type="spellEnd"/>
            <w:r w:rsidRPr="00A2515D">
              <w:rPr>
                <w:sz w:val="22"/>
                <w:szCs w:val="22"/>
              </w:rPr>
              <w:t xml:space="preserve">, E., </w:t>
            </w:r>
            <w:proofErr w:type="spellStart"/>
            <w:r w:rsidRPr="00A2515D">
              <w:rPr>
                <w:sz w:val="22"/>
                <w:szCs w:val="22"/>
              </w:rPr>
              <w:t>Ponomarov</w:t>
            </w:r>
            <w:proofErr w:type="spellEnd"/>
            <w:r w:rsidRPr="00A2515D">
              <w:rPr>
                <w:sz w:val="22"/>
                <w:szCs w:val="22"/>
              </w:rPr>
              <w:t xml:space="preserve">, V., </w:t>
            </w:r>
            <w:proofErr w:type="spellStart"/>
            <w:r w:rsidRPr="00A2515D">
              <w:rPr>
                <w:sz w:val="22"/>
                <w:szCs w:val="22"/>
              </w:rPr>
              <w:t>Livinska</w:t>
            </w:r>
            <w:proofErr w:type="spellEnd"/>
            <w:r w:rsidRPr="00A2515D">
              <w:rPr>
                <w:sz w:val="22"/>
                <w:szCs w:val="22"/>
              </w:rPr>
              <w:t xml:space="preserve">, H. (2022). </w:t>
            </w:r>
            <w:proofErr w:type="spellStart"/>
            <w:r w:rsidRPr="00A2515D">
              <w:rPr>
                <w:sz w:val="22"/>
                <w:szCs w:val="22"/>
              </w:rPr>
              <w:t>On</w:t>
            </w:r>
            <w:proofErr w:type="spellEnd"/>
            <w:r w:rsidRPr="00A2515D">
              <w:rPr>
                <w:sz w:val="22"/>
                <w:szCs w:val="22"/>
              </w:rPr>
              <w:t xml:space="preserve"> </w:t>
            </w:r>
            <w:proofErr w:type="spellStart"/>
            <w:r w:rsidRPr="00A2515D">
              <w:rPr>
                <w:sz w:val="22"/>
                <w:szCs w:val="22"/>
              </w:rPr>
              <w:t>Explicit</w:t>
            </w:r>
            <w:proofErr w:type="spellEnd"/>
            <w:r w:rsidRPr="00A2515D">
              <w:rPr>
                <w:sz w:val="22"/>
                <w:szCs w:val="22"/>
              </w:rPr>
              <w:t xml:space="preserve"> </w:t>
            </w:r>
            <w:proofErr w:type="spellStart"/>
            <w:r w:rsidRPr="00A2515D">
              <w:rPr>
                <w:sz w:val="22"/>
                <w:szCs w:val="22"/>
              </w:rPr>
              <w:t>Formulas</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w:t>
            </w:r>
            <w:proofErr w:type="spellStart"/>
            <w:r w:rsidRPr="00A2515D">
              <w:rPr>
                <w:sz w:val="22"/>
                <w:szCs w:val="22"/>
              </w:rPr>
              <w:t>Steady-State</w:t>
            </w:r>
            <w:proofErr w:type="spellEnd"/>
            <w:r w:rsidRPr="00A2515D">
              <w:rPr>
                <w:sz w:val="22"/>
                <w:szCs w:val="22"/>
              </w:rPr>
              <w:t xml:space="preserve"> </w:t>
            </w:r>
            <w:proofErr w:type="spellStart"/>
            <w:r w:rsidRPr="00A2515D">
              <w:rPr>
                <w:sz w:val="22"/>
                <w:szCs w:val="22"/>
              </w:rPr>
              <w:t>Probabilities</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the</w:t>
            </w:r>
            <w:proofErr w:type="spellEnd"/>
            <w:r w:rsidRPr="00A2515D">
              <w:rPr>
                <w:sz w:val="22"/>
                <w:szCs w:val="22"/>
              </w:rPr>
              <w:t> [</w:t>
            </w:r>
            <w:r w:rsidRPr="00A2515D">
              <w:rPr>
                <w:rFonts w:ascii="Cambria Math" w:eastAsia="Cambria Math" w:hAnsi="Cambria Math" w:cs="Cambria Math"/>
                <w:sz w:val="22"/>
                <w:szCs w:val="22"/>
              </w:rPr>
              <w:t>𝑀</w:t>
            </w:r>
            <w:r w:rsidRPr="00A2515D">
              <w:rPr>
                <w:sz w:val="22"/>
                <w:szCs w:val="22"/>
              </w:rPr>
              <w:t>/</w:t>
            </w:r>
            <w:r w:rsidRPr="00A2515D">
              <w:rPr>
                <w:rFonts w:ascii="Cambria Math" w:eastAsia="Cambria Math" w:hAnsi="Cambria Math" w:cs="Cambria Math"/>
                <w:sz w:val="22"/>
                <w:szCs w:val="22"/>
              </w:rPr>
              <w:t>𝑀</w:t>
            </w:r>
            <w:r w:rsidRPr="00A2515D">
              <w:rPr>
                <w:sz w:val="22"/>
                <w:szCs w:val="22"/>
              </w:rPr>
              <w:t>/</w:t>
            </w:r>
            <w:r w:rsidRPr="00A2515D">
              <w:rPr>
                <w:rFonts w:ascii="Cambria Math" w:eastAsia="Cambria Math" w:hAnsi="Cambria Math" w:cs="Cambria Math"/>
                <w:sz w:val="22"/>
                <w:szCs w:val="22"/>
              </w:rPr>
              <w:t>𝑐</w:t>
            </w:r>
            <w:r w:rsidRPr="00A2515D">
              <w:rPr>
                <w:sz w:val="22"/>
                <w:szCs w:val="22"/>
              </w:rPr>
              <w:t>/</w:t>
            </w:r>
            <w:r w:rsidRPr="00A2515D">
              <w:rPr>
                <w:rFonts w:ascii="Cambria Math" w:eastAsia="Cambria Math" w:hAnsi="Cambria Math" w:cs="Cambria Math"/>
                <w:sz w:val="22"/>
                <w:szCs w:val="22"/>
              </w:rPr>
              <w:t>𝑐</w:t>
            </w:r>
            <w:r w:rsidRPr="00A2515D">
              <w:rPr>
                <w:sz w:val="22"/>
                <w:szCs w:val="22"/>
              </w:rPr>
              <w:t>+</w:t>
            </w:r>
            <w:r w:rsidRPr="00A2515D">
              <w:rPr>
                <w:rFonts w:ascii="Cambria Math" w:eastAsia="Cambria Math" w:hAnsi="Cambria Math" w:cs="Cambria Math"/>
                <w:sz w:val="22"/>
                <w:szCs w:val="22"/>
              </w:rPr>
              <w:t>𝑚</w:t>
            </w:r>
            <w:r w:rsidRPr="00A2515D">
              <w:rPr>
                <w:sz w:val="22"/>
                <w:szCs w:val="22"/>
              </w:rPr>
              <w:t>]-</w:t>
            </w:r>
            <w:proofErr w:type="spellStart"/>
            <w:r w:rsidRPr="00A2515D">
              <w:rPr>
                <w:sz w:val="22"/>
                <w:szCs w:val="22"/>
              </w:rPr>
              <w:t>Type</w:t>
            </w:r>
            <w:proofErr w:type="spellEnd"/>
            <w:r w:rsidRPr="00A2515D">
              <w:rPr>
                <w:sz w:val="22"/>
                <w:szCs w:val="22"/>
              </w:rPr>
              <w:t xml:space="preserve"> </w:t>
            </w:r>
            <w:proofErr w:type="spellStart"/>
            <w:r w:rsidRPr="00A2515D">
              <w:rPr>
                <w:sz w:val="22"/>
                <w:szCs w:val="22"/>
              </w:rPr>
              <w:t>Retrial</w:t>
            </w:r>
            <w:proofErr w:type="spellEnd"/>
            <w:r w:rsidRPr="00A2515D">
              <w:rPr>
                <w:sz w:val="22"/>
                <w:szCs w:val="22"/>
              </w:rPr>
              <w:t xml:space="preserve"> </w:t>
            </w:r>
            <w:proofErr w:type="spellStart"/>
            <w:r w:rsidRPr="00A2515D">
              <w:rPr>
                <w:sz w:val="22"/>
                <w:szCs w:val="22"/>
              </w:rPr>
              <w:t>Queue</w:t>
            </w:r>
            <w:proofErr w:type="spellEnd"/>
            <w:r w:rsidRPr="00A2515D">
              <w:rPr>
                <w:sz w:val="22"/>
                <w:szCs w:val="22"/>
              </w:rPr>
              <w:t xml:space="preserve">. // </w:t>
            </w:r>
            <w:proofErr w:type="spellStart"/>
            <w:r w:rsidRPr="00A2515D">
              <w:rPr>
                <w:sz w:val="22"/>
                <w:szCs w:val="22"/>
              </w:rPr>
              <w:t>Stochastic</w:t>
            </w:r>
            <w:proofErr w:type="spellEnd"/>
            <w:r w:rsidRPr="00A2515D">
              <w:rPr>
                <w:sz w:val="22"/>
                <w:szCs w:val="22"/>
              </w:rPr>
              <w:t xml:space="preserve"> </w:t>
            </w:r>
            <w:proofErr w:type="spellStart"/>
            <w:r w:rsidRPr="00A2515D">
              <w:rPr>
                <w:sz w:val="22"/>
                <w:szCs w:val="22"/>
              </w:rPr>
              <w:t>Processes</w:t>
            </w:r>
            <w:proofErr w:type="spellEnd"/>
            <w:r w:rsidRPr="00A2515D">
              <w:rPr>
                <w:sz w:val="22"/>
                <w:szCs w:val="22"/>
              </w:rPr>
              <w:t xml:space="preserve">, </w:t>
            </w:r>
            <w:proofErr w:type="spellStart"/>
            <w:r w:rsidRPr="00A2515D">
              <w:rPr>
                <w:sz w:val="22"/>
                <w:szCs w:val="22"/>
              </w:rPr>
              <w:t>Statistical</w:t>
            </w:r>
            <w:proofErr w:type="spellEnd"/>
            <w:r w:rsidRPr="00A2515D">
              <w:rPr>
                <w:sz w:val="22"/>
                <w:szCs w:val="22"/>
              </w:rPr>
              <w:t xml:space="preserve"> </w:t>
            </w:r>
            <w:proofErr w:type="spellStart"/>
            <w:r w:rsidRPr="00A2515D">
              <w:rPr>
                <w:sz w:val="22"/>
                <w:szCs w:val="22"/>
              </w:rPr>
              <w:t>Methods</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Engineering</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 SPAS 2019. </w:t>
            </w:r>
            <w:proofErr w:type="spellStart"/>
            <w:r w:rsidRPr="00A2515D">
              <w:rPr>
                <w:sz w:val="22"/>
                <w:szCs w:val="22"/>
              </w:rPr>
              <w:t>Springer</w:t>
            </w:r>
            <w:proofErr w:type="spellEnd"/>
            <w:r w:rsidRPr="00A2515D">
              <w:rPr>
                <w:sz w:val="22"/>
                <w:szCs w:val="22"/>
              </w:rPr>
              <w:t xml:space="preserve"> </w:t>
            </w:r>
            <w:proofErr w:type="spellStart"/>
            <w:r w:rsidRPr="00A2515D">
              <w:rPr>
                <w:sz w:val="22"/>
                <w:szCs w:val="22"/>
              </w:rPr>
              <w:t>Proceedings</w:t>
            </w:r>
            <w:proofErr w:type="spellEnd"/>
            <w:r w:rsidRPr="00A2515D">
              <w:rPr>
                <w:sz w:val="22"/>
                <w:szCs w:val="22"/>
              </w:rPr>
              <w:t xml:space="preserve"> </w:t>
            </w:r>
            <w:proofErr w:type="spellStart"/>
            <w:r w:rsidRPr="00A2515D">
              <w:rPr>
                <w:sz w:val="22"/>
                <w:szCs w:val="22"/>
              </w:rPr>
              <w:t>in</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&amp; </w:t>
            </w:r>
            <w:proofErr w:type="spellStart"/>
            <w:r w:rsidRPr="00A2515D">
              <w:rPr>
                <w:sz w:val="22"/>
                <w:szCs w:val="22"/>
              </w:rPr>
              <w:t>Statistics</w:t>
            </w:r>
            <w:proofErr w:type="spellEnd"/>
            <w:r w:rsidRPr="00A2515D">
              <w:rPr>
                <w:sz w:val="22"/>
                <w:szCs w:val="22"/>
              </w:rPr>
              <w:t xml:space="preserve">, </w:t>
            </w:r>
            <w:proofErr w:type="spellStart"/>
            <w:r w:rsidRPr="00A2515D">
              <w:rPr>
                <w:sz w:val="22"/>
                <w:szCs w:val="22"/>
              </w:rPr>
              <w:t>vol</w:t>
            </w:r>
            <w:proofErr w:type="spellEnd"/>
            <w:r w:rsidRPr="00A2515D">
              <w:rPr>
                <w:sz w:val="22"/>
                <w:szCs w:val="22"/>
              </w:rPr>
              <w:t xml:space="preserve"> 408. </w:t>
            </w:r>
            <w:proofErr w:type="spellStart"/>
            <w:r w:rsidRPr="00A2515D">
              <w:rPr>
                <w:sz w:val="22"/>
                <w:szCs w:val="22"/>
              </w:rPr>
              <w:t>Springer</w:t>
            </w:r>
            <w:proofErr w:type="spellEnd"/>
            <w:r w:rsidRPr="00A2515D">
              <w:rPr>
                <w:sz w:val="22"/>
                <w:szCs w:val="22"/>
              </w:rPr>
              <w:t xml:space="preserve">, </w:t>
            </w:r>
            <w:proofErr w:type="spellStart"/>
            <w:r w:rsidRPr="00A2515D">
              <w:rPr>
                <w:sz w:val="22"/>
                <w:szCs w:val="22"/>
              </w:rPr>
              <w:t>Cham</w:t>
            </w:r>
            <w:proofErr w:type="spellEnd"/>
            <w:r w:rsidRPr="00A2515D">
              <w:rPr>
                <w:sz w:val="22"/>
                <w:szCs w:val="22"/>
              </w:rPr>
              <w:t xml:space="preserve">. https://doi.org/10.1007/978-3-031-17820-7_11, </w:t>
            </w:r>
            <w:proofErr w:type="spellStart"/>
            <w:r w:rsidRPr="00A2515D">
              <w:rPr>
                <w:sz w:val="22"/>
                <w:szCs w:val="22"/>
              </w:rPr>
              <w:t>pp</w:t>
            </w:r>
            <w:proofErr w:type="spellEnd"/>
            <w:r w:rsidRPr="00A2515D">
              <w:rPr>
                <w:sz w:val="22"/>
                <w:szCs w:val="22"/>
              </w:rPr>
              <w:t xml:space="preserve"> 211–222.</w:t>
            </w:r>
          </w:p>
          <w:p w14:paraId="57EB18ED" w14:textId="77777777" w:rsidR="00270797" w:rsidRPr="00A2515D" w:rsidRDefault="00270797" w:rsidP="00BA27C5">
            <w:pPr>
              <w:tabs>
                <w:tab w:val="left" w:pos="2977"/>
              </w:tabs>
              <w:rPr>
                <w:sz w:val="22"/>
                <w:szCs w:val="22"/>
              </w:rPr>
            </w:pPr>
          </w:p>
          <w:p w14:paraId="71281BB4" w14:textId="77777777" w:rsidR="00270797" w:rsidRPr="00A2515D" w:rsidRDefault="00D64D41" w:rsidP="00BA27C5">
            <w:pPr>
              <w:rPr>
                <w:sz w:val="22"/>
                <w:szCs w:val="22"/>
              </w:rPr>
            </w:pPr>
            <w:r w:rsidRPr="00A2515D">
              <w:rPr>
                <w:sz w:val="22"/>
                <w:szCs w:val="22"/>
              </w:rPr>
              <w:t xml:space="preserve">3) </w:t>
            </w:r>
            <w:proofErr w:type="spellStart"/>
            <w:r w:rsidRPr="00A2515D">
              <w:rPr>
                <w:sz w:val="22"/>
                <w:szCs w:val="22"/>
              </w:rPr>
              <w:t>Eugene</w:t>
            </w:r>
            <w:proofErr w:type="spellEnd"/>
            <w:r w:rsidRPr="00A2515D">
              <w:rPr>
                <w:sz w:val="22"/>
                <w:szCs w:val="22"/>
              </w:rPr>
              <w:t xml:space="preserve"> </w:t>
            </w:r>
            <w:proofErr w:type="spellStart"/>
            <w:r w:rsidRPr="00A2515D">
              <w:rPr>
                <w:sz w:val="22"/>
                <w:szCs w:val="22"/>
              </w:rPr>
              <w:t>Lebedev</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Hanna</w:t>
            </w:r>
            <w:proofErr w:type="spellEnd"/>
            <w:r w:rsidRPr="00A2515D">
              <w:rPr>
                <w:sz w:val="22"/>
                <w:szCs w:val="22"/>
              </w:rPr>
              <w:t xml:space="preserve"> </w:t>
            </w:r>
            <w:proofErr w:type="spellStart"/>
            <w:r w:rsidRPr="00A2515D">
              <w:rPr>
                <w:sz w:val="22"/>
                <w:szCs w:val="22"/>
              </w:rPr>
              <w:t>Livinska</w:t>
            </w:r>
            <w:proofErr w:type="spellEnd"/>
            <w:r w:rsidRPr="00A2515D">
              <w:rPr>
                <w:sz w:val="22"/>
                <w:szCs w:val="22"/>
              </w:rPr>
              <w:t xml:space="preserve">, </w:t>
            </w:r>
            <w:proofErr w:type="spellStart"/>
            <w:r w:rsidRPr="00A2515D">
              <w:rPr>
                <w:sz w:val="22"/>
                <w:szCs w:val="22"/>
              </w:rPr>
              <w:t>Diffusion</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Gaussian</w:t>
            </w:r>
            <w:proofErr w:type="spellEnd"/>
            <w:r w:rsidRPr="00A2515D">
              <w:rPr>
                <w:sz w:val="22"/>
                <w:szCs w:val="22"/>
              </w:rPr>
              <w:t xml:space="preserve"> </w:t>
            </w:r>
            <w:proofErr w:type="spellStart"/>
            <w:r w:rsidRPr="00A2515D">
              <w:rPr>
                <w:sz w:val="22"/>
                <w:szCs w:val="22"/>
              </w:rPr>
              <w:t>limits</w:t>
            </w:r>
            <w:proofErr w:type="spellEnd"/>
            <w:r w:rsidRPr="00A2515D">
              <w:rPr>
                <w:sz w:val="22"/>
                <w:szCs w:val="22"/>
              </w:rPr>
              <w:t xml:space="preserve"> </w:t>
            </w:r>
            <w:proofErr w:type="spellStart"/>
            <w:r w:rsidRPr="00A2515D">
              <w:rPr>
                <w:sz w:val="22"/>
                <w:szCs w:val="22"/>
              </w:rPr>
              <w:t>for</w:t>
            </w:r>
            <w:proofErr w:type="spellEnd"/>
            <w:r w:rsidRPr="00A2515D">
              <w:rPr>
                <w:sz w:val="22"/>
                <w:szCs w:val="22"/>
              </w:rPr>
              <w:t xml:space="preserve"> </w:t>
            </w:r>
            <w:proofErr w:type="spellStart"/>
            <w:r w:rsidRPr="00A2515D">
              <w:rPr>
                <w:sz w:val="22"/>
                <w:szCs w:val="22"/>
              </w:rPr>
              <w:t>multi-channel</w:t>
            </w:r>
            <w:proofErr w:type="spellEnd"/>
            <w:r w:rsidRPr="00A2515D">
              <w:rPr>
                <w:sz w:val="22"/>
                <w:szCs w:val="22"/>
              </w:rPr>
              <w:t xml:space="preserve"> </w:t>
            </w:r>
            <w:proofErr w:type="spellStart"/>
            <w:r w:rsidRPr="00A2515D">
              <w:rPr>
                <w:sz w:val="22"/>
                <w:szCs w:val="22"/>
              </w:rPr>
              <w:t>queueing</w:t>
            </w:r>
            <w:proofErr w:type="spellEnd"/>
            <w:r w:rsidRPr="00A2515D">
              <w:rPr>
                <w:sz w:val="22"/>
                <w:szCs w:val="22"/>
              </w:rPr>
              <w:t xml:space="preserve"> </w:t>
            </w:r>
            <w:proofErr w:type="spellStart"/>
            <w:r w:rsidRPr="00A2515D">
              <w:rPr>
                <w:sz w:val="22"/>
                <w:szCs w:val="22"/>
              </w:rPr>
              <w:t>networks</w:t>
            </w:r>
            <w:proofErr w:type="spellEnd"/>
            <w:r w:rsidRPr="00A2515D">
              <w:rPr>
                <w:sz w:val="22"/>
                <w:szCs w:val="22"/>
              </w:rPr>
              <w:t xml:space="preserve">. </w:t>
            </w:r>
            <w:proofErr w:type="spellStart"/>
            <w:r w:rsidRPr="00A2515D">
              <w:rPr>
                <w:sz w:val="22"/>
                <w:szCs w:val="22"/>
              </w:rPr>
              <w:t>Chapter</w:t>
            </w:r>
            <w:proofErr w:type="spellEnd"/>
            <w:r w:rsidRPr="00A2515D">
              <w:rPr>
                <w:sz w:val="22"/>
                <w:szCs w:val="22"/>
              </w:rPr>
              <w:t xml:space="preserve"> 7 </w:t>
            </w:r>
            <w:proofErr w:type="spellStart"/>
            <w:r w:rsidRPr="00A2515D">
              <w:rPr>
                <w:sz w:val="22"/>
                <w:szCs w:val="22"/>
              </w:rPr>
              <w:t>in</w:t>
            </w:r>
            <w:proofErr w:type="spellEnd"/>
            <w:r w:rsidRPr="00A2515D">
              <w:rPr>
                <w:sz w:val="22"/>
                <w:szCs w:val="22"/>
              </w:rPr>
              <w:t xml:space="preserve"> </w:t>
            </w:r>
            <w:proofErr w:type="spellStart"/>
            <w:r w:rsidRPr="00A2515D">
              <w:rPr>
                <w:sz w:val="22"/>
                <w:szCs w:val="22"/>
              </w:rPr>
              <w:t>the</w:t>
            </w:r>
            <w:proofErr w:type="spellEnd"/>
            <w:r w:rsidRPr="00A2515D">
              <w:rPr>
                <w:sz w:val="22"/>
                <w:szCs w:val="22"/>
              </w:rPr>
              <w:t xml:space="preserve"> </w:t>
            </w:r>
            <w:proofErr w:type="spellStart"/>
            <w:r w:rsidRPr="00A2515D">
              <w:rPr>
                <w:sz w:val="22"/>
                <w:szCs w:val="22"/>
              </w:rPr>
              <w:t>book</w:t>
            </w:r>
            <w:proofErr w:type="spellEnd"/>
            <w:r w:rsidRPr="00A2515D">
              <w:rPr>
                <w:sz w:val="22"/>
                <w:szCs w:val="22"/>
              </w:rPr>
              <w:t xml:space="preserve">: “ </w:t>
            </w:r>
            <w:proofErr w:type="spellStart"/>
            <w:r w:rsidRPr="00A2515D">
              <w:rPr>
                <w:sz w:val="22"/>
                <w:szCs w:val="22"/>
              </w:rPr>
              <w:t>Queueing</w:t>
            </w:r>
            <w:proofErr w:type="spellEnd"/>
            <w:r w:rsidRPr="00A2515D">
              <w:rPr>
                <w:sz w:val="22"/>
                <w:szCs w:val="22"/>
              </w:rPr>
              <w:t xml:space="preserve"> </w:t>
            </w:r>
            <w:proofErr w:type="spellStart"/>
            <w:r w:rsidRPr="00A2515D">
              <w:rPr>
                <w:sz w:val="22"/>
                <w:szCs w:val="22"/>
              </w:rPr>
              <w:t>Theory</w:t>
            </w:r>
            <w:proofErr w:type="spellEnd"/>
            <w:r w:rsidRPr="00A2515D">
              <w:rPr>
                <w:sz w:val="22"/>
                <w:szCs w:val="22"/>
              </w:rPr>
              <w:t xml:space="preserve">. </w:t>
            </w:r>
            <w:proofErr w:type="spellStart"/>
            <w:r w:rsidRPr="00A2515D">
              <w:rPr>
                <w:sz w:val="22"/>
                <w:szCs w:val="22"/>
              </w:rPr>
              <w:t>Advanced</w:t>
            </w:r>
            <w:proofErr w:type="spellEnd"/>
            <w:r w:rsidRPr="00A2515D">
              <w:rPr>
                <w:sz w:val="22"/>
                <w:szCs w:val="22"/>
              </w:rPr>
              <w:t xml:space="preserve"> </w:t>
            </w:r>
            <w:proofErr w:type="spellStart"/>
            <w:r w:rsidRPr="00A2515D">
              <w:rPr>
                <w:sz w:val="22"/>
                <w:szCs w:val="22"/>
              </w:rPr>
              <w:t>Trends</w:t>
            </w:r>
            <w:proofErr w:type="spellEnd"/>
            <w:r w:rsidRPr="00A2515D">
              <w:rPr>
                <w:sz w:val="22"/>
                <w:szCs w:val="22"/>
              </w:rPr>
              <w:t xml:space="preserve">“, </w:t>
            </w:r>
            <w:proofErr w:type="spellStart"/>
            <w:r w:rsidRPr="00A2515D">
              <w:rPr>
                <w:sz w:val="22"/>
                <w:szCs w:val="22"/>
              </w:rPr>
              <w:t>Vol</w:t>
            </w:r>
            <w:proofErr w:type="spellEnd"/>
            <w:r w:rsidRPr="00A2515D">
              <w:rPr>
                <w:sz w:val="22"/>
                <w:szCs w:val="22"/>
              </w:rPr>
              <w:t xml:space="preserve">. 1 – </w:t>
            </w:r>
            <w:proofErr w:type="spellStart"/>
            <w:r w:rsidRPr="00A2515D">
              <w:rPr>
                <w:sz w:val="22"/>
                <w:szCs w:val="22"/>
              </w:rPr>
              <w:t>Series</w:t>
            </w:r>
            <w:proofErr w:type="spellEnd"/>
            <w:r w:rsidRPr="00A2515D">
              <w:rPr>
                <w:sz w:val="22"/>
                <w:szCs w:val="22"/>
              </w:rPr>
              <w:t xml:space="preserve"> </w:t>
            </w:r>
            <w:proofErr w:type="spellStart"/>
            <w:r w:rsidRPr="00A2515D">
              <w:rPr>
                <w:sz w:val="22"/>
                <w:szCs w:val="22"/>
              </w:rPr>
              <w:t>of</w:t>
            </w:r>
            <w:proofErr w:type="spellEnd"/>
            <w:r w:rsidRPr="00A2515D">
              <w:rPr>
                <w:sz w:val="22"/>
                <w:szCs w:val="22"/>
              </w:rPr>
              <w:t xml:space="preserve"> </w:t>
            </w:r>
            <w:proofErr w:type="spellStart"/>
            <w:r w:rsidRPr="00A2515D">
              <w:rPr>
                <w:sz w:val="22"/>
                <w:szCs w:val="22"/>
              </w:rPr>
              <w:t>books</w:t>
            </w:r>
            <w:proofErr w:type="spellEnd"/>
            <w:r w:rsidRPr="00A2515D">
              <w:rPr>
                <w:sz w:val="22"/>
                <w:szCs w:val="22"/>
              </w:rPr>
              <w:t xml:space="preserve"> “</w:t>
            </w:r>
            <w:proofErr w:type="spellStart"/>
            <w:r w:rsidRPr="00A2515D">
              <w:rPr>
                <w:sz w:val="22"/>
                <w:szCs w:val="22"/>
              </w:rPr>
              <w:t>Mathematics</w:t>
            </w:r>
            <w:proofErr w:type="spellEnd"/>
            <w:r w:rsidRPr="00A2515D">
              <w:rPr>
                <w:sz w:val="22"/>
                <w:szCs w:val="22"/>
              </w:rPr>
              <w:t xml:space="preserve"> </w:t>
            </w:r>
            <w:proofErr w:type="spellStart"/>
            <w:r w:rsidRPr="00A2515D">
              <w:rPr>
                <w:sz w:val="22"/>
                <w:szCs w:val="22"/>
              </w:rPr>
              <w:t>and</w:t>
            </w:r>
            <w:proofErr w:type="spellEnd"/>
            <w:r w:rsidRPr="00A2515D">
              <w:rPr>
                <w:sz w:val="22"/>
                <w:szCs w:val="22"/>
              </w:rPr>
              <w:t xml:space="preserve"> </w:t>
            </w:r>
            <w:proofErr w:type="spellStart"/>
            <w:r w:rsidRPr="00A2515D">
              <w:rPr>
                <w:sz w:val="22"/>
                <w:szCs w:val="22"/>
              </w:rPr>
              <w:t>Statistics</w:t>
            </w:r>
            <w:proofErr w:type="spellEnd"/>
            <w:r w:rsidRPr="00A2515D">
              <w:rPr>
                <w:sz w:val="22"/>
                <w:szCs w:val="22"/>
              </w:rPr>
              <w:t xml:space="preserve">”, </w:t>
            </w:r>
            <w:proofErr w:type="spellStart"/>
            <w:r w:rsidRPr="00A2515D">
              <w:rPr>
                <w:sz w:val="22"/>
                <w:szCs w:val="22"/>
              </w:rPr>
              <w:t>Sciences</w:t>
            </w:r>
            <w:proofErr w:type="spellEnd"/>
            <w:r w:rsidRPr="00A2515D">
              <w:rPr>
                <w:sz w:val="22"/>
                <w:szCs w:val="22"/>
              </w:rPr>
              <w:t xml:space="preserve">, ISTE &amp; J. </w:t>
            </w:r>
            <w:proofErr w:type="spellStart"/>
            <w:r w:rsidRPr="00A2515D">
              <w:rPr>
                <w:sz w:val="22"/>
                <w:szCs w:val="22"/>
              </w:rPr>
              <w:t>Wiley</w:t>
            </w:r>
            <w:proofErr w:type="spellEnd"/>
            <w:r w:rsidRPr="00A2515D">
              <w:rPr>
                <w:sz w:val="22"/>
                <w:szCs w:val="22"/>
              </w:rPr>
              <w:t xml:space="preserve">, </w:t>
            </w:r>
            <w:proofErr w:type="spellStart"/>
            <w:r w:rsidRPr="00A2515D">
              <w:rPr>
                <w:sz w:val="22"/>
                <w:szCs w:val="22"/>
              </w:rPr>
              <w:t>London</w:t>
            </w:r>
            <w:proofErr w:type="spellEnd"/>
            <w:r w:rsidRPr="00A2515D">
              <w:rPr>
                <w:sz w:val="22"/>
                <w:szCs w:val="22"/>
              </w:rPr>
              <w:t>, 177-212, 2021.</w:t>
            </w:r>
          </w:p>
          <w:p w14:paraId="2ABBBFE7" w14:textId="77777777" w:rsidR="00270797" w:rsidRPr="00A2515D" w:rsidRDefault="00270797" w:rsidP="00BA27C5">
            <w:pPr>
              <w:rPr>
                <w:sz w:val="22"/>
                <w:szCs w:val="22"/>
              </w:rPr>
            </w:pPr>
          </w:p>
          <w:p w14:paraId="7FBDCFF7" w14:textId="77777777" w:rsidR="00270797" w:rsidRPr="00A2515D" w:rsidRDefault="00D64D41" w:rsidP="00BA27C5">
            <w:pPr>
              <w:tabs>
                <w:tab w:val="left" w:pos="2977"/>
              </w:tabs>
              <w:rPr>
                <w:sz w:val="22"/>
                <w:szCs w:val="22"/>
              </w:rPr>
            </w:pPr>
            <w:r w:rsidRPr="00A2515D">
              <w:rPr>
                <w:sz w:val="22"/>
                <w:szCs w:val="22"/>
              </w:rPr>
              <w:t>Участь у роботі 50 міжнародних конференцій. Під науковим керівництвом захищені кілька магістерських робіт.</w:t>
            </w:r>
          </w:p>
        </w:tc>
        <w:tc>
          <w:tcPr>
            <w:tcW w:w="2319" w:type="dxa"/>
          </w:tcPr>
          <w:p w14:paraId="2FE028C6" w14:textId="77777777" w:rsidR="00270797" w:rsidRPr="00A2515D" w:rsidRDefault="00D64D41">
            <w:pPr>
              <w:tabs>
                <w:tab w:val="left" w:pos="2977"/>
              </w:tabs>
              <w:rPr>
                <w:sz w:val="20"/>
                <w:szCs w:val="20"/>
              </w:rPr>
            </w:pPr>
            <w:r w:rsidRPr="00A2515D">
              <w:rPr>
                <w:sz w:val="20"/>
                <w:szCs w:val="20"/>
              </w:rPr>
              <w:t>КНУ імені Тараса Шевченка, сертифікат володіння іспанською мовою на рівні B1, № 4925, 2024 р. (60 год.)</w:t>
            </w:r>
          </w:p>
          <w:p w14:paraId="4588F917" w14:textId="77777777" w:rsidR="00270797" w:rsidRPr="00A2515D" w:rsidRDefault="00D64D41">
            <w:pPr>
              <w:tabs>
                <w:tab w:val="left" w:pos="2977"/>
              </w:tabs>
              <w:rPr>
                <w:sz w:val="20"/>
                <w:szCs w:val="20"/>
              </w:rPr>
            </w:pPr>
            <w:r w:rsidRPr="00A2515D">
              <w:rPr>
                <w:sz w:val="20"/>
                <w:szCs w:val="20"/>
              </w:rPr>
              <w:t>КНУ імені Тараса Шевченка,</w:t>
            </w:r>
          </w:p>
          <w:p w14:paraId="32C8B3EF" w14:textId="77777777" w:rsidR="00270797" w:rsidRPr="00A2515D" w:rsidRDefault="00D64D41">
            <w:pPr>
              <w:tabs>
                <w:tab w:val="left" w:pos="2977"/>
              </w:tabs>
              <w:rPr>
                <w:sz w:val="20"/>
                <w:szCs w:val="20"/>
              </w:rPr>
            </w:pPr>
            <w:r w:rsidRPr="00A2515D">
              <w:rPr>
                <w:sz w:val="20"/>
                <w:szCs w:val="20"/>
              </w:rPr>
              <w:t>"Етико-психологічне забезпечення реалізації куратором ЗВО завдань освітньо-професійної соціалізації та патріотичного виховання студентів", січень 2024 року (30 год., 1 ЄКТС), KU  02070944/000093-24</w:t>
            </w:r>
          </w:p>
          <w:p w14:paraId="58ABA3BA" w14:textId="77777777" w:rsidR="00270797" w:rsidRPr="00A2515D" w:rsidRDefault="00D64D41">
            <w:pPr>
              <w:tabs>
                <w:tab w:val="left" w:pos="2977"/>
              </w:tabs>
              <w:rPr>
                <w:sz w:val="20"/>
                <w:szCs w:val="20"/>
              </w:rPr>
            </w:pPr>
            <w:r w:rsidRPr="00A2515D">
              <w:rPr>
                <w:sz w:val="20"/>
                <w:szCs w:val="20"/>
              </w:rPr>
              <w:t xml:space="preserve">МОН України, Науково-методичний центр вищої та фахової передвищої освіти, </w:t>
            </w:r>
          </w:p>
          <w:p w14:paraId="4BB4F07C" w14:textId="77777777" w:rsidR="00270797" w:rsidRPr="00A2515D" w:rsidRDefault="00D64D41">
            <w:pPr>
              <w:tabs>
                <w:tab w:val="left" w:pos="2977"/>
              </w:tabs>
              <w:rPr>
                <w:sz w:val="20"/>
                <w:szCs w:val="20"/>
              </w:rPr>
            </w:pPr>
            <w:r w:rsidRPr="00A2515D">
              <w:rPr>
                <w:sz w:val="20"/>
                <w:szCs w:val="20"/>
              </w:rPr>
              <w:t>"Особливості розроблення та змістового наповнення навчальних програм вибіркових дисциплін, що забезпечують формування міжкультурної свідомості та компетентностей здобувачів вищої освіти" (8 годин, 0.2 ЄКТС)</w:t>
            </w:r>
          </w:p>
          <w:p w14:paraId="777A9DAF" w14:textId="77777777" w:rsidR="00270797" w:rsidRPr="00A2515D" w:rsidRDefault="00D64D41">
            <w:pPr>
              <w:tabs>
                <w:tab w:val="left" w:pos="2977"/>
              </w:tabs>
              <w:rPr>
                <w:sz w:val="22"/>
                <w:szCs w:val="22"/>
              </w:rPr>
            </w:pPr>
            <w:r w:rsidRPr="00A2515D">
              <w:rPr>
                <w:sz w:val="20"/>
                <w:szCs w:val="20"/>
              </w:rPr>
              <w:t>CC 38282994/5331-22</w:t>
            </w:r>
          </w:p>
        </w:tc>
      </w:tr>
    </w:tbl>
    <w:p w14:paraId="425F4601" w14:textId="2E5EBD95" w:rsidR="00270797" w:rsidRPr="00A2515D" w:rsidRDefault="00D64D41" w:rsidP="00BA27C5">
      <w:pPr>
        <w:pBdr>
          <w:top w:val="nil"/>
          <w:left w:val="nil"/>
          <w:bottom w:val="nil"/>
          <w:right w:val="nil"/>
          <w:between w:val="nil"/>
        </w:pBdr>
        <w:ind w:firstLine="425"/>
        <w:jc w:val="both"/>
        <w:rPr>
          <w:color w:val="000000"/>
        </w:rPr>
      </w:pPr>
      <w:bookmarkStart w:id="2" w:name="_heading=h.3znysh7" w:colFirst="0" w:colLast="0"/>
      <w:bookmarkEnd w:id="2"/>
      <w:r w:rsidRPr="00A2515D">
        <w:rPr>
          <w:color w:val="000000"/>
        </w:rPr>
        <w:t xml:space="preserve">При розробці </w:t>
      </w:r>
      <w:r w:rsidR="004D501E">
        <w:rPr>
          <w:color w:val="000000"/>
        </w:rPr>
        <w:t>проєкту</w:t>
      </w:r>
      <w:r w:rsidRPr="00A2515D">
        <w:rPr>
          <w:color w:val="000000"/>
        </w:rPr>
        <w:t xml:space="preserve"> освітньо-наукової програми враховані вимоги:</w:t>
      </w:r>
    </w:p>
    <w:p w14:paraId="5C0D6A88" w14:textId="77777777" w:rsidR="00270797" w:rsidRPr="00A2515D" w:rsidRDefault="00D64D41" w:rsidP="00BA27C5">
      <w:pPr>
        <w:numPr>
          <w:ilvl w:val="0"/>
          <w:numId w:val="4"/>
        </w:numPr>
        <w:pBdr>
          <w:top w:val="nil"/>
          <w:left w:val="nil"/>
          <w:bottom w:val="nil"/>
          <w:right w:val="nil"/>
          <w:between w:val="nil"/>
        </w:pBdr>
        <w:ind w:left="0" w:firstLine="425"/>
        <w:jc w:val="both"/>
      </w:pPr>
      <w:r w:rsidRPr="00A2515D">
        <w:rPr>
          <w:color w:val="000000"/>
        </w:rPr>
        <w:t>Стандарту вищої освіти зі спеціальності 124 «Системний аналіз» галузі знань 12 «Інформаційні технології» для третього (освітньо-наукового) рівня вищої освіти, затвердженого Наказом Міністерства освіти і науки України 11.06.2024 за № 828.</w:t>
      </w:r>
    </w:p>
    <w:p w14:paraId="09BCB8E7" w14:textId="77777777" w:rsidR="00270797" w:rsidRPr="00A2515D" w:rsidRDefault="00D64D41" w:rsidP="00BA27C5">
      <w:pPr>
        <w:numPr>
          <w:ilvl w:val="0"/>
          <w:numId w:val="4"/>
        </w:numPr>
        <w:pBdr>
          <w:top w:val="nil"/>
          <w:left w:val="nil"/>
          <w:bottom w:val="nil"/>
          <w:right w:val="nil"/>
          <w:between w:val="nil"/>
        </w:pBdr>
        <w:ind w:left="0" w:firstLine="425"/>
        <w:jc w:val="both"/>
      </w:pPr>
      <w:bookmarkStart w:id="3" w:name="_heading=h.2et92p0" w:colFirst="0" w:colLast="0"/>
      <w:bookmarkEnd w:id="3"/>
      <w:r w:rsidRPr="00A2515D">
        <w:rPr>
          <w:color w:val="000000"/>
        </w:rPr>
        <w:t xml:space="preserve">Тимчасового стандарту вищої освіти зі спеціальності F4 «Системний аналіз та наука про дані» галузі знань F «Інформаційні технології» для третього (освітньо-наукового) рівня вищої освіти, </w:t>
      </w:r>
      <w:r w:rsidRPr="00A2515D">
        <w:t>затвердженого рішенням Вченої ради Університету від 27.01.2025 року, протокол №6.</w:t>
      </w:r>
    </w:p>
    <w:p w14:paraId="280E3310" w14:textId="77777777" w:rsidR="00270797" w:rsidRPr="00A2515D" w:rsidRDefault="00D64D41" w:rsidP="00BA27C5">
      <w:pPr>
        <w:numPr>
          <w:ilvl w:val="0"/>
          <w:numId w:val="4"/>
        </w:numPr>
        <w:pBdr>
          <w:top w:val="nil"/>
          <w:left w:val="nil"/>
          <w:bottom w:val="nil"/>
          <w:right w:val="nil"/>
          <w:between w:val="nil"/>
        </w:pBdr>
        <w:ind w:left="0" w:firstLine="425"/>
        <w:jc w:val="both"/>
      </w:pPr>
      <w:r w:rsidRPr="00A2515D">
        <w:rPr>
          <w:color w:val="000000"/>
        </w:rPr>
        <w:t>Професійного стандарту «Викладач закладу вищої освіти», затвердженого наказом Міністерства освіти та науки України від 16.10.2024 № 1466</w:t>
      </w:r>
    </w:p>
    <w:p w14:paraId="43C9A8AE" w14:textId="77777777" w:rsidR="00270797" w:rsidRPr="00A2515D" w:rsidRDefault="00D64D41" w:rsidP="00BA27C5">
      <w:pPr>
        <w:numPr>
          <w:ilvl w:val="0"/>
          <w:numId w:val="4"/>
        </w:numPr>
        <w:pBdr>
          <w:top w:val="nil"/>
          <w:left w:val="nil"/>
          <w:bottom w:val="nil"/>
          <w:right w:val="nil"/>
          <w:between w:val="nil"/>
        </w:pBdr>
        <w:ind w:left="0" w:firstLine="425"/>
        <w:jc w:val="both"/>
        <w:sectPr w:rsidR="00270797" w:rsidRPr="00A2515D" w:rsidSect="00BA27C5">
          <w:footerReference w:type="default" r:id="rId19"/>
          <w:pgSz w:w="16838" w:h="11906" w:orient="landscape"/>
          <w:pgMar w:top="567" w:right="1134" w:bottom="1134" w:left="1134" w:header="708" w:footer="567" w:gutter="0"/>
          <w:cols w:space="720"/>
          <w:docGrid w:linePitch="326"/>
        </w:sectPr>
      </w:pPr>
      <w:r w:rsidRPr="00A2515D">
        <w:rPr>
          <w:color w:val="000000"/>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 №261, зі змінами, у редакції від 08.05.2024 р. </w:t>
      </w:r>
    </w:p>
    <w:p w14:paraId="2A58FA12" w14:textId="77777777" w:rsidR="00270797" w:rsidRPr="00A2515D" w:rsidRDefault="00D64D41">
      <w:pPr>
        <w:jc w:val="center"/>
        <w:rPr>
          <w:b/>
          <w:sz w:val="28"/>
          <w:szCs w:val="28"/>
        </w:rPr>
      </w:pPr>
      <w:r w:rsidRPr="00A2515D">
        <w:rPr>
          <w:b/>
          <w:sz w:val="28"/>
          <w:szCs w:val="28"/>
        </w:rPr>
        <w:lastRenderedPageBreak/>
        <w:t xml:space="preserve">1. ПРОФІЛЬ ОСВІТНЬО-НАУКОВОЇ ПРОГРАМИ </w:t>
      </w:r>
    </w:p>
    <w:p w14:paraId="327E5CBB" w14:textId="77777777" w:rsidR="00270797" w:rsidRPr="00A2515D" w:rsidRDefault="00D64D41">
      <w:pPr>
        <w:jc w:val="center"/>
        <w:rPr>
          <w:b/>
          <w:sz w:val="28"/>
          <w:szCs w:val="28"/>
        </w:rPr>
      </w:pPr>
      <w:r w:rsidRPr="00A2515D">
        <w:rPr>
          <w:b/>
          <w:sz w:val="28"/>
          <w:szCs w:val="28"/>
        </w:rPr>
        <w:t xml:space="preserve"> «СИСТЕМНИЙ АНАЛІЗ» / «SYSTEM ANALYSIS»</w:t>
      </w:r>
    </w:p>
    <w:p w14:paraId="34B843C2" w14:textId="316203C2" w:rsidR="00270797" w:rsidRDefault="00D64D41">
      <w:pPr>
        <w:jc w:val="center"/>
        <w:rPr>
          <w:b/>
          <w:sz w:val="28"/>
          <w:szCs w:val="28"/>
        </w:rPr>
      </w:pPr>
      <w:r w:rsidRPr="00A2515D">
        <w:rPr>
          <w:b/>
          <w:sz w:val="28"/>
          <w:szCs w:val="28"/>
        </w:rPr>
        <w:t>зі спеціальності F4 «Системний аналіз та наука про дані»</w:t>
      </w:r>
    </w:p>
    <w:p w14:paraId="1836EC8A" w14:textId="6994F36C" w:rsidR="00772449" w:rsidRPr="00772449" w:rsidRDefault="00772449">
      <w:pPr>
        <w:jc w:val="center"/>
        <w:rPr>
          <w:b/>
          <w:sz w:val="28"/>
          <w:szCs w:val="28"/>
        </w:rPr>
      </w:pPr>
      <w:r>
        <w:rPr>
          <w:b/>
          <w:sz w:val="28"/>
          <w:szCs w:val="28"/>
        </w:rPr>
        <w:t xml:space="preserve">галузі </w:t>
      </w:r>
      <w:r>
        <w:rPr>
          <w:b/>
          <w:sz w:val="28"/>
          <w:szCs w:val="28"/>
          <w:lang w:val="en-US"/>
        </w:rPr>
        <w:t xml:space="preserve">F </w:t>
      </w:r>
      <w:r>
        <w:rPr>
          <w:b/>
          <w:sz w:val="28"/>
          <w:szCs w:val="28"/>
        </w:rPr>
        <w:t>«Інформаційні технології»</w:t>
      </w:r>
    </w:p>
    <w:p w14:paraId="1C0C2A71" w14:textId="77777777" w:rsidR="00270797" w:rsidRPr="00A2515D" w:rsidRDefault="00270797">
      <w:pPr>
        <w:jc w:val="center"/>
        <w:rPr>
          <w:b/>
          <w:sz w:val="28"/>
          <w:szCs w:val="28"/>
        </w:rPr>
      </w:pPr>
    </w:p>
    <w:tbl>
      <w:tblPr>
        <w:tblStyle w:val="af6"/>
        <w:tblW w:w="9873" w:type="dxa"/>
        <w:tblInd w:w="-289" w:type="dxa"/>
        <w:tblLayout w:type="fixed"/>
        <w:tblLook w:val="0000" w:firstRow="0" w:lastRow="0" w:firstColumn="0" w:lastColumn="0" w:noHBand="0" w:noVBand="0"/>
      </w:tblPr>
      <w:tblGrid>
        <w:gridCol w:w="4371"/>
        <w:gridCol w:w="5502"/>
      </w:tblGrid>
      <w:tr w:rsidR="00270797" w:rsidRPr="00A2515D" w14:paraId="3445E0C6"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19C4F709" w14:textId="77777777" w:rsidR="00270797" w:rsidRPr="00A2515D" w:rsidRDefault="00D64D41">
            <w:pPr>
              <w:jc w:val="center"/>
              <w:rPr>
                <w:b/>
              </w:rPr>
            </w:pPr>
            <w:r w:rsidRPr="00A2515D">
              <w:rPr>
                <w:b/>
              </w:rPr>
              <w:t>1 – Загальна інформація</w:t>
            </w:r>
          </w:p>
        </w:tc>
      </w:tr>
      <w:tr w:rsidR="00270797" w:rsidRPr="00A2515D" w14:paraId="52779EED" w14:textId="77777777" w:rsidTr="00BA27C5">
        <w:tc>
          <w:tcPr>
            <w:tcW w:w="4371" w:type="dxa"/>
            <w:tcBorders>
              <w:top w:val="single" w:sz="4" w:space="0" w:color="000000"/>
              <w:left w:val="single" w:sz="4" w:space="0" w:color="000000"/>
              <w:bottom w:val="single" w:sz="4" w:space="0" w:color="000000"/>
            </w:tcBorders>
            <w:shd w:val="clear" w:color="auto" w:fill="auto"/>
          </w:tcPr>
          <w:p w14:paraId="77CCD0DC" w14:textId="77777777" w:rsidR="00270797" w:rsidRPr="00A2515D" w:rsidRDefault="00D64D41">
            <w:pPr>
              <w:tabs>
                <w:tab w:val="left" w:pos="851"/>
              </w:tabs>
              <w:rPr>
                <w:b/>
              </w:rPr>
            </w:pPr>
            <w:r w:rsidRPr="00A2515D">
              <w:rPr>
                <w:b/>
              </w:rPr>
              <w:t xml:space="preserve">Ступінь вищої освіти та назва кваліфікації </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07758C53" w14:textId="77777777" w:rsidR="00270797" w:rsidRPr="00A2515D" w:rsidRDefault="00D64D41">
            <w:r w:rsidRPr="00A2515D">
              <w:t>Ступінь вищої освіти: доктор філософії.</w:t>
            </w:r>
          </w:p>
          <w:p w14:paraId="4394FE21" w14:textId="77777777" w:rsidR="00270797" w:rsidRPr="00A2515D" w:rsidRDefault="00D64D41">
            <w:r w:rsidRPr="00A2515D">
              <w:t>Спеціальність: F4 Системний аналіз та наука про дані.</w:t>
            </w:r>
          </w:p>
          <w:p w14:paraId="2729D979" w14:textId="77777777" w:rsidR="00270797" w:rsidRPr="00A2515D" w:rsidRDefault="00D64D41">
            <w:r w:rsidRPr="00A2515D">
              <w:t>/</w:t>
            </w:r>
          </w:p>
          <w:p w14:paraId="17E1F4C3" w14:textId="56056715" w:rsidR="00270797" w:rsidRPr="00A2515D" w:rsidRDefault="00D64D41">
            <w:proofErr w:type="spellStart"/>
            <w:r w:rsidRPr="00A2515D">
              <w:rPr>
                <w:color w:val="212121"/>
              </w:rPr>
              <w:t>Degree</w:t>
            </w:r>
            <w:proofErr w:type="spellEnd"/>
            <w:r w:rsidRPr="00A2515D">
              <w:rPr>
                <w:color w:val="212121"/>
              </w:rPr>
              <w:t xml:space="preserve"> </w:t>
            </w:r>
            <w:proofErr w:type="spellStart"/>
            <w:r w:rsidRPr="00A2515D">
              <w:rPr>
                <w:color w:val="212121"/>
              </w:rPr>
              <w:t>in</w:t>
            </w:r>
            <w:proofErr w:type="spellEnd"/>
            <w:r w:rsidRPr="00A2515D">
              <w:rPr>
                <w:color w:val="212121"/>
              </w:rPr>
              <w:t xml:space="preserve"> </w:t>
            </w:r>
            <w:proofErr w:type="spellStart"/>
            <w:r w:rsidRPr="00A2515D">
              <w:rPr>
                <w:color w:val="212121"/>
              </w:rPr>
              <w:t>Higher</w:t>
            </w:r>
            <w:proofErr w:type="spellEnd"/>
            <w:r w:rsidRPr="00A2515D">
              <w:rPr>
                <w:color w:val="212121"/>
              </w:rPr>
              <w:t xml:space="preserve"> </w:t>
            </w:r>
            <w:proofErr w:type="spellStart"/>
            <w:r w:rsidRPr="00A2515D">
              <w:rPr>
                <w:color w:val="212121"/>
              </w:rPr>
              <w:t>Education</w:t>
            </w:r>
            <w:proofErr w:type="spellEnd"/>
            <w:r w:rsidRPr="00A2515D">
              <w:rPr>
                <w:color w:val="212121"/>
              </w:rPr>
              <w:t xml:space="preserve">: </w:t>
            </w:r>
            <w:proofErr w:type="spellStart"/>
            <w:r w:rsidRPr="00A2515D">
              <w:rPr>
                <w:color w:val="212121"/>
              </w:rPr>
              <w:t>Doctor</w:t>
            </w:r>
            <w:proofErr w:type="spellEnd"/>
            <w:r w:rsidRPr="00A2515D">
              <w:rPr>
                <w:color w:val="212121"/>
              </w:rPr>
              <w:t xml:space="preserve"> </w:t>
            </w:r>
            <w:proofErr w:type="spellStart"/>
            <w:r w:rsidRPr="00A2515D">
              <w:rPr>
                <w:color w:val="212121"/>
              </w:rPr>
              <w:t>of</w:t>
            </w:r>
            <w:proofErr w:type="spellEnd"/>
            <w:r w:rsidRPr="00A2515D">
              <w:rPr>
                <w:color w:val="212121"/>
              </w:rPr>
              <w:t xml:space="preserve"> </w:t>
            </w:r>
            <w:proofErr w:type="spellStart"/>
            <w:r w:rsidRPr="00A2515D">
              <w:rPr>
                <w:color w:val="212121"/>
              </w:rPr>
              <w:t>Philosophy</w:t>
            </w:r>
            <w:proofErr w:type="spellEnd"/>
            <w:r w:rsidRPr="00A2515D">
              <w:rPr>
                <w:color w:val="212121"/>
              </w:rPr>
              <w:t xml:space="preserve">. </w:t>
            </w:r>
            <w:proofErr w:type="spellStart"/>
            <w:r w:rsidRPr="00A2515D">
              <w:rPr>
                <w:color w:val="212121"/>
              </w:rPr>
              <w:t>Specialty</w:t>
            </w:r>
            <w:proofErr w:type="spellEnd"/>
            <w:r w:rsidRPr="00A2515D">
              <w:t xml:space="preserve">: F4 </w:t>
            </w:r>
            <w:proofErr w:type="spellStart"/>
            <w:r w:rsidRPr="00A2515D">
              <w:t>System</w:t>
            </w:r>
            <w:proofErr w:type="spellEnd"/>
            <w:r w:rsidRPr="00A2515D">
              <w:t xml:space="preserve"> </w:t>
            </w:r>
            <w:proofErr w:type="spellStart"/>
            <w:r w:rsidRPr="00A2515D">
              <w:t>analysis</w:t>
            </w:r>
            <w:proofErr w:type="spellEnd"/>
            <w:r w:rsidRPr="00A2515D">
              <w:t xml:space="preserve"> </w:t>
            </w:r>
            <w:proofErr w:type="spellStart"/>
            <w:r w:rsidRPr="00A2515D">
              <w:t>and</w:t>
            </w:r>
            <w:proofErr w:type="spellEnd"/>
            <w:r w:rsidRPr="00A2515D">
              <w:t xml:space="preserve"> </w:t>
            </w:r>
            <w:proofErr w:type="spellStart"/>
            <w:r w:rsidRPr="00A2515D">
              <w:t>Data</w:t>
            </w:r>
            <w:proofErr w:type="spellEnd"/>
            <w:r w:rsidRPr="00A2515D">
              <w:t xml:space="preserve"> </w:t>
            </w:r>
            <w:proofErr w:type="spellStart"/>
            <w:r w:rsidRPr="00A2515D">
              <w:t>Science</w:t>
            </w:r>
            <w:proofErr w:type="spellEnd"/>
            <w:r w:rsidRPr="00A2515D">
              <w:t>.</w:t>
            </w:r>
          </w:p>
        </w:tc>
      </w:tr>
      <w:tr w:rsidR="00270797" w:rsidRPr="00A2515D" w14:paraId="6625C4C7" w14:textId="77777777" w:rsidTr="00BA27C5">
        <w:tc>
          <w:tcPr>
            <w:tcW w:w="4371" w:type="dxa"/>
            <w:tcBorders>
              <w:top w:val="single" w:sz="4" w:space="0" w:color="000000"/>
              <w:left w:val="single" w:sz="4" w:space="0" w:color="000000"/>
              <w:bottom w:val="single" w:sz="4" w:space="0" w:color="000000"/>
            </w:tcBorders>
            <w:shd w:val="clear" w:color="auto" w:fill="FFFFFF"/>
          </w:tcPr>
          <w:p w14:paraId="5218CBE1" w14:textId="77777777" w:rsidR="00270797" w:rsidRPr="00A2515D" w:rsidRDefault="00D64D41">
            <w:pPr>
              <w:rPr>
                <w:b/>
              </w:rPr>
            </w:pPr>
            <w:r w:rsidRPr="00A2515D">
              <w:rPr>
                <w:b/>
              </w:rPr>
              <w:t>Мови навчання і оцінювання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FFFFFF"/>
          </w:tcPr>
          <w:p w14:paraId="1C525227" w14:textId="77777777" w:rsidR="00270797" w:rsidRPr="00A2515D" w:rsidRDefault="00D64D41">
            <w:r w:rsidRPr="00A2515D">
              <w:t>Українська, англійська. /</w:t>
            </w:r>
          </w:p>
          <w:p w14:paraId="1D266CB9" w14:textId="77777777" w:rsidR="00270797" w:rsidRPr="00A2515D" w:rsidRDefault="00D64D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inherit" w:hAnsi="inherit" w:cs="inherit"/>
                <w:color w:val="212121"/>
                <w:sz w:val="20"/>
                <w:szCs w:val="20"/>
              </w:rPr>
            </w:pPr>
            <w:proofErr w:type="spellStart"/>
            <w:r w:rsidRPr="00A2515D">
              <w:rPr>
                <w:color w:val="212121"/>
              </w:rPr>
              <w:t>Ukrainian</w:t>
            </w:r>
            <w:proofErr w:type="spellEnd"/>
            <w:r w:rsidRPr="00A2515D">
              <w:rPr>
                <w:color w:val="212121"/>
              </w:rPr>
              <w:t xml:space="preserve">, </w:t>
            </w:r>
            <w:proofErr w:type="spellStart"/>
            <w:r w:rsidRPr="00A2515D">
              <w:rPr>
                <w:color w:val="212121"/>
              </w:rPr>
              <w:t>English</w:t>
            </w:r>
            <w:proofErr w:type="spellEnd"/>
            <w:r w:rsidRPr="00A2515D">
              <w:rPr>
                <w:color w:val="212121"/>
              </w:rPr>
              <w:t>.</w:t>
            </w:r>
          </w:p>
        </w:tc>
      </w:tr>
      <w:tr w:rsidR="00270797" w:rsidRPr="00A2515D" w14:paraId="51B8BB0E" w14:textId="77777777" w:rsidTr="00BA27C5">
        <w:tc>
          <w:tcPr>
            <w:tcW w:w="4371" w:type="dxa"/>
            <w:tcBorders>
              <w:top w:val="single" w:sz="4" w:space="0" w:color="000000"/>
              <w:left w:val="single" w:sz="4" w:space="0" w:color="000000"/>
              <w:bottom w:val="single" w:sz="4" w:space="0" w:color="000000"/>
            </w:tcBorders>
            <w:shd w:val="clear" w:color="auto" w:fill="auto"/>
          </w:tcPr>
          <w:p w14:paraId="51FB02C0" w14:textId="77777777" w:rsidR="00270797" w:rsidRPr="00A2515D" w:rsidRDefault="00D64D41">
            <w:pPr>
              <w:rPr>
                <w:b/>
              </w:rPr>
            </w:pPr>
            <w:r w:rsidRPr="00A2515D">
              <w:rPr>
                <w:b/>
              </w:rPr>
              <w:t>Обсяг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5A54E47" w14:textId="0F3458AA" w:rsidR="00270797" w:rsidRPr="00A2515D" w:rsidRDefault="00D64D41">
            <w:pPr>
              <w:jc w:val="both"/>
            </w:pPr>
            <w:r w:rsidRPr="00A2515D">
              <w:t>4 роки, обсяг освітньої складової 4</w:t>
            </w:r>
            <w:r w:rsidR="00F068BE">
              <w:t>1</w:t>
            </w:r>
            <w:r w:rsidRPr="00A2515D">
              <w:t xml:space="preserve"> кредит ЄКТС</w:t>
            </w:r>
          </w:p>
        </w:tc>
      </w:tr>
      <w:tr w:rsidR="00270797" w:rsidRPr="00A2515D" w14:paraId="20DF2B42" w14:textId="77777777" w:rsidTr="00BA27C5">
        <w:trPr>
          <w:trHeight w:val="386"/>
        </w:trPr>
        <w:tc>
          <w:tcPr>
            <w:tcW w:w="4371" w:type="dxa"/>
            <w:tcBorders>
              <w:top w:val="single" w:sz="4" w:space="0" w:color="000000"/>
              <w:left w:val="single" w:sz="4" w:space="0" w:color="000000"/>
              <w:bottom w:val="single" w:sz="4" w:space="0" w:color="000000"/>
            </w:tcBorders>
            <w:shd w:val="clear" w:color="auto" w:fill="auto"/>
          </w:tcPr>
          <w:p w14:paraId="36ECE9F1" w14:textId="77777777" w:rsidR="00270797" w:rsidRPr="00A2515D" w:rsidRDefault="00D64D41">
            <w:pPr>
              <w:rPr>
                <w:b/>
              </w:rPr>
            </w:pPr>
            <w:r w:rsidRPr="00A2515D">
              <w:rPr>
                <w:b/>
              </w:rPr>
              <w:t>Тип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39D7A4EF" w14:textId="77777777" w:rsidR="00270797" w:rsidRPr="00A2515D" w:rsidRDefault="00D64D41">
            <w:r w:rsidRPr="00A2515D">
              <w:t>Освітньо-наукова програма</w:t>
            </w:r>
          </w:p>
        </w:tc>
      </w:tr>
      <w:tr w:rsidR="00270797" w:rsidRPr="00A2515D" w14:paraId="2B672068" w14:textId="77777777" w:rsidTr="00BA27C5">
        <w:trPr>
          <w:trHeight w:val="386"/>
        </w:trPr>
        <w:tc>
          <w:tcPr>
            <w:tcW w:w="4371" w:type="dxa"/>
            <w:tcBorders>
              <w:top w:val="single" w:sz="4" w:space="0" w:color="000000"/>
              <w:left w:val="single" w:sz="4" w:space="0" w:color="000000"/>
              <w:bottom w:val="single" w:sz="4" w:space="0" w:color="000000"/>
            </w:tcBorders>
            <w:shd w:val="clear" w:color="auto" w:fill="auto"/>
          </w:tcPr>
          <w:p w14:paraId="2C8B52ED" w14:textId="77777777" w:rsidR="00270797" w:rsidRPr="00A2515D" w:rsidRDefault="00D64D41">
            <w:pPr>
              <w:rPr>
                <w:b/>
              </w:rPr>
            </w:pPr>
            <w:r w:rsidRPr="00A2515D">
              <w:rPr>
                <w:b/>
              </w:rPr>
              <w:t>Тип диплома</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7F920AA" w14:textId="77777777" w:rsidR="00270797" w:rsidRPr="00A2515D" w:rsidRDefault="00D64D41">
            <w:pPr>
              <w:jc w:val="both"/>
            </w:pPr>
            <w:r w:rsidRPr="00A2515D">
              <w:t xml:space="preserve">Диплом ЗВО / </w:t>
            </w:r>
            <w:proofErr w:type="spellStart"/>
            <w:r w:rsidRPr="00A2515D">
              <w:t>Diploma</w:t>
            </w:r>
            <w:proofErr w:type="spellEnd"/>
            <w:r w:rsidRPr="00A2515D">
              <w:t xml:space="preserve"> </w:t>
            </w:r>
            <w:proofErr w:type="spellStart"/>
            <w:r w:rsidRPr="00A2515D">
              <w:t>of</w:t>
            </w:r>
            <w:proofErr w:type="spellEnd"/>
            <w:r w:rsidRPr="00A2515D">
              <w:t xml:space="preserve"> </w:t>
            </w:r>
            <w:proofErr w:type="spellStart"/>
            <w:r w:rsidRPr="00A2515D">
              <w:t>Higher</w:t>
            </w:r>
            <w:proofErr w:type="spellEnd"/>
            <w:r w:rsidRPr="00A2515D">
              <w:t xml:space="preserve"> </w:t>
            </w:r>
            <w:proofErr w:type="spellStart"/>
            <w:r w:rsidRPr="00A2515D">
              <w:t>Education</w:t>
            </w:r>
            <w:proofErr w:type="spellEnd"/>
            <w:r w:rsidRPr="00A2515D">
              <w:t xml:space="preserve"> </w:t>
            </w:r>
            <w:proofErr w:type="spellStart"/>
            <w:r w:rsidRPr="00A2515D">
              <w:t>Institution</w:t>
            </w:r>
            <w:proofErr w:type="spellEnd"/>
          </w:p>
        </w:tc>
      </w:tr>
      <w:tr w:rsidR="00270797" w:rsidRPr="00A2515D" w14:paraId="54294175" w14:textId="77777777" w:rsidTr="00BA27C5">
        <w:tc>
          <w:tcPr>
            <w:tcW w:w="4371" w:type="dxa"/>
            <w:tcBorders>
              <w:top w:val="single" w:sz="4" w:space="0" w:color="000000"/>
              <w:left w:val="single" w:sz="4" w:space="0" w:color="000000"/>
              <w:bottom w:val="single" w:sz="4" w:space="0" w:color="000000"/>
            </w:tcBorders>
            <w:shd w:val="clear" w:color="auto" w:fill="auto"/>
          </w:tcPr>
          <w:p w14:paraId="2E52F8FE" w14:textId="77777777" w:rsidR="00270797" w:rsidRPr="00A2515D" w:rsidRDefault="00D64D41">
            <w:pPr>
              <w:rPr>
                <w:b/>
              </w:rPr>
            </w:pPr>
            <w:r w:rsidRPr="00A2515D">
              <w:rPr>
                <w:b/>
              </w:rPr>
              <w:t>Повна назва закладу вищої освіти, а також структурного підрозділу у якому здійснюється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4026FF7E" w14:textId="77777777" w:rsidR="00270797" w:rsidRPr="00A2515D" w:rsidRDefault="00D64D41">
            <w:pPr>
              <w:jc w:val="both"/>
            </w:pPr>
            <w:r w:rsidRPr="00A2515D">
              <w:t>Київський національний університет імені Тараса Шевченка, факультет комп’ютерних наук та кібернетики.</w:t>
            </w:r>
          </w:p>
          <w:p w14:paraId="332448BC" w14:textId="77777777" w:rsidR="00270797" w:rsidRPr="00A2515D" w:rsidRDefault="00D64D41">
            <w:pPr>
              <w:jc w:val="both"/>
            </w:pPr>
            <w:r w:rsidRPr="00A2515D">
              <w:t>/</w:t>
            </w:r>
          </w:p>
          <w:p w14:paraId="12072479" w14:textId="77777777" w:rsidR="00270797" w:rsidRPr="00A2515D" w:rsidRDefault="00D64D41">
            <w:pPr>
              <w:jc w:val="both"/>
            </w:pPr>
            <w:r w:rsidRPr="00A2515D">
              <w:t xml:space="preserve">Taras </w:t>
            </w:r>
            <w:proofErr w:type="spellStart"/>
            <w:r w:rsidRPr="00A2515D">
              <w:t>Shevchenko</w:t>
            </w:r>
            <w:proofErr w:type="spellEnd"/>
            <w:r w:rsidRPr="00A2515D">
              <w:t xml:space="preserve"> </w:t>
            </w:r>
            <w:proofErr w:type="spellStart"/>
            <w:r w:rsidRPr="00A2515D">
              <w:t>National</w:t>
            </w:r>
            <w:proofErr w:type="spellEnd"/>
            <w:r w:rsidRPr="00A2515D">
              <w:t xml:space="preserve"> </w:t>
            </w:r>
            <w:proofErr w:type="spellStart"/>
            <w:r w:rsidRPr="00A2515D">
              <w:t>University</w:t>
            </w:r>
            <w:proofErr w:type="spellEnd"/>
            <w:r w:rsidRPr="00A2515D">
              <w:t xml:space="preserve"> </w:t>
            </w:r>
            <w:proofErr w:type="spellStart"/>
            <w:r w:rsidRPr="00A2515D">
              <w:t>of</w:t>
            </w:r>
            <w:proofErr w:type="spellEnd"/>
            <w:r w:rsidRPr="00A2515D">
              <w:t xml:space="preserve"> </w:t>
            </w:r>
            <w:proofErr w:type="spellStart"/>
            <w:r w:rsidRPr="00A2515D">
              <w:t>Kyiv</w:t>
            </w:r>
            <w:proofErr w:type="spellEnd"/>
            <w:r w:rsidRPr="00A2515D">
              <w:t xml:space="preserve">, </w:t>
            </w:r>
            <w:proofErr w:type="spellStart"/>
            <w:r w:rsidRPr="00A2515D">
              <w:t>Faculty</w:t>
            </w:r>
            <w:proofErr w:type="spellEnd"/>
            <w:r w:rsidRPr="00A2515D">
              <w:t xml:space="preserve"> </w:t>
            </w:r>
            <w:proofErr w:type="spellStart"/>
            <w:r w:rsidRPr="00A2515D">
              <w:t>of</w:t>
            </w:r>
            <w:proofErr w:type="spellEnd"/>
            <w:r w:rsidRPr="00A2515D">
              <w:t xml:space="preserve"> </w:t>
            </w:r>
            <w:proofErr w:type="spellStart"/>
            <w:r w:rsidRPr="00A2515D">
              <w:t>Computer</w:t>
            </w:r>
            <w:proofErr w:type="spellEnd"/>
            <w:r w:rsidRPr="00A2515D">
              <w:t xml:space="preserve"> </w:t>
            </w:r>
            <w:proofErr w:type="spellStart"/>
            <w:r w:rsidRPr="00A2515D">
              <w:t>Science</w:t>
            </w:r>
            <w:proofErr w:type="spellEnd"/>
            <w:r w:rsidRPr="00A2515D">
              <w:t xml:space="preserve"> </w:t>
            </w:r>
            <w:proofErr w:type="spellStart"/>
            <w:r w:rsidRPr="00A2515D">
              <w:t>and</w:t>
            </w:r>
            <w:proofErr w:type="spellEnd"/>
            <w:r w:rsidRPr="00A2515D">
              <w:t xml:space="preserve"> </w:t>
            </w:r>
            <w:proofErr w:type="spellStart"/>
            <w:r w:rsidRPr="00A2515D">
              <w:t>Cybernetics</w:t>
            </w:r>
            <w:proofErr w:type="spellEnd"/>
            <w:r w:rsidRPr="00A2515D">
              <w:t>.</w:t>
            </w:r>
          </w:p>
          <w:p w14:paraId="370EF712" w14:textId="77777777" w:rsidR="00270797" w:rsidRPr="00A2515D" w:rsidRDefault="00D64D41">
            <w:r w:rsidRPr="00A2515D">
              <w:t xml:space="preserve"> </w:t>
            </w:r>
          </w:p>
        </w:tc>
      </w:tr>
      <w:tr w:rsidR="00270797" w:rsidRPr="00A2515D" w14:paraId="1725A87B" w14:textId="77777777" w:rsidTr="00BA27C5">
        <w:tc>
          <w:tcPr>
            <w:tcW w:w="4371" w:type="dxa"/>
            <w:tcBorders>
              <w:top w:val="single" w:sz="4" w:space="0" w:color="000000"/>
              <w:left w:val="single" w:sz="4" w:space="0" w:color="000000"/>
              <w:bottom w:val="single" w:sz="4" w:space="0" w:color="000000"/>
            </w:tcBorders>
            <w:shd w:val="clear" w:color="auto" w:fill="auto"/>
          </w:tcPr>
          <w:p w14:paraId="4DC11020" w14:textId="77777777" w:rsidR="00270797" w:rsidRPr="00A2515D" w:rsidRDefault="00D64D41">
            <w:pPr>
              <w:rPr>
                <w:b/>
                <w:i/>
              </w:rPr>
            </w:pPr>
            <w:r w:rsidRPr="00A2515D">
              <w:rPr>
                <w:b/>
              </w:rPr>
              <w:t xml:space="preserve">Назва закладу вищої освіти який бере участь у забезпеченні програми </w:t>
            </w:r>
            <w:r w:rsidRPr="00A2515D">
              <w:t xml:space="preserve">(заповнюється для програм подвійного (з можливістю подвійного) і спільного </w:t>
            </w:r>
            <w:proofErr w:type="spellStart"/>
            <w:r w:rsidRPr="00A2515D">
              <w:t>дипломування</w:t>
            </w:r>
            <w:proofErr w:type="spellEnd"/>
            <w:r w:rsidRPr="00A2515D">
              <w:t>)</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029487AD" w14:textId="77777777" w:rsidR="00270797" w:rsidRPr="00A2515D" w:rsidRDefault="00D64D41">
            <w:pPr>
              <w:rPr>
                <w:b/>
              </w:rPr>
            </w:pPr>
            <w:r w:rsidRPr="00A2515D">
              <w:rPr>
                <w:b/>
              </w:rPr>
              <w:t>-</w:t>
            </w:r>
          </w:p>
        </w:tc>
      </w:tr>
      <w:tr w:rsidR="00270797" w:rsidRPr="00A2515D" w14:paraId="5749FCD0" w14:textId="77777777" w:rsidTr="00BA27C5">
        <w:tc>
          <w:tcPr>
            <w:tcW w:w="4371" w:type="dxa"/>
            <w:tcBorders>
              <w:top w:val="single" w:sz="4" w:space="0" w:color="000000"/>
              <w:left w:val="single" w:sz="4" w:space="0" w:color="000000"/>
              <w:bottom w:val="single" w:sz="4" w:space="0" w:color="000000"/>
            </w:tcBorders>
            <w:shd w:val="clear" w:color="auto" w:fill="auto"/>
          </w:tcPr>
          <w:p w14:paraId="1ABD25BE" w14:textId="77777777" w:rsidR="00270797" w:rsidRPr="00A2515D" w:rsidRDefault="00D64D41">
            <w:pPr>
              <w:tabs>
                <w:tab w:val="left" w:pos="851"/>
              </w:tabs>
            </w:pPr>
            <w:r w:rsidRPr="00A2515D">
              <w:rPr>
                <w:b/>
              </w:rPr>
              <w:t xml:space="preserve">Офіційна назва освітньої програми, ступінь вищої освіти та назва кваліфікації ЗВО-партнера мовою оригіналу </w:t>
            </w:r>
            <w:r w:rsidRPr="00A2515D">
              <w:t xml:space="preserve">(заповнюється для програм подвійного (з можливістю подвійного) і спільного </w:t>
            </w:r>
            <w:proofErr w:type="spellStart"/>
            <w:r w:rsidRPr="00A2515D">
              <w:t>дипломування</w:t>
            </w:r>
            <w:proofErr w:type="spellEnd"/>
            <w:r w:rsidRPr="00A2515D">
              <w:t>)</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655DB733" w14:textId="77777777" w:rsidR="00270797" w:rsidRPr="00A2515D" w:rsidRDefault="00D64D41">
            <w:r w:rsidRPr="00A2515D">
              <w:t>-</w:t>
            </w:r>
          </w:p>
        </w:tc>
      </w:tr>
      <w:tr w:rsidR="00270797" w:rsidRPr="00A2515D" w14:paraId="5DA0F3C3" w14:textId="77777777" w:rsidTr="00BA27C5">
        <w:tc>
          <w:tcPr>
            <w:tcW w:w="4371" w:type="dxa"/>
            <w:tcBorders>
              <w:top w:val="single" w:sz="4" w:space="0" w:color="000000"/>
              <w:left w:val="single" w:sz="4" w:space="0" w:color="000000"/>
              <w:bottom w:val="single" w:sz="4" w:space="0" w:color="000000"/>
            </w:tcBorders>
            <w:shd w:val="clear" w:color="auto" w:fill="auto"/>
          </w:tcPr>
          <w:p w14:paraId="4C7496DF" w14:textId="77777777" w:rsidR="00270797" w:rsidRPr="00A2515D" w:rsidRDefault="00D64D41">
            <w:pPr>
              <w:tabs>
                <w:tab w:val="left" w:pos="851"/>
              </w:tabs>
              <w:rPr>
                <w:b/>
              </w:rPr>
            </w:pPr>
            <w:r w:rsidRPr="00A2515D">
              <w:rPr>
                <w:b/>
              </w:rPr>
              <w:t>Наявність акредитації</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FCCC4A6" w14:textId="29995BAA" w:rsidR="00270797" w:rsidRPr="00A2515D" w:rsidRDefault="00F068BE">
            <w:pPr>
              <w:widowControl/>
              <w:pBdr>
                <w:top w:val="nil"/>
                <w:left w:val="nil"/>
                <w:bottom w:val="nil"/>
                <w:right w:val="nil"/>
                <w:between w:val="nil"/>
              </w:pBdr>
              <w:rPr>
                <w:color w:val="000000"/>
              </w:rPr>
            </w:pPr>
            <w:r w:rsidRPr="00F068BE">
              <w:rPr>
                <w:color w:val="000000"/>
              </w:rPr>
              <w:t>Сертифікат про акредитацію освітньої програми від 22.06.2025 №15691  – строк дії до 01.07.2026; згідно постанови Кабінету міністрів України від 26.12.2025 р. № 1770 термін дії сертифікату продовжено по 31.12.2027 р.</w:t>
            </w:r>
          </w:p>
        </w:tc>
      </w:tr>
      <w:tr w:rsidR="00270797" w:rsidRPr="00A2515D" w14:paraId="35C9AB8A" w14:textId="77777777" w:rsidTr="00BA27C5">
        <w:tc>
          <w:tcPr>
            <w:tcW w:w="4371" w:type="dxa"/>
            <w:tcBorders>
              <w:top w:val="single" w:sz="4" w:space="0" w:color="000000"/>
              <w:left w:val="single" w:sz="4" w:space="0" w:color="000000"/>
              <w:bottom w:val="single" w:sz="4" w:space="0" w:color="000000"/>
            </w:tcBorders>
            <w:shd w:val="clear" w:color="auto" w:fill="auto"/>
          </w:tcPr>
          <w:p w14:paraId="02B4696B" w14:textId="77777777" w:rsidR="00270797" w:rsidRPr="00A2515D" w:rsidRDefault="00D64D41">
            <w:pPr>
              <w:rPr>
                <w:b/>
              </w:rPr>
            </w:pPr>
            <w:r w:rsidRPr="00A2515D">
              <w:rPr>
                <w:b/>
              </w:rPr>
              <w:t>Цикл/рівень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E3CDEB9" w14:textId="77777777" w:rsidR="00270797" w:rsidRPr="00A2515D" w:rsidRDefault="00D64D41">
            <w:r w:rsidRPr="00A2515D">
              <w:t>НРК України – 8 рівень,</w:t>
            </w:r>
          </w:p>
          <w:p w14:paraId="60394988" w14:textId="77777777" w:rsidR="00270797" w:rsidRPr="00A2515D" w:rsidRDefault="00D64D41">
            <w:r w:rsidRPr="00A2515D">
              <w:t xml:space="preserve">QF-EHEA – третій цикл, </w:t>
            </w:r>
          </w:p>
          <w:p w14:paraId="10C6CD96" w14:textId="77777777" w:rsidR="00270797" w:rsidRPr="00A2515D" w:rsidRDefault="00D64D41">
            <w:r w:rsidRPr="00A2515D">
              <w:t>ЕQF-LLL – 8 рівень</w:t>
            </w:r>
          </w:p>
        </w:tc>
      </w:tr>
      <w:tr w:rsidR="00270797" w:rsidRPr="00A2515D" w14:paraId="75265ACF" w14:textId="77777777" w:rsidTr="00BA27C5">
        <w:tc>
          <w:tcPr>
            <w:tcW w:w="4371" w:type="dxa"/>
            <w:tcBorders>
              <w:top w:val="single" w:sz="4" w:space="0" w:color="000000"/>
              <w:left w:val="single" w:sz="4" w:space="0" w:color="000000"/>
              <w:bottom w:val="single" w:sz="4" w:space="0" w:color="000000"/>
            </w:tcBorders>
            <w:shd w:val="clear" w:color="auto" w:fill="auto"/>
          </w:tcPr>
          <w:p w14:paraId="14C6A1E1" w14:textId="77777777" w:rsidR="00270797" w:rsidRPr="00A2515D" w:rsidRDefault="00D64D41">
            <w:pPr>
              <w:rPr>
                <w:b/>
              </w:rPr>
            </w:pPr>
            <w:r w:rsidRPr="00A2515D">
              <w:rPr>
                <w:b/>
              </w:rPr>
              <w:t>Передумови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33CF8ED" w14:textId="77777777" w:rsidR="00270797" w:rsidRPr="00A2515D" w:rsidRDefault="00D64D41">
            <w:r w:rsidRPr="00A2515D">
              <w:t>Наявність ступеня магістра / спеціаліста</w:t>
            </w:r>
          </w:p>
        </w:tc>
      </w:tr>
      <w:tr w:rsidR="00270797" w:rsidRPr="00A2515D" w14:paraId="76F79FE2" w14:textId="77777777" w:rsidTr="00BA27C5">
        <w:tc>
          <w:tcPr>
            <w:tcW w:w="4371" w:type="dxa"/>
            <w:tcBorders>
              <w:top w:val="single" w:sz="4" w:space="0" w:color="000000"/>
              <w:left w:val="single" w:sz="4" w:space="0" w:color="000000"/>
              <w:bottom w:val="single" w:sz="4" w:space="0" w:color="000000"/>
            </w:tcBorders>
            <w:shd w:val="clear" w:color="auto" w:fill="auto"/>
          </w:tcPr>
          <w:p w14:paraId="5B76B8AD" w14:textId="77777777" w:rsidR="00270797" w:rsidRPr="00A2515D" w:rsidRDefault="00D64D41">
            <w:pPr>
              <w:rPr>
                <w:b/>
              </w:rPr>
            </w:pPr>
            <w:r w:rsidRPr="00A2515D">
              <w:rPr>
                <w:b/>
              </w:rPr>
              <w:t>Форма здобуття освіти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49799E3" w14:textId="77777777" w:rsidR="00270797" w:rsidRPr="00A2515D" w:rsidRDefault="00D64D41">
            <w:r w:rsidRPr="00A2515D">
              <w:t>очна (денна), заочна</w:t>
            </w:r>
          </w:p>
        </w:tc>
      </w:tr>
      <w:tr w:rsidR="00270797" w:rsidRPr="00A2515D" w14:paraId="334F886C" w14:textId="77777777" w:rsidTr="00BA27C5">
        <w:tc>
          <w:tcPr>
            <w:tcW w:w="4371" w:type="dxa"/>
            <w:tcBorders>
              <w:top w:val="single" w:sz="4" w:space="0" w:color="000000"/>
              <w:left w:val="single" w:sz="4" w:space="0" w:color="000000"/>
              <w:bottom w:val="single" w:sz="4" w:space="0" w:color="000000"/>
            </w:tcBorders>
            <w:shd w:val="clear" w:color="auto" w:fill="auto"/>
          </w:tcPr>
          <w:p w14:paraId="14BD9C36" w14:textId="77777777" w:rsidR="00270797" w:rsidRPr="00A2515D" w:rsidRDefault="00D64D41">
            <w:pPr>
              <w:rPr>
                <w:b/>
              </w:rPr>
            </w:pPr>
            <w:r w:rsidRPr="00A2515D">
              <w:rPr>
                <w:b/>
              </w:rPr>
              <w:t>Термін дії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491E87E0" w14:textId="77777777" w:rsidR="00270797" w:rsidRPr="00A2515D" w:rsidRDefault="00D64D41">
            <w:r w:rsidRPr="00A2515D">
              <w:t>5 років</w:t>
            </w:r>
          </w:p>
        </w:tc>
      </w:tr>
      <w:tr w:rsidR="00270797" w:rsidRPr="00A2515D" w14:paraId="51D06144" w14:textId="77777777" w:rsidTr="00BA27C5">
        <w:tc>
          <w:tcPr>
            <w:tcW w:w="4371" w:type="dxa"/>
            <w:tcBorders>
              <w:top w:val="single" w:sz="4" w:space="0" w:color="000000"/>
              <w:left w:val="single" w:sz="4" w:space="0" w:color="000000"/>
              <w:bottom w:val="single" w:sz="4" w:space="0" w:color="000000"/>
            </w:tcBorders>
            <w:shd w:val="clear" w:color="auto" w:fill="auto"/>
          </w:tcPr>
          <w:p w14:paraId="0D316E3B" w14:textId="77777777" w:rsidR="00270797" w:rsidRPr="00A2515D" w:rsidRDefault="00D64D41">
            <w:pPr>
              <w:rPr>
                <w:b/>
              </w:rPr>
            </w:pPr>
            <w:r w:rsidRPr="00A2515D">
              <w:rPr>
                <w:b/>
              </w:rPr>
              <w:t>Інтернет-адреса постійного розміщення опису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3C5E7C7D" w14:textId="77777777" w:rsidR="00270797" w:rsidRPr="00A2515D" w:rsidRDefault="00D64D41">
            <w:r w:rsidRPr="00A2515D">
              <w:t>Сайт факультету комп’ютерних наук та</w:t>
            </w:r>
          </w:p>
          <w:p w14:paraId="0FDAA3F3" w14:textId="77777777" w:rsidR="00270797" w:rsidRPr="00A2515D" w:rsidRDefault="00D64D41">
            <w:r w:rsidRPr="00A2515D">
              <w:t xml:space="preserve">кібернетики: </w:t>
            </w:r>
            <w:hyperlink r:id="rId20">
              <w:r w:rsidRPr="00A2515D">
                <w:rPr>
                  <w:color w:val="0000FF"/>
                  <w:u w:val="single"/>
                </w:rPr>
                <w:t>https://csc.knu.ua</w:t>
              </w:r>
            </w:hyperlink>
          </w:p>
        </w:tc>
      </w:tr>
      <w:tr w:rsidR="00270797" w:rsidRPr="00A2515D" w14:paraId="51E7A926"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42304C30" w14:textId="77777777" w:rsidR="00270797" w:rsidRPr="00A2515D" w:rsidRDefault="00D64D41">
            <w:pPr>
              <w:jc w:val="center"/>
              <w:rPr>
                <w:b/>
              </w:rPr>
            </w:pPr>
            <w:r w:rsidRPr="00A2515D">
              <w:rPr>
                <w:b/>
              </w:rPr>
              <w:lastRenderedPageBreak/>
              <w:t>2 – Мета освітньої програми</w:t>
            </w:r>
          </w:p>
        </w:tc>
      </w:tr>
      <w:tr w:rsidR="00270797" w:rsidRPr="00A2515D" w14:paraId="705BCD0E" w14:textId="77777777" w:rsidTr="00BA27C5">
        <w:tc>
          <w:tcPr>
            <w:tcW w:w="4371" w:type="dxa"/>
            <w:tcBorders>
              <w:top w:val="single" w:sz="4" w:space="0" w:color="000000"/>
              <w:left w:val="single" w:sz="4" w:space="0" w:color="000000"/>
              <w:bottom w:val="single" w:sz="4" w:space="0" w:color="000000"/>
            </w:tcBorders>
            <w:shd w:val="clear" w:color="auto" w:fill="auto"/>
          </w:tcPr>
          <w:p w14:paraId="3F50FD3B" w14:textId="77777777" w:rsidR="00270797" w:rsidRPr="00A2515D" w:rsidRDefault="00D64D41">
            <w:pPr>
              <w:rPr>
                <w:b/>
              </w:rPr>
            </w:pPr>
            <w:r w:rsidRPr="00A2515D">
              <w:rPr>
                <w:b/>
              </w:rPr>
              <w:t>Мета програми (з урахуванням рівня кваліфікації)</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10FA5E4" w14:textId="77777777" w:rsidR="00270797" w:rsidRPr="00A2515D" w:rsidRDefault="00D64D41">
            <w:pPr>
              <w:jc w:val="both"/>
            </w:pPr>
            <w:r w:rsidRPr="00A2515D">
              <w:t>Підготувати фахівців, здатних розв’язувати комплексні проблеми системного аналізу та дослідницько-інноваційної діяльності, що передбачає глибоке переосмислення наявних та створення нових цілісних знань із системного аналізу та професійної практики рішення конкретних задач у галузі інформаційних технологій.</w:t>
            </w:r>
          </w:p>
        </w:tc>
      </w:tr>
      <w:tr w:rsidR="00270797" w:rsidRPr="00A2515D" w14:paraId="1AE87E66"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0CD678E4" w14:textId="77777777" w:rsidR="00270797" w:rsidRPr="00A2515D" w:rsidRDefault="00D64D41">
            <w:pPr>
              <w:jc w:val="center"/>
              <w:rPr>
                <w:b/>
              </w:rPr>
            </w:pPr>
            <w:r w:rsidRPr="00A2515D">
              <w:rPr>
                <w:b/>
              </w:rPr>
              <w:t>3 - Характеристика освітньої програми</w:t>
            </w:r>
          </w:p>
        </w:tc>
      </w:tr>
      <w:tr w:rsidR="00270797" w:rsidRPr="00A2515D" w14:paraId="585DEDA5" w14:textId="77777777" w:rsidTr="00BA27C5">
        <w:tc>
          <w:tcPr>
            <w:tcW w:w="4371" w:type="dxa"/>
            <w:tcBorders>
              <w:top w:val="single" w:sz="4" w:space="0" w:color="000000"/>
              <w:left w:val="single" w:sz="4" w:space="0" w:color="000000"/>
              <w:bottom w:val="single" w:sz="4" w:space="0" w:color="000000"/>
            </w:tcBorders>
            <w:shd w:val="clear" w:color="auto" w:fill="auto"/>
          </w:tcPr>
          <w:p w14:paraId="6445D20A" w14:textId="77777777" w:rsidR="00270797" w:rsidRPr="00A2515D" w:rsidRDefault="00D64D41">
            <w:pPr>
              <w:tabs>
                <w:tab w:val="left" w:pos="851"/>
              </w:tabs>
              <w:spacing w:line="259" w:lineRule="auto"/>
              <w:rPr>
                <w:b/>
              </w:rPr>
            </w:pPr>
            <w:r w:rsidRPr="00A2515D">
              <w:rPr>
                <w:b/>
              </w:rPr>
              <w:t>Опис предметної області (галузь знань / спеціальність / спеціалізація (за наявності)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6597B24E" w14:textId="77777777" w:rsidR="00270797" w:rsidRPr="00A2515D" w:rsidRDefault="00D64D41">
            <w:pPr>
              <w:spacing w:line="259" w:lineRule="auto"/>
              <w:jc w:val="both"/>
            </w:pPr>
            <w:r w:rsidRPr="00A2515D">
              <w:t>F «Інформаційні технології» / F4 «Системний аналіз та наука про дані»</w:t>
            </w:r>
          </w:p>
          <w:p w14:paraId="07A05107" w14:textId="77777777" w:rsidR="00270797" w:rsidRPr="00A2515D" w:rsidRDefault="00D64D41">
            <w:pPr>
              <w:widowControl/>
              <w:pBdr>
                <w:top w:val="nil"/>
                <w:left w:val="nil"/>
                <w:bottom w:val="nil"/>
                <w:right w:val="nil"/>
                <w:between w:val="nil"/>
              </w:pBdr>
              <w:jc w:val="both"/>
              <w:rPr>
                <w:color w:val="000000"/>
              </w:rPr>
            </w:pPr>
            <w:r w:rsidRPr="00A2515D">
              <w:rPr>
                <w:b/>
                <w:i/>
                <w:color w:val="000000"/>
              </w:rPr>
              <w:t>Об'єкт вивчення:</w:t>
            </w:r>
            <w:r w:rsidRPr="00A2515D">
              <w:rPr>
                <w:color w:val="000000"/>
              </w:rPr>
              <w:t xml:space="preserve"> слабо структуровані проблеми, математичні методи та інформаційні технології аналізу, моделювання, прогнозування, </w:t>
            </w:r>
            <w:proofErr w:type="spellStart"/>
            <w:r w:rsidRPr="00A2515D">
              <w:rPr>
                <w:color w:val="000000"/>
              </w:rPr>
              <w:t>проєктування</w:t>
            </w:r>
            <w:proofErr w:type="spellEnd"/>
            <w:r w:rsidRPr="00A2515D">
              <w:rPr>
                <w:color w:val="000000"/>
              </w:rPr>
              <w:t xml:space="preserve"> та прийняття рішень стосовно складних систем різної природи з невизначеністю.</w:t>
            </w:r>
          </w:p>
          <w:p w14:paraId="2C51223B" w14:textId="77777777" w:rsidR="00270797" w:rsidRPr="00A2515D" w:rsidRDefault="00D64D41">
            <w:pPr>
              <w:widowControl/>
              <w:pBdr>
                <w:top w:val="nil"/>
                <w:left w:val="nil"/>
                <w:bottom w:val="nil"/>
                <w:right w:val="nil"/>
                <w:between w:val="nil"/>
              </w:pBdr>
              <w:jc w:val="both"/>
              <w:rPr>
                <w:color w:val="000000"/>
              </w:rPr>
            </w:pPr>
            <w:r w:rsidRPr="00A2515D">
              <w:rPr>
                <w:b/>
                <w:i/>
                <w:color w:val="000000"/>
              </w:rPr>
              <w:t>Цілі навчання:</w:t>
            </w:r>
            <w:r w:rsidRPr="00A2515D">
              <w:rPr>
                <w:color w:val="000000"/>
              </w:rPr>
              <w:t xml:space="preserve"> набуття особою здатності продукувати нові ідеї, розв'язувати комплексні проблеми дослідницько-інноваційної діяльності у сфері системного аналізу, проводити власні наукові дослідження, результати яких мають наукову новизну, теоретичне та практичне значення.</w:t>
            </w:r>
          </w:p>
          <w:p w14:paraId="3F9AFD1D" w14:textId="77777777" w:rsidR="00270797" w:rsidRPr="00A2515D" w:rsidRDefault="00D64D41">
            <w:pPr>
              <w:widowControl/>
              <w:pBdr>
                <w:top w:val="nil"/>
                <w:left w:val="nil"/>
                <w:bottom w:val="nil"/>
                <w:right w:val="nil"/>
                <w:between w:val="nil"/>
              </w:pBdr>
              <w:jc w:val="both"/>
              <w:rPr>
                <w:color w:val="000000"/>
              </w:rPr>
            </w:pPr>
            <w:r w:rsidRPr="00A2515D">
              <w:rPr>
                <w:b/>
                <w:i/>
                <w:color w:val="000000"/>
              </w:rPr>
              <w:t>Теоретичний зміст предметної області:</w:t>
            </w:r>
            <w:r w:rsidRPr="00A2515D">
              <w:rPr>
                <w:color w:val="000000"/>
              </w:rPr>
              <w:t xml:space="preserve"> теорія керування та прийняття рішень, математичне і комп'ютерне моделювання складних систем та процесів, управління науковими ІТ-</w:t>
            </w:r>
            <w:proofErr w:type="spellStart"/>
            <w:r w:rsidRPr="00A2515D">
              <w:rPr>
                <w:color w:val="000000"/>
              </w:rPr>
              <w:t>проєктами</w:t>
            </w:r>
            <w:proofErr w:type="spellEnd"/>
            <w:r w:rsidRPr="00A2515D">
              <w:rPr>
                <w:color w:val="000000"/>
              </w:rPr>
              <w:t>, аналіз даних, дослідження складних та слабо структурованих проблем, оптимізація систем.</w:t>
            </w:r>
          </w:p>
          <w:p w14:paraId="37ED068C" w14:textId="77777777" w:rsidR="00270797" w:rsidRPr="00A2515D" w:rsidRDefault="00D64D41">
            <w:pPr>
              <w:widowControl/>
              <w:pBdr>
                <w:top w:val="nil"/>
                <w:left w:val="nil"/>
                <w:bottom w:val="nil"/>
                <w:right w:val="nil"/>
                <w:between w:val="nil"/>
              </w:pBdr>
              <w:jc w:val="both"/>
              <w:rPr>
                <w:b/>
                <w:i/>
                <w:color w:val="000000"/>
              </w:rPr>
            </w:pPr>
            <w:r w:rsidRPr="00A2515D">
              <w:rPr>
                <w:b/>
                <w:i/>
                <w:color w:val="000000"/>
              </w:rPr>
              <w:t>Методи, методика та технології:</w:t>
            </w:r>
            <w:r w:rsidRPr="00A2515D">
              <w:rPr>
                <w:color w:val="000000"/>
              </w:rPr>
              <w:t xml:space="preserve"> методи математичного моделювання, аналізу даних, оптимізації та дослідження операцій, передбачення, системного аналізу, оцінювання ризиків, теорії керування та прийняття рішень, теорії ігор та конфліктів, прикладної та математичної лінгвістики, інтелектуальних технологій, експертного оцінювання сталого розвитку.</w:t>
            </w:r>
          </w:p>
          <w:p w14:paraId="1B20E781" w14:textId="77777777" w:rsidR="00270797" w:rsidRPr="00A2515D" w:rsidRDefault="00D64D41">
            <w:pPr>
              <w:spacing w:line="259" w:lineRule="auto"/>
              <w:jc w:val="both"/>
            </w:pPr>
            <w:r w:rsidRPr="00A2515D">
              <w:rPr>
                <w:b/>
                <w:i/>
              </w:rPr>
              <w:t>Інструменти та обладнання:</w:t>
            </w:r>
            <w:r w:rsidRPr="00A2515D">
              <w:t xml:space="preserve"> спеціалізоване програмне забезпечення.</w:t>
            </w:r>
          </w:p>
        </w:tc>
      </w:tr>
      <w:tr w:rsidR="00270797" w:rsidRPr="00A2515D" w14:paraId="202C24E4" w14:textId="77777777" w:rsidTr="00BA27C5">
        <w:tc>
          <w:tcPr>
            <w:tcW w:w="4371" w:type="dxa"/>
            <w:tcBorders>
              <w:top w:val="single" w:sz="4" w:space="0" w:color="000000"/>
              <w:left w:val="single" w:sz="4" w:space="0" w:color="000000"/>
              <w:bottom w:val="single" w:sz="4" w:space="0" w:color="000000"/>
            </w:tcBorders>
            <w:shd w:val="clear" w:color="auto" w:fill="auto"/>
          </w:tcPr>
          <w:p w14:paraId="2672AC1C" w14:textId="77777777" w:rsidR="00270797" w:rsidRPr="00A2515D" w:rsidRDefault="00D64D41">
            <w:pPr>
              <w:tabs>
                <w:tab w:val="left" w:pos="851"/>
              </w:tabs>
              <w:rPr>
                <w:b/>
              </w:rPr>
            </w:pPr>
            <w:r w:rsidRPr="00A2515D">
              <w:rPr>
                <w:b/>
              </w:rPr>
              <w:t>Орієнтація освітньої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1841677F" w14:textId="77777777" w:rsidR="00270797" w:rsidRPr="00A2515D" w:rsidRDefault="00D64D41">
            <w:r w:rsidRPr="00A2515D">
              <w:t>Освітньо-наукова академічна.</w:t>
            </w:r>
          </w:p>
        </w:tc>
      </w:tr>
      <w:tr w:rsidR="00270797" w:rsidRPr="00A2515D" w14:paraId="6995A662" w14:textId="77777777" w:rsidTr="00BA27C5">
        <w:tc>
          <w:tcPr>
            <w:tcW w:w="4371" w:type="dxa"/>
            <w:tcBorders>
              <w:top w:val="single" w:sz="4" w:space="0" w:color="000000"/>
              <w:left w:val="single" w:sz="4" w:space="0" w:color="000000"/>
              <w:bottom w:val="single" w:sz="4" w:space="0" w:color="000000"/>
            </w:tcBorders>
            <w:shd w:val="clear" w:color="auto" w:fill="auto"/>
          </w:tcPr>
          <w:p w14:paraId="589009AE" w14:textId="77777777" w:rsidR="00270797" w:rsidRPr="00A2515D" w:rsidRDefault="00D64D41">
            <w:pPr>
              <w:tabs>
                <w:tab w:val="left" w:pos="851"/>
              </w:tabs>
              <w:rPr>
                <w:b/>
              </w:rPr>
            </w:pPr>
            <w:r w:rsidRPr="00A2515D">
              <w:rPr>
                <w:b/>
              </w:rPr>
              <w:t xml:space="preserve">Основний фокус освітньої програми </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8D043A9" w14:textId="77777777" w:rsidR="00270797" w:rsidRPr="00A2515D" w:rsidRDefault="00D64D41">
            <w:pPr>
              <w:jc w:val="both"/>
            </w:pPr>
            <w:r w:rsidRPr="00A2515D">
              <w:t>Загальна освіта в галузі F «Інформаційні технології» зі спеціальності F4 «Системний аналіз та наука про дані».</w:t>
            </w:r>
          </w:p>
          <w:p w14:paraId="58C07000" w14:textId="77777777" w:rsidR="00270797" w:rsidRPr="00A2515D" w:rsidRDefault="00D64D41">
            <w:pPr>
              <w:jc w:val="both"/>
            </w:pPr>
            <w:r w:rsidRPr="00A2515D">
              <w:t>Ключові слова: системний аналіз, теорія прийняття рішень, програмне забезпечення, математичне та комп’ютерне моделювання, аналіз даних.</w:t>
            </w:r>
          </w:p>
        </w:tc>
      </w:tr>
      <w:tr w:rsidR="00270797" w:rsidRPr="00A2515D" w14:paraId="5291420D" w14:textId="77777777" w:rsidTr="00BA27C5">
        <w:tc>
          <w:tcPr>
            <w:tcW w:w="4371" w:type="dxa"/>
            <w:tcBorders>
              <w:top w:val="single" w:sz="4" w:space="0" w:color="000000"/>
              <w:left w:val="single" w:sz="4" w:space="0" w:color="000000"/>
              <w:bottom w:val="single" w:sz="4" w:space="0" w:color="000000"/>
            </w:tcBorders>
            <w:shd w:val="clear" w:color="auto" w:fill="auto"/>
          </w:tcPr>
          <w:p w14:paraId="2D1CFD81" w14:textId="77777777" w:rsidR="00270797" w:rsidRPr="00A2515D" w:rsidRDefault="00D64D41">
            <w:pPr>
              <w:tabs>
                <w:tab w:val="left" w:pos="426"/>
                <w:tab w:val="left" w:pos="851"/>
              </w:tabs>
              <w:rPr>
                <w:b/>
              </w:rPr>
            </w:pPr>
            <w:r w:rsidRPr="00A2515D">
              <w:rPr>
                <w:b/>
              </w:rPr>
              <w:t>Особливості програми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4C361A06" w14:textId="77777777" w:rsidR="00270797" w:rsidRPr="00A2515D" w:rsidRDefault="00D64D41">
            <w:pPr>
              <w:jc w:val="both"/>
            </w:pPr>
            <w:r w:rsidRPr="00A2515D">
              <w:t xml:space="preserve">Програма акцентована на проведенні досліджень в галузі системного аналізу, які включають розробку сучасних методів моделювання та прогнозування складних систем та процесів, а також </w:t>
            </w:r>
            <w:r w:rsidRPr="00A2515D">
              <w:lastRenderedPageBreak/>
              <w:t xml:space="preserve">конструювання, </w:t>
            </w:r>
            <w:proofErr w:type="spellStart"/>
            <w:r w:rsidRPr="00A2515D">
              <w:t>проєктування</w:t>
            </w:r>
            <w:proofErr w:type="spellEnd"/>
            <w:r w:rsidRPr="00A2515D">
              <w:t>, тестування та забезпечення якості програмного продукту. В реалізації програми беруть участь науковці НАН України.</w:t>
            </w:r>
          </w:p>
        </w:tc>
      </w:tr>
      <w:tr w:rsidR="00270797" w:rsidRPr="00A2515D" w14:paraId="1A012918"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299FDFD0" w14:textId="77777777" w:rsidR="00270797" w:rsidRPr="00A2515D" w:rsidRDefault="00D64D41">
            <w:pPr>
              <w:jc w:val="center"/>
              <w:rPr>
                <w:b/>
              </w:rPr>
            </w:pPr>
            <w:r w:rsidRPr="00A2515D">
              <w:rPr>
                <w:b/>
              </w:rPr>
              <w:lastRenderedPageBreak/>
              <w:t xml:space="preserve">4 – Придатність випускників </w:t>
            </w:r>
          </w:p>
          <w:p w14:paraId="755A0866" w14:textId="77777777" w:rsidR="00270797" w:rsidRPr="00A2515D" w:rsidRDefault="00D64D41">
            <w:pPr>
              <w:jc w:val="center"/>
              <w:rPr>
                <w:b/>
              </w:rPr>
            </w:pPr>
            <w:r w:rsidRPr="00A2515D">
              <w:rPr>
                <w:b/>
              </w:rPr>
              <w:t>до працевлаштування та подальшого навчання</w:t>
            </w:r>
          </w:p>
        </w:tc>
      </w:tr>
      <w:tr w:rsidR="00270797" w:rsidRPr="00A2515D" w14:paraId="6D236F91" w14:textId="77777777" w:rsidTr="00BA27C5">
        <w:tc>
          <w:tcPr>
            <w:tcW w:w="4371" w:type="dxa"/>
            <w:tcBorders>
              <w:top w:val="single" w:sz="4" w:space="0" w:color="000000"/>
              <w:left w:val="single" w:sz="4" w:space="0" w:color="000000"/>
              <w:bottom w:val="single" w:sz="4" w:space="0" w:color="000000"/>
            </w:tcBorders>
            <w:shd w:val="clear" w:color="auto" w:fill="auto"/>
          </w:tcPr>
          <w:p w14:paraId="399230E5" w14:textId="77777777" w:rsidR="00270797" w:rsidRPr="00A2515D" w:rsidRDefault="00D64D41">
            <w:pPr>
              <w:rPr>
                <w:b/>
              </w:rPr>
            </w:pPr>
            <w:r w:rsidRPr="00A2515D">
              <w:rPr>
                <w:b/>
              </w:rPr>
              <w:t>Придатність до працевлаштування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386A9D5B" w14:textId="77777777" w:rsidR="00270797" w:rsidRPr="00A2515D" w:rsidRDefault="00D64D41">
            <w:pPr>
              <w:jc w:val="both"/>
            </w:pPr>
            <w:r w:rsidRPr="00A2515D">
              <w:t xml:space="preserve">Посади наукових і науково-педагогічних працівників в наукових установах і закладах вищої освіти, інженерні, експертні, аналітичні тощо посади у ІТ, науково-дослідницьких та </w:t>
            </w:r>
            <w:proofErr w:type="spellStart"/>
            <w:r w:rsidRPr="00A2515D">
              <w:t>проєктно</w:t>
            </w:r>
            <w:proofErr w:type="spellEnd"/>
            <w:r w:rsidRPr="00A2515D">
              <w:t>-конструкторських підрозділах підприємств, установ і організацій.</w:t>
            </w:r>
          </w:p>
        </w:tc>
      </w:tr>
      <w:tr w:rsidR="00270797" w:rsidRPr="00A2515D" w14:paraId="06372CAC" w14:textId="77777777" w:rsidTr="00BA27C5">
        <w:tc>
          <w:tcPr>
            <w:tcW w:w="4371" w:type="dxa"/>
            <w:tcBorders>
              <w:top w:val="single" w:sz="4" w:space="0" w:color="000000"/>
              <w:left w:val="single" w:sz="4" w:space="0" w:color="000000"/>
              <w:bottom w:val="single" w:sz="4" w:space="0" w:color="000000"/>
            </w:tcBorders>
            <w:shd w:val="clear" w:color="auto" w:fill="auto"/>
          </w:tcPr>
          <w:p w14:paraId="037C00C5" w14:textId="77777777" w:rsidR="00270797" w:rsidRPr="00A2515D" w:rsidRDefault="00D64D41">
            <w:pPr>
              <w:rPr>
                <w:b/>
              </w:rPr>
            </w:pPr>
            <w:r w:rsidRPr="00A2515D">
              <w:rPr>
                <w:b/>
              </w:rPr>
              <w:t>Подальше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4736390B" w14:textId="5F925ACC" w:rsidR="00270797" w:rsidRPr="00A2515D" w:rsidRDefault="00D64D41">
            <w:pPr>
              <w:jc w:val="both"/>
            </w:pPr>
            <w:r w:rsidRPr="00A2515D">
              <w:rPr>
                <w:color w:val="000000"/>
              </w:rPr>
              <w:t>Після отримання наукового ступеня «доктор філософії» здобувач може претендувати на вступ до докторантури</w:t>
            </w:r>
            <w:r w:rsidR="00772449">
              <w:rPr>
                <w:color w:val="000000"/>
              </w:rPr>
              <w:t xml:space="preserve"> та має право на здобуття додаткових кваліфікацій у системі освіти дорослих</w:t>
            </w:r>
            <w:r w:rsidRPr="00A2515D">
              <w:t>.</w:t>
            </w:r>
          </w:p>
        </w:tc>
      </w:tr>
      <w:tr w:rsidR="00270797" w:rsidRPr="00A2515D" w14:paraId="1EDDF0D1"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0DB97584" w14:textId="77777777" w:rsidR="00270797" w:rsidRPr="00A2515D" w:rsidRDefault="00D64D41">
            <w:pPr>
              <w:jc w:val="center"/>
              <w:rPr>
                <w:b/>
              </w:rPr>
            </w:pPr>
            <w:r w:rsidRPr="00A2515D">
              <w:rPr>
                <w:b/>
              </w:rPr>
              <w:t>5 – Викладання та оцінювання</w:t>
            </w:r>
          </w:p>
        </w:tc>
      </w:tr>
      <w:tr w:rsidR="00270797" w:rsidRPr="00A2515D" w14:paraId="152E8A53" w14:textId="77777777" w:rsidTr="00BA27C5">
        <w:tc>
          <w:tcPr>
            <w:tcW w:w="4371" w:type="dxa"/>
            <w:tcBorders>
              <w:top w:val="single" w:sz="4" w:space="0" w:color="000000"/>
              <w:left w:val="single" w:sz="4" w:space="0" w:color="000000"/>
              <w:bottom w:val="single" w:sz="4" w:space="0" w:color="000000"/>
            </w:tcBorders>
            <w:shd w:val="clear" w:color="auto" w:fill="auto"/>
          </w:tcPr>
          <w:p w14:paraId="436C4DAE" w14:textId="77777777" w:rsidR="00270797" w:rsidRPr="00A2515D" w:rsidRDefault="00D64D41">
            <w:pPr>
              <w:rPr>
                <w:b/>
              </w:rPr>
            </w:pPr>
            <w:r w:rsidRPr="00A2515D">
              <w:rPr>
                <w:b/>
              </w:rPr>
              <w:t>Викладання та навчання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CECD831" w14:textId="77777777" w:rsidR="00270797" w:rsidRPr="00A2515D" w:rsidRDefault="00D64D41">
            <w:pPr>
              <w:jc w:val="both"/>
            </w:pPr>
            <w:r w:rsidRPr="00A2515D">
              <w:t>Загальний стиль навчання – проблемно-орієнтований. Методи викладання: лекції, семінари, практичні заняття, самостійна робота, активні та інтерактивні (презентації, дискусії), консультації з викладачами.</w:t>
            </w:r>
          </w:p>
        </w:tc>
      </w:tr>
      <w:tr w:rsidR="00270797" w:rsidRPr="00A2515D" w14:paraId="542FB70C" w14:textId="77777777" w:rsidTr="00BA27C5">
        <w:tc>
          <w:tcPr>
            <w:tcW w:w="4371" w:type="dxa"/>
            <w:tcBorders>
              <w:top w:val="single" w:sz="4" w:space="0" w:color="000000"/>
              <w:left w:val="single" w:sz="4" w:space="0" w:color="000000"/>
              <w:bottom w:val="single" w:sz="4" w:space="0" w:color="000000"/>
            </w:tcBorders>
            <w:shd w:val="clear" w:color="auto" w:fill="auto"/>
          </w:tcPr>
          <w:p w14:paraId="357D404F" w14:textId="77777777" w:rsidR="00270797" w:rsidRPr="00A2515D" w:rsidRDefault="00D64D41">
            <w:pPr>
              <w:rPr>
                <w:b/>
              </w:rPr>
            </w:pPr>
            <w:r w:rsidRPr="00A2515D">
              <w:rPr>
                <w:b/>
              </w:rPr>
              <w:t>Оцінювання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118EC58" w14:textId="77777777" w:rsidR="00270797" w:rsidRPr="00A2515D" w:rsidRDefault="00D64D41">
            <w:pPr>
              <w:jc w:val="both"/>
            </w:pPr>
            <w:r w:rsidRPr="00A2515D">
              <w:t>Усні та письмові іспити, заліки, диференційований залік, поточний контроль, реферати, презентації. Проміжний контроль у формі річного звіту відповідно до індивідуального плану. Публічний захист дисертації.</w:t>
            </w:r>
          </w:p>
        </w:tc>
      </w:tr>
      <w:tr w:rsidR="00270797" w:rsidRPr="00A2515D" w14:paraId="78A232F0"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458E2159" w14:textId="77777777" w:rsidR="00270797" w:rsidRPr="00A2515D" w:rsidRDefault="00D64D41">
            <w:pPr>
              <w:jc w:val="center"/>
              <w:rPr>
                <w:b/>
              </w:rPr>
            </w:pPr>
            <w:r w:rsidRPr="00A2515D">
              <w:rPr>
                <w:b/>
              </w:rPr>
              <w:t>6 – Програмні компетентності</w:t>
            </w:r>
          </w:p>
        </w:tc>
      </w:tr>
      <w:tr w:rsidR="00270797" w:rsidRPr="00A2515D" w14:paraId="2DDD7CF2" w14:textId="77777777" w:rsidTr="00BA27C5">
        <w:tc>
          <w:tcPr>
            <w:tcW w:w="4371" w:type="dxa"/>
            <w:tcBorders>
              <w:top w:val="single" w:sz="4" w:space="0" w:color="000000"/>
              <w:left w:val="single" w:sz="4" w:space="0" w:color="000000"/>
              <w:bottom w:val="single" w:sz="4" w:space="0" w:color="000000"/>
            </w:tcBorders>
            <w:shd w:val="clear" w:color="auto" w:fill="auto"/>
          </w:tcPr>
          <w:p w14:paraId="018918B4" w14:textId="77777777" w:rsidR="00270797" w:rsidRPr="00A2515D" w:rsidRDefault="00D64D41">
            <w:pPr>
              <w:rPr>
                <w:b/>
              </w:rPr>
            </w:pPr>
            <w:r w:rsidRPr="00A2515D">
              <w:rPr>
                <w:b/>
              </w:rPr>
              <w:t>Інтегральна компетентність</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03855A15" w14:textId="548A16FB" w:rsidR="00270797" w:rsidRPr="00A2515D" w:rsidRDefault="00D64D41">
            <w:pPr>
              <w:widowControl/>
              <w:pBdr>
                <w:top w:val="nil"/>
                <w:left w:val="nil"/>
                <w:bottom w:val="nil"/>
                <w:right w:val="nil"/>
                <w:between w:val="nil"/>
              </w:pBdr>
              <w:tabs>
                <w:tab w:val="left" w:pos="993"/>
              </w:tabs>
              <w:jc w:val="both"/>
              <w:rPr>
                <w:color w:val="000000"/>
              </w:rPr>
            </w:pPr>
            <w:r w:rsidRPr="00A2515D">
              <w:rPr>
                <w:color w:val="000000"/>
              </w:rPr>
              <w:t>Здатність продукувати нові ідеї, розв’язувати комплексні проблеми у галузі професійної або дослідницько-інноваційної діяльності у сфері системного аналізу,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270797" w:rsidRPr="00A2515D" w14:paraId="5A4A2869" w14:textId="77777777" w:rsidTr="00BA27C5">
        <w:tc>
          <w:tcPr>
            <w:tcW w:w="4371" w:type="dxa"/>
            <w:tcBorders>
              <w:top w:val="single" w:sz="4" w:space="0" w:color="000000"/>
              <w:left w:val="single" w:sz="4" w:space="0" w:color="000000"/>
              <w:bottom w:val="single" w:sz="4" w:space="0" w:color="000000"/>
            </w:tcBorders>
            <w:shd w:val="clear" w:color="auto" w:fill="auto"/>
          </w:tcPr>
          <w:p w14:paraId="250F206C" w14:textId="77777777" w:rsidR="00270797" w:rsidRPr="00A2515D" w:rsidRDefault="00D64D41">
            <w:pPr>
              <w:rPr>
                <w:b/>
              </w:rPr>
            </w:pPr>
            <w:r w:rsidRPr="00A2515D">
              <w:rPr>
                <w:b/>
              </w:rPr>
              <w:t>Загальні компетентності (ЗК)</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05B94E1" w14:textId="77777777" w:rsidR="00270797" w:rsidRPr="00A2515D" w:rsidRDefault="00D64D41">
            <w:pPr>
              <w:widowControl/>
              <w:pBdr>
                <w:top w:val="nil"/>
                <w:left w:val="nil"/>
                <w:bottom w:val="nil"/>
                <w:right w:val="nil"/>
                <w:between w:val="nil"/>
              </w:pBdr>
              <w:shd w:val="clear" w:color="auto" w:fill="FFFFFF"/>
              <w:spacing w:after="60"/>
              <w:jc w:val="both"/>
              <w:rPr>
                <w:color w:val="000000"/>
              </w:rPr>
            </w:pPr>
            <w:r w:rsidRPr="00A2515D">
              <w:rPr>
                <w:b/>
                <w:color w:val="000000"/>
              </w:rPr>
              <w:t>ЗK01</w:t>
            </w:r>
            <w:r w:rsidRPr="00A2515D">
              <w:rPr>
                <w:color w:val="000000"/>
              </w:rPr>
              <w:t xml:space="preserve">. Здатність до абстрактного мислення, аналізу та синтезу. </w:t>
            </w:r>
          </w:p>
          <w:p w14:paraId="646B626D" w14:textId="77777777" w:rsidR="00270797" w:rsidRPr="00A2515D" w:rsidRDefault="00D64D41">
            <w:pPr>
              <w:tabs>
                <w:tab w:val="left" w:pos="342"/>
                <w:tab w:val="left" w:pos="396"/>
              </w:tabs>
              <w:spacing w:after="60"/>
              <w:jc w:val="both"/>
            </w:pPr>
            <w:r w:rsidRPr="00A2515D">
              <w:rPr>
                <w:b/>
              </w:rPr>
              <w:t>ЗK02</w:t>
            </w:r>
            <w:r w:rsidRPr="00A2515D">
              <w:t>. Здатність до пошуку, оброблення та аналізу інформації з різних джерел.</w:t>
            </w:r>
          </w:p>
          <w:p w14:paraId="06ABDA4D" w14:textId="77777777" w:rsidR="00270797" w:rsidRPr="00A2515D" w:rsidRDefault="00D64D41">
            <w:pPr>
              <w:widowControl/>
              <w:pBdr>
                <w:top w:val="nil"/>
                <w:left w:val="nil"/>
                <w:bottom w:val="nil"/>
                <w:right w:val="nil"/>
                <w:between w:val="nil"/>
              </w:pBdr>
              <w:shd w:val="clear" w:color="auto" w:fill="FFFFFF"/>
              <w:spacing w:after="60"/>
              <w:jc w:val="both"/>
              <w:rPr>
                <w:color w:val="000000"/>
              </w:rPr>
            </w:pPr>
            <w:bookmarkStart w:id="4" w:name="_heading=h.tyjcwt" w:colFirst="0" w:colLast="0"/>
            <w:bookmarkEnd w:id="4"/>
            <w:r w:rsidRPr="00A2515D">
              <w:rPr>
                <w:b/>
                <w:color w:val="000000"/>
              </w:rPr>
              <w:t>ЗК03</w:t>
            </w:r>
            <w:r w:rsidRPr="00A2515D">
              <w:rPr>
                <w:color w:val="000000"/>
              </w:rPr>
              <w:t xml:space="preserve">. Вміння виявляти, ставити та вирішувати проблеми. </w:t>
            </w:r>
          </w:p>
          <w:p w14:paraId="09E26244" w14:textId="77777777" w:rsidR="00270797" w:rsidRPr="00A2515D" w:rsidRDefault="00D64D41">
            <w:pPr>
              <w:spacing w:after="60"/>
              <w:jc w:val="both"/>
            </w:pPr>
            <w:r w:rsidRPr="00A2515D">
              <w:rPr>
                <w:b/>
              </w:rPr>
              <w:t>ЗК04</w:t>
            </w:r>
            <w:r w:rsidRPr="00A2515D">
              <w:t>. Здатність працювати у міжнародному контексті.</w:t>
            </w:r>
          </w:p>
          <w:p w14:paraId="4CE07736" w14:textId="77777777" w:rsidR="00270797" w:rsidRPr="00A2515D" w:rsidRDefault="00D64D41">
            <w:pPr>
              <w:spacing w:after="60"/>
              <w:jc w:val="both"/>
            </w:pPr>
            <w:r w:rsidRPr="00A2515D">
              <w:rPr>
                <w:b/>
              </w:rPr>
              <w:t>ЗК05</w:t>
            </w:r>
            <w:r w:rsidRPr="00A2515D">
              <w:t>. Здатність розв’язувати комплексні проблеми у сфері системного аналізу та науки про дані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r>
      <w:tr w:rsidR="00270797" w:rsidRPr="00A2515D" w14:paraId="4B944920" w14:textId="77777777" w:rsidTr="00BA27C5">
        <w:tc>
          <w:tcPr>
            <w:tcW w:w="4371" w:type="dxa"/>
            <w:tcBorders>
              <w:top w:val="single" w:sz="4" w:space="0" w:color="000000"/>
              <w:left w:val="single" w:sz="4" w:space="0" w:color="000000"/>
              <w:bottom w:val="single" w:sz="4" w:space="0" w:color="000000"/>
            </w:tcBorders>
            <w:shd w:val="clear" w:color="auto" w:fill="auto"/>
          </w:tcPr>
          <w:p w14:paraId="69FD1D28" w14:textId="77777777" w:rsidR="00270797" w:rsidRPr="00A2515D" w:rsidRDefault="00D64D41">
            <w:pPr>
              <w:rPr>
                <w:b/>
              </w:rPr>
            </w:pPr>
            <w:r w:rsidRPr="00A2515D">
              <w:rPr>
                <w:b/>
              </w:rPr>
              <w:lastRenderedPageBreak/>
              <w:t>Фахові компетентності спеціальності (ФК)</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E547FA5" w14:textId="77777777" w:rsidR="00270797" w:rsidRPr="00A2515D" w:rsidRDefault="00D64D41">
            <w:pPr>
              <w:tabs>
                <w:tab w:val="left" w:pos="993"/>
                <w:tab w:val="left" w:pos="1134"/>
              </w:tabs>
              <w:spacing w:after="60"/>
              <w:jc w:val="both"/>
            </w:pPr>
            <w:r w:rsidRPr="00A2515D">
              <w:rPr>
                <w:b/>
              </w:rPr>
              <w:t>ФК01</w:t>
            </w:r>
            <w:r w:rsidRPr="00A2515D">
              <w:t>. Здатність виконувати оригінальні дослідження, досягати наукових результатів, які створюють нові знання в системному аналізі та дотичних до нього міждисциплінарних напрямах і можуть бути опубліковані у провідних наукових виданнях з інформаційних технологій та суміжних галузей.</w:t>
            </w:r>
          </w:p>
          <w:p w14:paraId="7AB196EF" w14:textId="77777777" w:rsidR="00270797" w:rsidRPr="00A2515D" w:rsidRDefault="00D64D41">
            <w:pPr>
              <w:shd w:val="clear" w:color="auto" w:fill="FFFFFF"/>
              <w:spacing w:after="60"/>
              <w:jc w:val="both"/>
            </w:pPr>
            <w:r w:rsidRPr="00A2515D">
              <w:rPr>
                <w:b/>
              </w:rPr>
              <w:t>ФK02</w:t>
            </w:r>
            <w:r w:rsidRPr="00A2515D">
              <w:t>. Здатність усно і письмово презентувати та обговорювати результати наукових досліджень або інноваційних розробок українською та англійською мовами, глибоке розуміння англомовних наукових текстів за напрямом досліджень.</w:t>
            </w:r>
          </w:p>
          <w:p w14:paraId="09F83F4C" w14:textId="77777777" w:rsidR="00270797" w:rsidRPr="00A2515D" w:rsidRDefault="00D64D41">
            <w:pPr>
              <w:shd w:val="clear" w:color="auto" w:fill="FFFFFF"/>
              <w:spacing w:after="60"/>
              <w:jc w:val="both"/>
            </w:pPr>
            <w:r w:rsidRPr="00A2515D">
              <w:rPr>
                <w:b/>
              </w:rPr>
              <w:t>ФК03</w:t>
            </w:r>
            <w:r w:rsidRPr="00A2515D">
              <w:t>.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p w14:paraId="13A0EC74" w14:textId="77777777" w:rsidR="00270797" w:rsidRPr="00A2515D" w:rsidRDefault="00D64D41">
            <w:pPr>
              <w:shd w:val="clear" w:color="auto" w:fill="FFFFFF"/>
              <w:spacing w:after="60"/>
              <w:jc w:val="both"/>
            </w:pPr>
            <w:r w:rsidRPr="00A2515D">
              <w:rPr>
                <w:b/>
              </w:rPr>
              <w:t>ФК04</w:t>
            </w:r>
            <w:r w:rsidRPr="00A2515D">
              <w:t xml:space="preserve">. Здатність ініціювати, розробляти і реалізовувати комплексні інноваційні </w:t>
            </w:r>
            <w:proofErr w:type="spellStart"/>
            <w:r w:rsidRPr="00A2515D">
              <w:t>проєкти</w:t>
            </w:r>
            <w:proofErr w:type="spellEnd"/>
            <w:r w:rsidRPr="00A2515D">
              <w:t xml:space="preserve"> у сфері системного аналізу та дотичні до них міждисциплінарні </w:t>
            </w:r>
            <w:proofErr w:type="spellStart"/>
            <w:r w:rsidRPr="00A2515D">
              <w:t>проєкти</w:t>
            </w:r>
            <w:proofErr w:type="spellEnd"/>
            <w:r w:rsidRPr="00A2515D">
              <w:t xml:space="preserve">, управляти ними, виявляти лідерство під час їх реалізації. </w:t>
            </w:r>
          </w:p>
          <w:p w14:paraId="1F9BC734" w14:textId="77777777" w:rsidR="00270797" w:rsidRPr="00A2515D" w:rsidRDefault="00D64D41">
            <w:pPr>
              <w:tabs>
                <w:tab w:val="left" w:pos="993"/>
                <w:tab w:val="left" w:pos="1134"/>
              </w:tabs>
              <w:spacing w:after="60"/>
              <w:jc w:val="both"/>
            </w:pPr>
            <w:r w:rsidRPr="00A2515D">
              <w:rPr>
                <w:b/>
              </w:rPr>
              <w:t>ФК05</w:t>
            </w:r>
            <w:r w:rsidRPr="00A2515D">
              <w:t xml:space="preserve">. Здатність до аналізу та синтезу складних систем, розроблення їхніх математичних та </w:t>
            </w:r>
            <w:proofErr w:type="spellStart"/>
            <w:r w:rsidRPr="00A2515D">
              <w:t>компʼютерних</w:t>
            </w:r>
            <w:proofErr w:type="spellEnd"/>
            <w:r w:rsidRPr="00A2515D">
              <w:t xml:space="preserve"> моделей.</w:t>
            </w:r>
          </w:p>
          <w:p w14:paraId="3635DE0C" w14:textId="77777777" w:rsidR="00270797" w:rsidRPr="00A2515D" w:rsidRDefault="00D64D41">
            <w:pPr>
              <w:spacing w:after="60"/>
              <w:jc w:val="both"/>
            </w:pPr>
            <w:r w:rsidRPr="00A2515D">
              <w:rPr>
                <w:b/>
              </w:rPr>
              <w:t>ФК06</w:t>
            </w:r>
            <w:r w:rsidRPr="00A2515D">
              <w:t>. Здатність розв’язувати наукові або науково-прикладні проблеми, які виникають у складних системах.</w:t>
            </w:r>
          </w:p>
        </w:tc>
      </w:tr>
      <w:tr w:rsidR="00270797" w:rsidRPr="00A2515D" w14:paraId="594C1266"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12C63781" w14:textId="77777777" w:rsidR="00270797" w:rsidRPr="00A2515D" w:rsidRDefault="00D64D41">
            <w:pPr>
              <w:jc w:val="center"/>
              <w:rPr>
                <w:b/>
              </w:rPr>
            </w:pPr>
            <w:r w:rsidRPr="00A2515D">
              <w:rPr>
                <w:b/>
              </w:rPr>
              <w:t>7 – Програмні результати навчання</w:t>
            </w:r>
          </w:p>
        </w:tc>
      </w:tr>
      <w:tr w:rsidR="00270797" w:rsidRPr="00A2515D" w14:paraId="7A8E6E1B" w14:textId="77777777" w:rsidTr="00BA27C5">
        <w:tc>
          <w:tcPr>
            <w:tcW w:w="4371" w:type="dxa"/>
            <w:tcBorders>
              <w:top w:val="single" w:sz="4" w:space="0" w:color="000000"/>
              <w:left w:val="single" w:sz="4" w:space="0" w:color="000000"/>
              <w:bottom w:val="single" w:sz="4" w:space="0" w:color="000000"/>
            </w:tcBorders>
            <w:shd w:val="clear" w:color="auto" w:fill="auto"/>
          </w:tcPr>
          <w:p w14:paraId="566AB848" w14:textId="77777777" w:rsidR="00270797" w:rsidRPr="00A2515D" w:rsidRDefault="00D64D41">
            <w:pPr>
              <w:jc w:val="center"/>
              <w:rPr>
                <w:b/>
              </w:rPr>
            </w:pPr>
            <w:r w:rsidRPr="00A2515D">
              <w:rPr>
                <w:b/>
              </w:rPr>
              <w:t>Програмні результати навчання (ПРН)</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572C8B34" w14:textId="472D19EF" w:rsidR="00270797" w:rsidRPr="00A2515D" w:rsidRDefault="00D64D41">
            <w:pPr>
              <w:tabs>
                <w:tab w:val="left" w:pos="993"/>
                <w:tab w:val="left" w:pos="1134"/>
              </w:tabs>
              <w:spacing w:after="60"/>
              <w:jc w:val="both"/>
            </w:pPr>
            <w:r w:rsidRPr="00A2515D">
              <w:rPr>
                <w:b/>
              </w:rPr>
              <w:t>ПРН01</w:t>
            </w:r>
            <w:r w:rsidRPr="00A2515D">
              <w:t>. Мати передові концептуальні та методологічні знання з системного аналізу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або здійснення інновацій.</w:t>
            </w:r>
          </w:p>
          <w:p w14:paraId="62E53D0E" w14:textId="39885131" w:rsidR="00270797" w:rsidRPr="00A2515D" w:rsidRDefault="00D64D41">
            <w:pPr>
              <w:tabs>
                <w:tab w:val="left" w:pos="993"/>
                <w:tab w:val="left" w:pos="1134"/>
              </w:tabs>
              <w:spacing w:after="60"/>
              <w:jc w:val="both"/>
            </w:pPr>
            <w:r w:rsidRPr="00A2515D">
              <w:rPr>
                <w:b/>
              </w:rPr>
              <w:t>ПРН02</w:t>
            </w:r>
            <w:r w:rsidRPr="00A2515D">
              <w:t>.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і математичного або комп’ютерного моделювання, наявні літературні дані.</w:t>
            </w:r>
          </w:p>
          <w:p w14:paraId="0F6422E6" w14:textId="77777777" w:rsidR="00270797" w:rsidRPr="00A2515D" w:rsidRDefault="00D64D41">
            <w:pPr>
              <w:tabs>
                <w:tab w:val="left" w:pos="993"/>
                <w:tab w:val="left" w:pos="1134"/>
              </w:tabs>
              <w:spacing w:after="60"/>
              <w:jc w:val="both"/>
            </w:pPr>
            <w:r w:rsidRPr="00A2515D">
              <w:rPr>
                <w:b/>
              </w:rPr>
              <w:t>ПРН03</w:t>
            </w:r>
            <w:r w:rsidRPr="00A2515D">
              <w:t>. Розробляти та досліджувати концептуальні, математичні, інформаційні і комп’ютерні моделі процесів та складних систем з невизначеністю, ефективно використовувати їх для отримання нових знань або створення інноваційних продуктів у сфері системного аналізу та дотичних міждисциплінарних напрямах.</w:t>
            </w:r>
          </w:p>
          <w:p w14:paraId="0F9B78BF" w14:textId="77777777" w:rsidR="00270797" w:rsidRPr="00A2515D" w:rsidRDefault="00D64D41">
            <w:pPr>
              <w:tabs>
                <w:tab w:val="left" w:pos="993"/>
                <w:tab w:val="left" w:pos="1134"/>
              </w:tabs>
              <w:spacing w:after="60"/>
              <w:jc w:val="both"/>
            </w:pPr>
            <w:r w:rsidRPr="00A2515D">
              <w:rPr>
                <w:b/>
              </w:rPr>
              <w:t>ПРН04</w:t>
            </w:r>
            <w:r w:rsidRPr="00A2515D">
              <w:t xml:space="preserve">. Застосовувати бази та сховища даних, </w:t>
            </w:r>
            <w:r w:rsidRPr="00A2515D">
              <w:lastRenderedPageBreak/>
              <w:t>інформаційні системи, сучасні інструменти і технології для пошуку, опрацювання, аналізу та генерування інформації.</w:t>
            </w:r>
          </w:p>
          <w:p w14:paraId="5A73EAC9" w14:textId="77777777" w:rsidR="00270797" w:rsidRPr="00A2515D" w:rsidRDefault="00D64D41">
            <w:pPr>
              <w:tabs>
                <w:tab w:val="left" w:pos="993"/>
                <w:tab w:val="left" w:pos="1134"/>
              </w:tabs>
              <w:spacing w:after="60"/>
              <w:jc w:val="both"/>
            </w:pPr>
            <w:r w:rsidRPr="00A2515D">
              <w:rPr>
                <w:b/>
              </w:rPr>
              <w:t>ПРН05</w:t>
            </w:r>
            <w:r w:rsidRPr="00A2515D">
              <w:t xml:space="preserve">. Розробляти та реалізовувати наукові </w:t>
            </w:r>
            <w:proofErr w:type="spellStart"/>
            <w:r w:rsidRPr="00A2515D">
              <w:t>проєкти</w:t>
            </w:r>
            <w:proofErr w:type="spellEnd"/>
            <w:r w:rsidRPr="00A2515D">
              <w:t xml:space="preserve"> за методологією системного аналізу з використанням інформаційних технологій.</w:t>
            </w:r>
          </w:p>
          <w:p w14:paraId="2C031216" w14:textId="77777777" w:rsidR="00270797" w:rsidRPr="00A2515D" w:rsidRDefault="00D64D41">
            <w:pPr>
              <w:tabs>
                <w:tab w:val="left" w:pos="993"/>
                <w:tab w:val="left" w:pos="1134"/>
              </w:tabs>
              <w:spacing w:after="60"/>
              <w:jc w:val="both"/>
            </w:pPr>
            <w:r w:rsidRPr="00A2515D">
              <w:rPr>
                <w:b/>
              </w:rPr>
              <w:t>ПРН06</w:t>
            </w:r>
            <w:r w:rsidRPr="00A2515D">
              <w:t xml:space="preserve">. Глибоко розуміти загальні принципи та методи системного аналізу, </w:t>
            </w:r>
            <w:r w:rsidRPr="00A2515D">
              <w:rPr>
                <w:color w:val="222222"/>
              </w:rPr>
              <w:t>застосовувати</w:t>
            </w:r>
            <w:r w:rsidRPr="00A2515D">
              <w:t xml:space="preserve"> їх у власних дослідженнях та у викладацькій практиці.</w:t>
            </w:r>
          </w:p>
          <w:p w14:paraId="0CD9B382" w14:textId="77777777" w:rsidR="00270797" w:rsidRPr="00A2515D" w:rsidRDefault="00D64D41">
            <w:pPr>
              <w:tabs>
                <w:tab w:val="left" w:pos="993"/>
                <w:tab w:val="left" w:pos="1134"/>
              </w:tabs>
              <w:spacing w:after="60"/>
              <w:jc w:val="both"/>
            </w:pPr>
            <w:r w:rsidRPr="00A2515D">
              <w:rPr>
                <w:b/>
              </w:rPr>
              <w:t>ПРН07</w:t>
            </w:r>
            <w:r w:rsidRPr="00A2515D">
              <w:t>. Вільно презентувати та обговорювати з фахівцями і нефахівцями результати досліджень, наукові та прикладні проблеми у сфері системного аналізу державною та іноземною мовами, оприлюднювати у провідних наукових виданнях.</w:t>
            </w:r>
          </w:p>
          <w:p w14:paraId="16C829B7" w14:textId="77777777" w:rsidR="00270797" w:rsidRPr="00A2515D" w:rsidRDefault="00D64D41">
            <w:pPr>
              <w:tabs>
                <w:tab w:val="left" w:pos="993"/>
                <w:tab w:val="left" w:pos="1134"/>
              </w:tabs>
              <w:spacing w:after="60"/>
              <w:jc w:val="both"/>
            </w:pPr>
            <w:r w:rsidRPr="00A2515D">
              <w:rPr>
                <w:b/>
              </w:rPr>
              <w:t>ПРН08</w:t>
            </w:r>
            <w:r w:rsidRPr="00A2515D">
              <w:t xml:space="preserve">. Планувати, організовувати і проводити навчальні заняття, розробляти відповідне забезпечення освітніх компонентів, здійснювати оцінювання результатів навчання, забезпечувати консультативну підтримку студентів. </w:t>
            </w:r>
          </w:p>
          <w:p w14:paraId="17F520C2" w14:textId="77777777" w:rsidR="00270797" w:rsidRPr="00A2515D" w:rsidRDefault="00D64D41">
            <w:pPr>
              <w:tabs>
                <w:tab w:val="left" w:pos="993"/>
                <w:tab w:val="left" w:pos="1134"/>
              </w:tabs>
              <w:spacing w:after="60"/>
              <w:jc w:val="both"/>
            </w:pPr>
            <w:r w:rsidRPr="00A2515D">
              <w:rPr>
                <w:b/>
              </w:rPr>
              <w:t>ПРН09</w:t>
            </w:r>
            <w:r w:rsidRPr="00A2515D">
              <w:t>. Критично аналізувати, оцінювати і синтезувати нові та комплексні ідеї у сфері системного аналізу.</w:t>
            </w:r>
          </w:p>
          <w:p w14:paraId="31F66CB2" w14:textId="77777777" w:rsidR="00270797" w:rsidRPr="00A2515D" w:rsidRDefault="00D64D41">
            <w:pPr>
              <w:tabs>
                <w:tab w:val="left" w:pos="993"/>
                <w:tab w:val="left" w:pos="1134"/>
              </w:tabs>
              <w:spacing w:after="60"/>
              <w:jc w:val="both"/>
            </w:pPr>
            <w:r w:rsidRPr="00A2515D">
              <w:rPr>
                <w:b/>
              </w:rPr>
              <w:t>ПРН10</w:t>
            </w:r>
            <w:r w:rsidRPr="00A2515D">
              <w:t>. Застосовувати методи аналізу даних великого обсягу та складної структури, зокрема технології інтелектуального аналізу даних.</w:t>
            </w:r>
          </w:p>
          <w:p w14:paraId="55B4C7AC" w14:textId="77777777" w:rsidR="00270797" w:rsidRPr="00A2515D" w:rsidRDefault="00D64D41">
            <w:pPr>
              <w:spacing w:after="60"/>
              <w:jc w:val="both"/>
            </w:pPr>
            <w:r w:rsidRPr="00A2515D">
              <w:rPr>
                <w:b/>
              </w:rPr>
              <w:t>ПРН11</w:t>
            </w:r>
            <w:r w:rsidRPr="00A2515D">
              <w:t>. Розв’язувати слабо структуровані проблеми з використанням методології системного аналізу.</w:t>
            </w:r>
          </w:p>
          <w:p w14:paraId="135CF79D" w14:textId="52A736BA" w:rsidR="00270797" w:rsidRPr="00A2515D" w:rsidRDefault="00D64D41">
            <w:pPr>
              <w:spacing w:after="60"/>
              <w:jc w:val="both"/>
            </w:pPr>
            <w:r w:rsidRPr="00A2515D">
              <w:rPr>
                <w:b/>
              </w:rPr>
              <w:t>ПРН12.</w:t>
            </w:r>
            <w:r w:rsidRPr="00A2515D">
              <w:t xml:space="preserve"> Набут</w:t>
            </w:r>
            <w:r w:rsidR="006F2CC2">
              <w:t>и</w:t>
            </w:r>
            <w:r w:rsidRPr="00A2515D">
              <w:t xml:space="preserve"> універсальних навичок дослідника, зокрема усної та письмової презентації результатів власного </w:t>
            </w:r>
            <w:sdt>
              <w:sdtPr>
                <w:tag w:val="goog_rdk_0"/>
                <w:id w:val="720737005"/>
              </w:sdtPr>
              <w:sdtEndPr/>
              <w:sdtContent/>
            </w:sdt>
            <w:sdt>
              <w:sdtPr>
                <w:tag w:val="goog_rdk_1"/>
                <w:id w:val="-1768693208"/>
              </w:sdtPr>
              <w:sdtEndPr/>
              <w:sdtContent/>
            </w:sdt>
            <w:sdt>
              <w:sdtPr>
                <w:tag w:val="goog_rdk_2"/>
                <w:id w:val="-1036567442"/>
              </w:sdtPr>
              <w:sdtEndPr/>
              <w:sdtContent/>
            </w:sdt>
            <w:r w:rsidRPr="00A2515D">
              <w:t xml:space="preserve">наукового дослідження українською мовою, застосування сучасних інформаційних технологій у науковій діяльності, пошуку та критичного аналізу інформації, концептуалізації та реалізації наукових проєктів, управляння науковими </w:t>
            </w:r>
            <w:proofErr w:type="spellStart"/>
            <w:r w:rsidRPr="00A2515D">
              <w:t>проєктами</w:t>
            </w:r>
            <w:proofErr w:type="spellEnd"/>
            <w:r w:rsidRPr="00A2515D">
              <w:t>, складання пропозицій щодо фінансування досліджень та/або проєктів, реєстрації прав інтелектуальної власності.</w:t>
            </w:r>
          </w:p>
          <w:p w14:paraId="70940B9D" w14:textId="74B1C3CC" w:rsidR="00270797" w:rsidRPr="00A2515D" w:rsidRDefault="00D64D41">
            <w:pPr>
              <w:shd w:val="clear" w:color="auto" w:fill="FFFFFF"/>
              <w:spacing w:after="60"/>
              <w:jc w:val="both"/>
            </w:pPr>
            <w:r w:rsidRPr="00A2515D">
              <w:rPr>
                <w:b/>
              </w:rPr>
              <w:t>ПРН13.</w:t>
            </w:r>
            <w:r w:rsidRPr="00A2515D">
              <w:t xml:space="preserve"> Опанува</w:t>
            </w:r>
            <w:r w:rsidR="006F2CC2">
              <w:t xml:space="preserve">ти </w:t>
            </w:r>
            <w:r w:rsidRPr="00A2515D">
              <w:t>іноземн</w:t>
            </w:r>
            <w:r w:rsidR="006F2CC2">
              <w:t>у</w:t>
            </w:r>
            <w:r w:rsidRPr="00A2515D">
              <w:t xml:space="preserve"> мов</w:t>
            </w:r>
            <w:r w:rsidR="006F2CC2">
              <w:t>у</w:t>
            </w:r>
            <w:r w:rsidRPr="00A2515D">
              <w:t xml:space="preserve"> на рівні достатньому для представлення та обговорення результатів своєї наукової діяльності іноземною мовою (англійською або іншою, відповідно до специфіки спеціальності) в усній та письмовій формі, а також для повного розуміння іншомовних професійних, наукових та навчальних публікацій з відповідної тематики.</w:t>
            </w:r>
          </w:p>
        </w:tc>
      </w:tr>
      <w:tr w:rsidR="00270797" w:rsidRPr="00A2515D" w14:paraId="6CCBAAEB"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45230D8D" w14:textId="77777777" w:rsidR="00270797" w:rsidRPr="00A2515D" w:rsidRDefault="00D64D41">
            <w:pPr>
              <w:spacing w:line="230" w:lineRule="auto"/>
              <w:jc w:val="center"/>
              <w:rPr>
                <w:b/>
              </w:rPr>
            </w:pPr>
            <w:r w:rsidRPr="00A2515D">
              <w:rPr>
                <w:b/>
              </w:rPr>
              <w:lastRenderedPageBreak/>
              <w:t>8 – Ресурсне забезпечення реалізації програми</w:t>
            </w:r>
          </w:p>
        </w:tc>
      </w:tr>
      <w:tr w:rsidR="00270797" w:rsidRPr="00A2515D" w14:paraId="31A6072D" w14:textId="77777777" w:rsidTr="00BA27C5">
        <w:tc>
          <w:tcPr>
            <w:tcW w:w="4371" w:type="dxa"/>
            <w:tcBorders>
              <w:top w:val="single" w:sz="4" w:space="0" w:color="000000"/>
              <w:left w:val="single" w:sz="4" w:space="0" w:color="000000"/>
              <w:bottom w:val="single" w:sz="4" w:space="0" w:color="000000"/>
            </w:tcBorders>
            <w:shd w:val="clear" w:color="auto" w:fill="auto"/>
          </w:tcPr>
          <w:p w14:paraId="5C68EB43" w14:textId="77777777" w:rsidR="00270797" w:rsidRPr="00A2515D" w:rsidRDefault="00D64D41">
            <w:pPr>
              <w:rPr>
                <w:b/>
              </w:rPr>
            </w:pPr>
            <w:r w:rsidRPr="00A2515D">
              <w:rPr>
                <w:b/>
              </w:rPr>
              <w:t>Специфічні характеристики кадрового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401646C7" w14:textId="77777777" w:rsidR="00270797" w:rsidRPr="00A2515D" w:rsidRDefault="00D64D41">
            <w:pPr>
              <w:spacing w:line="230" w:lineRule="auto"/>
              <w:ind w:left="-36"/>
              <w:jc w:val="both"/>
            </w:pPr>
            <w:r w:rsidRPr="00A2515D">
              <w:t>-</w:t>
            </w:r>
          </w:p>
        </w:tc>
      </w:tr>
      <w:tr w:rsidR="00270797" w:rsidRPr="00A2515D" w14:paraId="72710AF6" w14:textId="77777777" w:rsidTr="00BA27C5">
        <w:tc>
          <w:tcPr>
            <w:tcW w:w="4371" w:type="dxa"/>
            <w:tcBorders>
              <w:top w:val="single" w:sz="4" w:space="0" w:color="000000"/>
              <w:left w:val="single" w:sz="4" w:space="0" w:color="000000"/>
              <w:bottom w:val="single" w:sz="4" w:space="0" w:color="000000"/>
            </w:tcBorders>
            <w:shd w:val="clear" w:color="auto" w:fill="auto"/>
          </w:tcPr>
          <w:p w14:paraId="496E1CBE" w14:textId="77777777" w:rsidR="00270797" w:rsidRPr="00A2515D" w:rsidRDefault="00D64D41">
            <w:pPr>
              <w:rPr>
                <w:b/>
              </w:rPr>
            </w:pPr>
            <w:r w:rsidRPr="00A2515D">
              <w:rPr>
                <w:b/>
              </w:rPr>
              <w:t xml:space="preserve">Специфічні характеристики </w:t>
            </w:r>
            <w:r w:rsidRPr="00A2515D">
              <w:rPr>
                <w:b/>
              </w:rPr>
              <w:lastRenderedPageBreak/>
              <w:t>матеріально-технічного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051853C" w14:textId="77777777" w:rsidR="00270797" w:rsidRPr="00A2515D" w:rsidRDefault="00D64D41">
            <w:pPr>
              <w:jc w:val="both"/>
            </w:pPr>
            <w:r w:rsidRPr="00A2515D">
              <w:lastRenderedPageBreak/>
              <w:t>Наукові дослідження проводяться у науково-</w:t>
            </w:r>
            <w:r w:rsidRPr="00A2515D">
              <w:lastRenderedPageBreak/>
              <w:t>дослідних лабораторіях факультету комп’ютерних наук та кібернетики. Для проведення інформаційного пошуку та обробки результатів на факультеті є спеціалізовані комп’ютерні класи, де наявне спеціалізоване програмне забезпечення та необмежений відкритий доступ до Інтернет-мережі.</w:t>
            </w:r>
          </w:p>
        </w:tc>
      </w:tr>
      <w:tr w:rsidR="00270797" w:rsidRPr="00A2515D" w14:paraId="02750E4F" w14:textId="77777777" w:rsidTr="00BA27C5">
        <w:tc>
          <w:tcPr>
            <w:tcW w:w="4371" w:type="dxa"/>
            <w:tcBorders>
              <w:top w:val="single" w:sz="4" w:space="0" w:color="000000"/>
              <w:left w:val="single" w:sz="4" w:space="0" w:color="000000"/>
              <w:bottom w:val="single" w:sz="4" w:space="0" w:color="000000"/>
            </w:tcBorders>
            <w:shd w:val="clear" w:color="auto" w:fill="auto"/>
          </w:tcPr>
          <w:p w14:paraId="75BE7A19" w14:textId="77777777" w:rsidR="00270797" w:rsidRPr="00A2515D" w:rsidRDefault="00D64D41">
            <w:pPr>
              <w:rPr>
                <w:b/>
              </w:rPr>
            </w:pPr>
            <w:r w:rsidRPr="00A2515D">
              <w:rPr>
                <w:b/>
              </w:rPr>
              <w:lastRenderedPageBreak/>
              <w:t>Специфічні характеристики інформаційного та навчально-методичного забезпечення</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75EFF4E" w14:textId="77777777" w:rsidR="00270797" w:rsidRPr="00A2515D" w:rsidRDefault="00D64D41">
            <w:pPr>
              <w:jc w:val="both"/>
            </w:pPr>
            <w:r w:rsidRPr="00A2515D">
              <w:t>-</w:t>
            </w:r>
          </w:p>
        </w:tc>
      </w:tr>
      <w:tr w:rsidR="00270797" w:rsidRPr="00A2515D" w14:paraId="626FD341" w14:textId="77777777" w:rsidTr="00BA27C5">
        <w:tc>
          <w:tcPr>
            <w:tcW w:w="9873" w:type="dxa"/>
            <w:gridSpan w:val="2"/>
            <w:tcBorders>
              <w:top w:val="single" w:sz="4" w:space="0" w:color="000000"/>
              <w:left w:val="single" w:sz="4" w:space="0" w:color="000000"/>
              <w:bottom w:val="single" w:sz="4" w:space="0" w:color="000000"/>
              <w:right w:val="single" w:sz="4" w:space="0" w:color="000000"/>
            </w:tcBorders>
            <w:shd w:val="clear" w:color="auto" w:fill="E0E0E0"/>
          </w:tcPr>
          <w:p w14:paraId="5FB29E4D" w14:textId="77777777" w:rsidR="00270797" w:rsidRPr="00A2515D" w:rsidRDefault="00D64D41">
            <w:pPr>
              <w:jc w:val="center"/>
              <w:rPr>
                <w:b/>
              </w:rPr>
            </w:pPr>
            <w:r w:rsidRPr="00A2515D">
              <w:rPr>
                <w:b/>
              </w:rPr>
              <w:t>9 – Академічна мобільність</w:t>
            </w:r>
          </w:p>
        </w:tc>
      </w:tr>
      <w:tr w:rsidR="00270797" w:rsidRPr="00A2515D" w14:paraId="0C7722CC" w14:textId="77777777" w:rsidTr="00BA27C5">
        <w:tc>
          <w:tcPr>
            <w:tcW w:w="4371" w:type="dxa"/>
            <w:tcBorders>
              <w:top w:val="single" w:sz="4" w:space="0" w:color="000000"/>
              <w:left w:val="single" w:sz="4" w:space="0" w:color="000000"/>
              <w:bottom w:val="single" w:sz="4" w:space="0" w:color="000000"/>
            </w:tcBorders>
            <w:shd w:val="clear" w:color="auto" w:fill="auto"/>
          </w:tcPr>
          <w:p w14:paraId="770848F0" w14:textId="77777777" w:rsidR="00270797" w:rsidRPr="00A2515D" w:rsidRDefault="00D64D41">
            <w:pPr>
              <w:rPr>
                <w:b/>
              </w:rPr>
            </w:pPr>
            <w:r w:rsidRPr="00A2515D">
              <w:rPr>
                <w:b/>
              </w:rPr>
              <w:t>Національна кредитна мобільність</w:t>
            </w:r>
          </w:p>
        </w:tc>
        <w:tc>
          <w:tcPr>
            <w:tcW w:w="5502" w:type="dxa"/>
            <w:vMerge w:val="restart"/>
            <w:tcBorders>
              <w:top w:val="single" w:sz="4" w:space="0" w:color="000000"/>
              <w:left w:val="single" w:sz="4" w:space="0" w:color="000000"/>
              <w:right w:val="single" w:sz="4" w:space="0" w:color="000000"/>
            </w:tcBorders>
            <w:shd w:val="clear" w:color="auto" w:fill="auto"/>
          </w:tcPr>
          <w:p w14:paraId="13E327B6" w14:textId="77777777" w:rsidR="00270797" w:rsidRPr="00A2515D" w:rsidRDefault="00D64D41">
            <w:pPr>
              <w:jc w:val="both"/>
            </w:pPr>
            <w:r w:rsidRPr="00A2515D">
              <w:t>Право здобувачів освіти на академічну мобільність реалізовується відповідно до норм «Положення про порядок реалізації права на академічну мобільність», затвердженого постановою Кабінету Міністрів України від 12.08.2015 р. № 579, із змінами, та «Положення про порядок реалізації права на академічну мобільність Київського національного університету імені Тараса Шевченка», введеного в дію наказом ректора від 10 травня 2023 року № 369-32.</w:t>
            </w:r>
          </w:p>
        </w:tc>
      </w:tr>
      <w:tr w:rsidR="00270797" w:rsidRPr="00A2515D" w14:paraId="23382DB4" w14:textId="77777777" w:rsidTr="00BA27C5">
        <w:tc>
          <w:tcPr>
            <w:tcW w:w="4371" w:type="dxa"/>
            <w:tcBorders>
              <w:top w:val="single" w:sz="4" w:space="0" w:color="000000"/>
              <w:left w:val="single" w:sz="4" w:space="0" w:color="000000"/>
              <w:bottom w:val="single" w:sz="4" w:space="0" w:color="000000"/>
            </w:tcBorders>
            <w:shd w:val="clear" w:color="auto" w:fill="auto"/>
          </w:tcPr>
          <w:p w14:paraId="517EAFFE" w14:textId="77777777" w:rsidR="00270797" w:rsidRPr="00A2515D" w:rsidRDefault="00D64D41">
            <w:pPr>
              <w:rPr>
                <w:b/>
              </w:rPr>
            </w:pPr>
            <w:r w:rsidRPr="00A2515D">
              <w:rPr>
                <w:b/>
              </w:rPr>
              <w:t>Міжнародна кредитна мобільність</w:t>
            </w:r>
          </w:p>
        </w:tc>
        <w:tc>
          <w:tcPr>
            <w:tcW w:w="5502" w:type="dxa"/>
            <w:vMerge/>
            <w:tcBorders>
              <w:top w:val="single" w:sz="4" w:space="0" w:color="000000"/>
              <w:left w:val="single" w:sz="4" w:space="0" w:color="000000"/>
              <w:right w:val="single" w:sz="4" w:space="0" w:color="000000"/>
            </w:tcBorders>
            <w:shd w:val="clear" w:color="auto" w:fill="auto"/>
          </w:tcPr>
          <w:p w14:paraId="043292D8" w14:textId="77777777" w:rsidR="00270797" w:rsidRPr="00A2515D" w:rsidRDefault="00270797">
            <w:pPr>
              <w:pBdr>
                <w:top w:val="nil"/>
                <w:left w:val="nil"/>
                <w:bottom w:val="nil"/>
                <w:right w:val="nil"/>
                <w:between w:val="nil"/>
              </w:pBdr>
              <w:spacing w:line="276" w:lineRule="auto"/>
              <w:rPr>
                <w:b/>
              </w:rPr>
            </w:pPr>
          </w:p>
        </w:tc>
      </w:tr>
      <w:tr w:rsidR="00270797" w:rsidRPr="00A2515D" w14:paraId="4A371762" w14:textId="77777777" w:rsidTr="00BA27C5">
        <w:tc>
          <w:tcPr>
            <w:tcW w:w="4371" w:type="dxa"/>
            <w:tcBorders>
              <w:top w:val="single" w:sz="4" w:space="0" w:color="000000"/>
              <w:left w:val="single" w:sz="4" w:space="0" w:color="000000"/>
              <w:bottom w:val="single" w:sz="4" w:space="0" w:color="000000"/>
            </w:tcBorders>
            <w:shd w:val="clear" w:color="auto" w:fill="auto"/>
          </w:tcPr>
          <w:p w14:paraId="3D3E25F0" w14:textId="77777777" w:rsidR="00270797" w:rsidRPr="00A2515D" w:rsidRDefault="00D64D41">
            <w:pPr>
              <w:rPr>
                <w:b/>
              </w:rPr>
            </w:pPr>
            <w:r w:rsidRPr="00A2515D">
              <w:rPr>
                <w:b/>
              </w:rPr>
              <w:t>Навчання іноземних здобувачів вищої освіти</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14422FF9" w14:textId="77777777" w:rsidR="00270797" w:rsidRPr="00A2515D" w:rsidRDefault="00D64D41">
            <w:pPr>
              <w:jc w:val="both"/>
            </w:pPr>
            <w:r w:rsidRPr="00A2515D">
              <w:t>Навчання  іноземних здобувачів проводиться на загальних умовах.</w:t>
            </w:r>
          </w:p>
        </w:tc>
      </w:tr>
    </w:tbl>
    <w:p w14:paraId="3E88DFB8" w14:textId="77777777" w:rsidR="00270797" w:rsidRPr="00A2515D" w:rsidRDefault="00270797"/>
    <w:p w14:paraId="23FB7CDF" w14:textId="77777777" w:rsidR="00270797" w:rsidRPr="00A2515D" w:rsidRDefault="00D64D41">
      <w:pPr>
        <w:pageBreakBefore/>
        <w:jc w:val="center"/>
        <w:rPr>
          <w:b/>
          <w:sz w:val="28"/>
          <w:szCs w:val="28"/>
        </w:rPr>
      </w:pPr>
      <w:r w:rsidRPr="00A2515D">
        <w:rPr>
          <w:b/>
          <w:sz w:val="28"/>
          <w:szCs w:val="28"/>
        </w:rPr>
        <w:lastRenderedPageBreak/>
        <w:t>2. ПЕРЕЛІК КОМПОНЕНТ ОСВІТНЬО-НАУКОВОЇ ПРОГРАМИ ТА ЇХ ЛОГІЧНА ПОСЛІДОВНІСТЬ</w:t>
      </w:r>
    </w:p>
    <w:p w14:paraId="01F2477D" w14:textId="77777777" w:rsidR="00270797" w:rsidRPr="00A2515D" w:rsidRDefault="00D64D41">
      <w:pPr>
        <w:jc w:val="center"/>
        <w:rPr>
          <w:sz w:val="28"/>
          <w:szCs w:val="28"/>
        </w:rPr>
      </w:pPr>
      <w:r w:rsidRPr="00A2515D">
        <w:rPr>
          <w:sz w:val="28"/>
          <w:szCs w:val="28"/>
        </w:rPr>
        <w:t>2.1 Перелік компонент ОП</w:t>
      </w:r>
    </w:p>
    <w:p w14:paraId="46AD3D08" w14:textId="77777777" w:rsidR="00270797" w:rsidRPr="00A2515D" w:rsidRDefault="00270797">
      <w:pPr>
        <w:jc w:val="center"/>
        <w:rPr>
          <w:b/>
          <w:sz w:val="12"/>
          <w:szCs w:val="12"/>
        </w:rPr>
      </w:pPr>
    </w:p>
    <w:tbl>
      <w:tblPr>
        <w:tblStyle w:val="af7"/>
        <w:tblW w:w="9312" w:type="dxa"/>
        <w:tblLayout w:type="fixed"/>
        <w:tblLook w:val="0000" w:firstRow="0" w:lastRow="0" w:firstColumn="0" w:lastColumn="0" w:noHBand="0" w:noVBand="0"/>
      </w:tblPr>
      <w:tblGrid>
        <w:gridCol w:w="1016"/>
        <w:gridCol w:w="5211"/>
        <w:gridCol w:w="1134"/>
        <w:gridCol w:w="1701"/>
        <w:gridCol w:w="250"/>
      </w:tblGrid>
      <w:tr w:rsidR="00270797" w:rsidRPr="00A2515D" w14:paraId="61E0D659" w14:textId="77777777">
        <w:trPr>
          <w:gridAfter w:val="1"/>
          <w:wAfter w:w="250" w:type="dxa"/>
        </w:trPr>
        <w:tc>
          <w:tcPr>
            <w:tcW w:w="1016" w:type="dxa"/>
            <w:tcBorders>
              <w:top w:val="single" w:sz="8" w:space="0" w:color="000000"/>
              <w:left w:val="single" w:sz="8" w:space="0" w:color="000000"/>
              <w:bottom w:val="single" w:sz="8" w:space="0" w:color="000000"/>
            </w:tcBorders>
            <w:shd w:val="clear" w:color="auto" w:fill="auto"/>
            <w:vAlign w:val="center"/>
          </w:tcPr>
          <w:p w14:paraId="7F0B45B4" w14:textId="77777777" w:rsidR="00270797" w:rsidRPr="00A2515D" w:rsidRDefault="00D64D41">
            <w:pPr>
              <w:jc w:val="center"/>
              <w:rPr>
                <w:sz w:val="20"/>
                <w:szCs w:val="20"/>
              </w:rPr>
            </w:pPr>
            <w:r w:rsidRPr="00A2515D">
              <w:rPr>
                <w:sz w:val="20"/>
                <w:szCs w:val="20"/>
              </w:rPr>
              <w:t>Код н/д</w:t>
            </w:r>
          </w:p>
        </w:tc>
        <w:tc>
          <w:tcPr>
            <w:tcW w:w="5211" w:type="dxa"/>
            <w:tcBorders>
              <w:top w:val="single" w:sz="8" w:space="0" w:color="000000"/>
              <w:left w:val="single" w:sz="8" w:space="0" w:color="000000"/>
              <w:bottom w:val="single" w:sz="8" w:space="0" w:color="000000"/>
            </w:tcBorders>
            <w:shd w:val="clear" w:color="auto" w:fill="auto"/>
            <w:vAlign w:val="center"/>
          </w:tcPr>
          <w:p w14:paraId="6E7E0D83" w14:textId="77777777" w:rsidR="00270797" w:rsidRPr="00A2515D" w:rsidRDefault="00D64D41">
            <w:pPr>
              <w:spacing w:line="259" w:lineRule="auto"/>
              <w:jc w:val="center"/>
              <w:rPr>
                <w:sz w:val="20"/>
                <w:szCs w:val="20"/>
              </w:rPr>
            </w:pPr>
            <w:r w:rsidRPr="00A2515D">
              <w:rPr>
                <w:sz w:val="20"/>
                <w:szCs w:val="20"/>
              </w:rPr>
              <w:t>Компоненти освітньої програми</w:t>
            </w:r>
          </w:p>
          <w:p w14:paraId="74D955FE" w14:textId="77777777" w:rsidR="00270797" w:rsidRPr="00A2515D" w:rsidRDefault="00D64D41">
            <w:pPr>
              <w:jc w:val="center"/>
              <w:rPr>
                <w:sz w:val="20"/>
                <w:szCs w:val="20"/>
              </w:rPr>
            </w:pPr>
            <w:r w:rsidRPr="00A2515D">
              <w:rPr>
                <w:sz w:val="20"/>
                <w:szCs w:val="20"/>
              </w:rPr>
              <w:t xml:space="preserve">(навчальні дисципліни, курсові </w:t>
            </w:r>
            <w:proofErr w:type="spellStart"/>
            <w:r w:rsidRPr="00A2515D">
              <w:rPr>
                <w:sz w:val="20"/>
                <w:szCs w:val="20"/>
              </w:rPr>
              <w:t>проєкти</w:t>
            </w:r>
            <w:proofErr w:type="spellEnd"/>
            <w:r w:rsidRPr="00A2515D">
              <w:rPr>
                <w:sz w:val="20"/>
                <w:szCs w:val="20"/>
              </w:rPr>
              <w:t xml:space="preserve"> (роботи), практики, кваліфікаційна робота)</w:t>
            </w:r>
          </w:p>
        </w:tc>
        <w:tc>
          <w:tcPr>
            <w:tcW w:w="1134" w:type="dxa"/>
            <w:tcBorders>
              <w:top w:val="single" w:sz="8" w:space="0" w:color="000000"/>
              <w:left w:val="single" w:sz="8" w:space="0" w:color="000000"/>
              <w:bottom w:val="single" w:sz="8" w:space="0" w:color="000000"/>
            </w:tcBorders>
            <w:shd w:val="clear" w:color="auto" w:fill="auto"/>
            <w:vAlign w:val="center"/>
          </w:tcPr>
          <w:p w14:paraId="50C4F7C5" w14:textId="77777777" w:rsidR="00270797" w:rsidRPr="00A2515D" w:rsidRDefault="00D64D41">
            <w:pPr>
              <w:jc w:val="center"/>
              <w:rPr>
                <w:sz w:val="20"/>
                <w:szCs w:val="20"/>
              </w:rPr>
            </w:pPr>
            <w:r w:rsidRPr="00A2515D">
              <w:rPr>
                <w:sz w:val="20"/>
                <w:szCs w:val="20"/>
              </w:rPr>
              <w:t>Кількість кредитів</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21C34" w14:textId="77777777" w:rsidR="00270797" w:rsidRPr="00A2515D" w:rsidRDefault="00D64D41">
            <w:pPr>
              <w:jc w:val="center"/>
              <w:rPr>
                <w:sz w:val="20"/>
                <w:szCs w:val="20"/>
              </w:rPr>
            </w:pPr>
            <w:r w:rsidRPr="00A2515D">
              <w:rPr>
                <w:sz w:val="20"/>
                <w:szCs w:val="20"/>
              </w:rPr>
              <w:t>Форма підсумкового контролю</w:t>
            </w:r>
          </w:p>
        </w:tc>
      </w:tr>
      <w:tr w:rsidR="00270797" w:rsidRPr="00A2515D" w14:paraId="23D6201C" w14:textId="77777777">
        <w:trPr>
          <w:gridAfter w:val="1"/>
          <w:wAfter w:w="250" w:type="dxa"/>
        </w:trPr>
        <w:tc>
          <w:tcPr>
            <w:tcW w:w="1016" w:type="dxa"/>
            <w:tcBorders>
              <w:top w:val="single" w:sz="8" w:space="0" w:color="000000"/>
              <w:left w:val="single" w:sz="8" w:space="0" w:color="000000"/>
              <w:bottom w:val="single" w:sz="8" w:space="0" w:color="000000"/>
            </w:tcBorders>
            <w:shd w:val="clear" w:color="auto" w:fill="auto"/>
          </w:tcPr>
          <w:p w14:paraId="098BFDE9" w14:textId="77777777" w:rsidR="00270797" w:rsidRPr="00A2515D" w:rsidRDefault="00D64D41">
            <w:pPr>
              <w:jc w:val="center"/>
              <w:rPr>
                <w:sz w:val="20"/>
                <w:szCs w:val="20"/>
              </w:rPr>
            </w:pPr>
            <w:r w:rsidRPr="00A2515D">
              <w:rPr>
                <w:sz w:val="20"/>
                <w:szCs w:val="20"/>
              </w:rPr>
              <w:t>1</w:t>
            </w:r>
          </w:p>
        </w:tc>
        <w:tc>
          <w:tcPr>
            <w:tcW w:w="5211" w:type="dxa"/>
            <w:tcBorders>
              <w:top w:val="single" w:sz="8" w:space="0" w:color="000000"/>
              <w:left w:val="single" w:sz="8" w:space="0" w:color="000000"/>
              <w:bottom w:val="single" w:sz="8" w:space="0" w:color="000000"/>
            </w:tcBorders>
            <w:shd w:val="clear" w:color="auto" w:fill="auto"/>
            <w:vAlign w:val="center"/>
          </w:tcPr>
          <w:p w14:paraId="5A98847F" w14:textId="77777777" w:rsidR="00270797" w:rsidRPr="00A2515D" w:rsidRDefault="00D64D41">
            <w:pPr>
              <w:jc w:val="center"/>
              <w:rPr>
                <w:sz w:val="20"/>
                <w:szCs w:val="20"/>
              </w:rPr>
            </w:pPr>
            <w:r w:rsidRPr="00A2515D">
              <w:rPr>
                <w:sz w:val="20"/>
                <w:szCs w:val="20"/>
              </w:rPr>
              <w:t>2</w:t>
            </w:r>
          </w:p>
        </w:tc>
        <w:tc>
          <w:tcPr>
            <w:tcW w:w="1134" w:type="dxa"/>
            <w:tcBorders>
              <w:top w:val="single" w:sz="8" w:space="0" w:color="000000"/>
              <w:left w:val="single" w:sz="8" w:space="0" w:color="000000"/>
              <w:bottom w:val="single" w:sz="8" w:space="0" w:color="000000"/>
            </w:tcBorders>
            <w:shd w:val="clear" w:color="auto" w:fill="auto"/>
          </w:tcPr>
          <w:p w14:paraId="281FE676" w14:textId="77777777" w:rsidR="00270797" w:rsidRPr="00A2515D" w:rsidRDefault="00D64D41">
            <w:pPr>
              <w:jc w:val="center"/>
              <w:rPr>
                <w:sz w:val="20"/>
                <w:szCs w:val="20"/>
              </w:rPr>
            </w:pPr>
            <w:r w:rsidRPr="00A2515D">
              <w:rPr>
                <w:sz w:val="20"/>
                <w:szCs w:val="20"/>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AD90D0A" w14:textId="77777777" w:rsidR="00270797" w:rsidRPr="00A2515D" w:rsidRDefault="00D64D41">
            <w:pPr>
              <w:jc w:val="center"/>
              <w:rPr>
                <w:sz w:val="20"/>
                <w:szCs w:val="20"/>
              </w:rPr>
            </w:pPr>
            <w:r w:rsidRPr="00A2515D">
              <w:rPr>
                <w:sz w:val="20"/>
                <w:szCs w:val="20"/>
              </w:rPr>
              <w:t>4</w:t>
            </w:r>
          </w:p>
        </w:tc>
      </w:tr>
      <w:tr w:rsidR="00270797" w:rsidRPr="00A2515D" w14:paraId="740C8EC1" w14:textId="77777777">
        <w:tc>
          <w:tcPr>
            <w:tcW w:w="9062" w:type="dxa"/>
            <w:gridSpan w:val="4"/>
            <w:tcBorders>
              <w:top w:val="single" w:sz="8" w:space="0" w:color="000000"/>
              <w:left w:val="single" w:sz="8" w:space="0" w:color="000000"/>
              <w:bottom w:val="single" w:sz="8" w:space="0" w:color="000000"/>
              <w:right w:val="single" w:sz="8" w:space="0" w:color="000000"/>
            </w:tcBorders>
            <w:shd w:val="clear" w:color="auto" w:fill="auto"/>
          </w:tcPr>
          <w:p w14:paraId="689AA62A" w14:textId="77777777" w:rsidR="00270797" w:rsidRPr="00A2515D" w:rsidRDefault="00D64D41">
            <w:pPr>
              <w:jc w:val="center"/>
              <w:rPr>
                <w:b/>
                <w:sz w:val="20"/>
                <w:szCs w:val="20"/>
              </w:rPr>
            </w:pPr>
            <w:r w:rsidRPr="00A2515D">
              <w:rPr>
                <w:b/>
              </w:rPr>
              <w:t>Обов’язкові компоненти ОП</w:t>
            </w:r>
          </w:p>
        </w:tc>
        <w:tc>
          <w:tcPr>
            <w:tcW w:w="250" w:type="dxa"/>
          </w:tcPr>
          <w:p w14:paraId="0FE58ADA" w14:textId="77777777" w:rsidR="00270797" w:rsidRPr="00A2515D" w:rsidRDefault="00270797">
            <w:pPr>
              <w:widowControl/>
              <w:rPr>
                <w:i/>
                <w:sz w:val="20"/>
                <w:szCs w:val="20"/>
              </w:rPr>
            </w:pPr>
          </w:p>
        </w:tc>
      </w:tr>
      <w:tr w:rsidR="00270797" w:rsidRPr="00A2515D" w14:paraId="4E07270E" w14:textId="77777777">
        <w:trPr>
          <w:gridAfter w:val="1"/>
          <w:wAfter w:w="250" w:type="dxa"/>
        </w:trPr>
        <w:tc>
          <w:tcPr>
            <w:tcW w:w="1016" w:type="dxa"/>
            <w:tcBorders>
              <w:top w:val="single" w:sz="8" w:space="0" w:color="000000"/>
              <w:left w:val="single" w:sz="8" w:space="0" w:color="000000"/>
              <w:bottom w:val="single" w:sz="4" w:space="0" w:color="000000"/>
            </w:tcBorders>
            <w:shd w:val="clear" w:color="auto" w:fill="auto"/>
          </w:tcPr>
          <w:p w14:paraId="20CD7FD8" w14:textId="77777777" w:rsidR="00270797" w:rsidRPr="00A2515D" w:rsidRDefault="00D64D41">
            <w:pPr>
              <w:jc w:val="center"/>
              <w:rPr>
                <w:sz w:val="20"/>
                <w:szCs w:val="20"/>
              </w:rPr>
            </w:pPr>
            <w:r w:rsidRPr="00A2515D">
              <w:rPr>
                <w:sz w:val="20"/>
                <w:szCs w:val="20"/>
              </w:rPr>
              <w:t>ОК.01</w:t>
            </w:r>
          </w:p>
        </w:tc>
        <w:tc>
          <w:tcPr>
            <w:tcW w:w="5211" w:type="dxa"/>
            <w:tcBorders>
              <w:top w:val="single" w:sz="8" w:space="0" w:color="000000"/>
              <w:left w:val="single" w:sz="8" w:space="0" w:color="000000"/>
              <w:bottom w:val="single" w:sz="4" w:space="0" w:color="000000"/>
            </w:tcBorders>
            <w:shd w:val="clear" w:color="auto" w:fill="auto"/>
          </w:tcPr>
          <w:p w14:paraId="06AE5385" w14:textId="77777777" w:rsidR="00270797" w:rsidRPr="00A2515D" w:rsidRDefault="00D64D41">
            <w:pPr>
              <w:rPr>
                <w:sz w:val="20"/>
                <w:szCs w:val="20"/>
              </w:rPr>
            </w:pPr>
            <w:r w:rsidRPr="00A2515D">
              <w:rPr>
                <w:sz w:val="20"/>
                <w:szCs w:val="20"/>
              </w:rPr>
              <w:t>Академічне письмо англійською мовою (</w:t>
            </w:r>
            <w:proofErr w:type="spellStart"/>
            <w:r w:rsidRPr="00A2515D">
              <w:rPr>
                <w:sz w:val="20"/>
                <w:szCs w:val="20"/>
              </w:rPr>
              <w:t>English</w:t>
            </w:r>
            <w:proofErr w:type="spellEnd"/>
            <w:r w:rsidRPr="00A2515D">
              <w:rPr>
                <w:sz w:val="20"/>
                <w:szCs w:val="20"/>
              </w:rPr>
              <w:t xml:space="preserve"> </w:t>
            </w:r>
            <w:proofErr w:type="spellStart"/>
            <w:r w:rsidRPr="00A2515D">
              <w:rPr>
                <w:sz w:val="20"/>
                <w:szCs w:val="20"/>
              </w:rPr>
              <w:t>academic</w:t>
            </w:r>
            <w:proofErr w:type="spellEnd"/>
            <w:r w:rsidRPr="00A2515D">
              <w:rPr>
                <w:sz w:val="20"/>
                <w:szCs w:val="20"/>
              </w:rPr>
              <w:t xml:space="preserve"> </w:t>
            </w:r>
            <w:proofErr w:type="spellStart"/>
            <w:r w:rsidRPr="00A2515D">
              <w:rPr>
                <w:sz w:val="20"/>
                <w:szCs w:val="20"/>
              </w:rPr>
              <w:t>writing</w:t>
            </w:r>
            <w:proofErr w:type="spellEnd"/>
            <w:r w:rsidRPr="00A2515D">
              <w:rPr>
                <w:sz w:val="20"/>
                <w:szCs w:val="20"/>
              </w:rPr>
              <w:t>)</w:t>
            </w:r>
          </w:p>
        </w:tc>
        <w:tc>
          <w:tcPr>
            <w:tcW w:w="1134" w:type="dxa"/>
            <w:tcBorders>
              <w:top w:val="single" w:sz="8" w:space="0" w:color="000000"/>
              <w:left w:val="single" w:sz="8" w:space="0" w:color="000000"/>
              <w:bottom w:val="single" w:sz="4" w:space="0" w:color="000000"/>
            </w:tcBorders>
            <w:shd w:val="clear" w:color="auto" w:fill="auto"/>
          </w:tcPr>
          <w:p w14:paraId="68C6C4D2" w14:textId="77777777" w:rsidR="00270797" w:rsidRPr="00A2515D" w:rsidRDefault="00D64D41">
            <w:pPr>
              <w:jc w:val="center"/>
              <w:rPr>
                <w:sz w:val="20"/>
                <w:szCs w:val="20"/>
              </w:rPr>
            </w:pPr>
            <w:r w:rsidRPr="00A2515D">
              <w:rPr>
                <w:sz w:val="20"/>
                <w:szCs w:val="20"/>
              </w:rPr>
              <w:t>3</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2C798C46" w14:textId="77777777" w:rsidR="00270797" w:rsidRPr="00A2515D" w:rsidRDefault="00D64D41">
            <w:pPr>
              <w:jc w:val="center"/>
              <w:rPr>
                <w:sz w:val="20"/>
                <w:szCs w:val="20"/>
              </w:rPr>
            </w:pPr>
            <w:r w:rsidRPr="00A2515D">
              <w:rPr>
                <w:sz w:val="20"/>
                <w:szCs w:val="20"/>
              </w:rPr>
              <w:t>Іспит</w:t>
            </w:r>
          </w:p>
        </w:tc>
      </w:tr>
      <w:tr w:rsidR="00270797" w:rsidRPr="00A2515D" w14:paraId="28767E23" w14:textId="77777777" w:rsidTr="000615E7">
        <w:trPr>
          <w:gridAfter w:val="1"/>
          <w:wAfter w:w="250" w:type="dxa"/>
        </w:trPr>
        <w:tc>
          <w:tcPr>
            <w:tcW w:w="1016" w:type="dxa"/>
            <w:tcBorders>
              <w:top w:val="single" w:sz="8" w:space="0" w:color="000000"/>
              <w:left w:val="single" w:sz="8" w:space="0" w:color="000000"/>
              <w:bottom w:val="single" w:sz="4" w:space="0" w:color="000000"/>
            </w:tcBorders>
            <w:shd w:val="clear" w:color="auto" w:fill="auto"/>
          </w:tcPr>
          <w:p w14:paraId="037224D3" w14:textId="77777777" w:rsidR="00270797" w:rsidRPr="00A2515D" w:rsidRDefault="00D64D41">
            <w:pPr>
              <w:jc w:val="center"/>
              <w:rPr>
                <w:sz w:val="20"/>
                <w:szCs w:val="20"/>
              </w:rPr>
            </w:pPr>
            <w:r w:rsidRPr="00A2515D">
              <w:rPr>
                <w:sz w:val="20"/>
                <w:szCs w:val="20"/>
              </w:rPr>
              <w:t>ОК.02</w:t>
            </w:r>
          </w:p>
        </w:tc>
        <w:tc>
          <w:tcPr>
            <w:tcW w:w="5211" w:type="dxa"/>
            <w:tcBorders>
              <w:top w:val="single" w:sz="8" w:space="0" w:color="000000"/>
              <w:left w:val="single" w:sz="8" w:space="0" w:color="000000"/>
              <w:bottom w:val="single" w:sz="4" w:space="0" w:color="000000"/>
            </w:tcBorders>
            <w:shd w:val="clear" w:color="auto" w:fill="auto"/>
          </w:tcPr>
          <w:p w14:paraId="4CFB52DF" w14:textId="77777777" w:rsidR="00270797" w:rsidRPr="00A2515D" w:rsidRDefault="00D64D41">
            <w:pPr>
              <w:rPr>
                <w:sz w:val="20"/>
                <w:szCs w:val="20"/>
              </w:rPr>
            </w:pPr>
            <w:r w:rsidRPr="00A2515D">
              <w:rPr>
                <w:sz w:val="20"/>
                <w:szCs w:val="20"/>
              </w:rPr>
              <w:t>Філософія науки та інновацій</w:t>
            </w:r>
          </w:p>
        </w:tc>
        <w:tc>
          <w:tcPr>
            <w:tcW w:w="1134" w:type="dxa"/>
            <w:tcBorders>
              <w:top w:val="single" w:sz="8" w:space="0" w:color="000000"/>
              <w:left w:val="single" w:sz="8" w:space="0" w:color="000000"/>
              <w:bottom w:val="single" w:sz="4" w:space="0" w:color="000000"/>
            </w:tcBorders>
            <w:shd w:val="clear" w:color="auto" w:fill="auto"/>
          </w:tcPr>
          <w:p w14:paraId="60A712E5" w14:textId="39DB804A" w:rsidR="00270797" w:rsidRPr="00A2515D" w:rsidRDefault="00CD27AE">
            <w:pPr>
              <w:jc w:val="center"/>
              <w:rPr>
                <w:sz w:val="20"/>
                <w:szCs w:val="20"/>
              </w:rPr>
            </w:pPr>
            <w:r>
              <w:rPr>
                <w:sz w:val="20"/>
                <w:szCs w:val="20"/>
              </w:rPr>
              <w:t>8</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048CCBE3" w14:textId="77777777" w:rsidR="00270797" w:rsidRPr="00A2515D" w:rsidRDefault="00D64D41">
            <w:pPr>
              <w:jc w:val="center"/>
              <w:rPr>
                <w:sz w:val="20"/>
                <w:szCs w:val="20"/>
              </w:rPr>
            </w:pPr>
            <w:r w:rsidRPr="00A2515D">
              <w:rPr>
                <w:sz w:val="20"/>
                <w:szCs w:val="20"/>
              </w:rPr>
              <w:t>Іспит</w:t>
            </w:r>
          </w:p>
        </w:tc>
      </w:tr>
      <w:tr w:rsidR="00270797" w:rsidRPr="00A2515D" w14:paraId="01882524" w14:textId="77777777">
        <w:trPr>
          <w:gridAfter w:val="1"/>
          <w:wAfter w:w="250" w:type="dxa"/>
        </w:trPr>
        <w:tc>
          <w:tcPr>
            <w:tcW w:w="1016" w:type="dxa"/>
            <w:tcBorders>
              <w:top w:val="single" w:sz="8" w:space="0" w:color="000000"/>
              <w:left w:val="single" w:sz="8" w:space="0" w:color="000000"/>
              <w:bottom w:val="single" w:sz="4" w:space="0" w:color="000000"/>
            </w:tcBorders>
            <w:shd w:val="clear" w:color="auto" w:fill="auto"/>
          </w:tcPr>
          <w:p w14:paraId="64D1C0CE" w14:textId="77777777" w:rsidR="00270797" w:rsidRPr="00A2515D" w:rsidRDefault="00D64D41">
            <w:pPr>
              <w:jc w:val="center"/>
              <w:rPr>
                <w:sz w:val="20"/>
                <w:szCs w:val="20"/>
              </w:rPr>
            </w:pPr>
            <w:r w:rsidRPr="00A2515D">
              <w:rPr>
                <w:sz w:val="20"/>
                <w:szCs w:val="20"/>
              </w:rPr>
              <w:t>ОК.03</w:t>
            </w:r>
          </w:p>
        </w:tc>
        <w:tc>
          <w:tcPr>
            <w:tcW w:w="5211" w:type="dxa"/>
            <w:tcBorders>
              <w:top w:val="single" w:sz="8" w:space="0" w:color="000000"/>
              <w:left w:val="single" w:sz="8" w:space="0" w:color="000000"/>
              <w:bottom w:val="single" w:sz="4" w:space="0" w:color="000000"/>
            </w:tcBorders>
            <w:shd w:val="clear" w:color="auto" w:fill="auto"/>
          </w:tcPr>
          <w:p w14:paraId="5DDE9299" w14:textId="77777777" w:rsidR="00270797" w:rsidRPr="00A2515D" w:rsidRDefault="00D64D41">
            <w:pPr>
              <w:pStyle w:val="Heading3"/>
              <w:spacing w:before="0" w:after="0"/>
              <w:ind w:left="0" w:hanging="15"/>
              <w:rPr>
                <w:b w:val="0"/>
                <w:sz w:val="20"/>
                <w:szCs w:val="20"/>
              </w:rPr>
            </w:pPr>
            <w:r w:rsidRPr="00A2515D">
              <w:rPr>
                <w:b w:val="0"/>
                <w:sz w:val="20"/>
                <w:szCs w:val="20"/>
              </w:rPr>
              <w:t>Асистентська педагогічна практика</w:t>
            </w:r>
          </w:p>
        </w:tc>
        <w:tc>
          <w:tcPr>
            <w:tcW w:w="1134" w:type="dxa"/>
            <w:tcBorders>
              <w:top w:val="single" w:sz="8" w:space="0" w:color="000000"/>
              <w:left w:val="single" w:sz="8" w:space="0" w:color="000000"/>
              <w:bottom w:val="single" w:sz="4" w:space="0" w:color="000000"/>
            </w:tcBorders>
            <w:shd w:val="clear" w:color="auto" w:fill="auto"/>
          </w:tcPr>
          <w:p w14:paraId="3EAAE9C6" w14:textId="77777777" w:rsidR="00270797" w:rsidRPr="00A2515D" w:rsidRDefault="00D64D41">
            <w:pPr>
              <w:jc w:val="center"/>
              <w:rPr>
                <w:sz w:val="20"/>
                <w:szCs w:val="20"/>
              </w:rPr>
            </w:pPr>
            <w:r w:rsidRPr="00A2515D">
              <w:rPr>
                <w:sz w:val="20"/>
                <w:szCs w:val="20"/>
              </w:rPr>
              <w:t>6</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3DD723E0" w14:textId="77777777" w:rsidR="00270797" w:rsidRPr="00A2515D" w:rsidRDefault="00D64D41">
            <w:pPr>
              <w:jc w:val="center"/>
              <w:rPr>
                <w:sz w:val="20"/>
                <w:szCs w:val="20"/>
              </w:rPr>
            </w:pPr>
            <w:r w:rsidRPr="00A2515D">
              <w:rPr>
                <w:sz w:val="20"/>
                <w:szCs w:val="20"/>
              </w:rPr>
              <w:t>Диференційований залік</w:t>
            </w:r>
          </w:p>
        </w:tc>
      </w:tr>
      <w:tr w:rsidR="00270797" w:rsidRPr="00A2515D" w14:paraId="4143502A" w14:textId="77777777">
        <w:trPr>
          <w:gridAfter w:val="1"/>
          <w:wAfter w:w="250" w:type="dxa"/>
          <w:trHeight w:val="214"/>
        </w:trPr>
        <w:tc>
          <w:tcPr>
            <w:tcW w:w="1016" w:type="dxa"/>
            <w:tcBorders>
              <w:top w:val="single" w:sz="8" w:space="0" w:color="000000"/>
              <w:left w:val="single" w:sz="8" w:space="0" w:color="000000"/>
              <w:bottom w:val="single" w:sz="4" w:space="0" w:color="000000"/>
            </w:tcBorders>
            <w:shd w:val="clear" w:color="auto" w:fill="auto"/>
          </w:tcPr>
          <w:p w14:paraId="5F05849B" w14:textId="77777777" w:rsidR="00270797" w:rsidRPr="00A2515D" w:rsidRDefault="00D64D41">
            <w:pPr>
              <w:jc w:val="center"/>
              <w:rPr>
                <w:sz w:val="20"/>
                <w:szCs w:val="20"/>
              </w:rPr>
            </w:pPr>
            <w:r w:rsidRPr="00A2515D">
              <w:rPr>
                <w:sz w:val="20"/>
                <w:szCs w:val="20"/>
              </w:rPr>
              <w:t>ОК.04</w:t>
            </w:r>
          </w:p>
        </w:tc>
        <w:tc>
          <w:tcPr>
            <w:tcW w:w="5211" w:type="dxa"/>
            <w:tcBorders>
              <w:top w:val="single" w:sz="8" w:space="0" w:color="000000"/>
              <w:left w:val="single" w:sz="8" w:space="0" w:color="000000"/>
              <w:bottom w:val="single" w:sz="4" w:space="0" w:color="000000"/>
            </w:tcBorders>
            <w:shd w:val="clear" w:color="auto" w:fill="auto"/>
          </w:tcPr>
          <w:p w14:paraId="71BD26CB" w14:textId="77777777" w:rsidR="00270797" w:rsidRPr="00A2515D" w:rsidRDefault="00D64D41">
            <w:pPr>
              <w:jc w:val="both"/>
              <w:rPr>
                <w:sz w:val="20"/>
                <w:szCs w:val="20"/>
              </w:rPr>
            </w:pPr>
            <w:r w:rsidRPr="00A2515D">
              <w:rPr>
                <w:sz w:val="20"/>
                <w:szCs w:val="20"/>
              </w:rPr>
              <w:t>Аспірантські студії з системного аналізу, інформаційних технологій та інтелектуального аналізу даних /</w:t>
            </w:r>
          </w:p>
          <w:p w14:paraId="0086220D" w14:textId="77777777" w:rsidR="00270797" w:rsidRPr="00A2515D" w:rsidRDefault="00D64D41">
            <w:pPr>
              <w:jc w:val="both"/>
              <w:rPr>
                <w:sz w:val="20"/>
                <w:szCs w:val="20"/>
              </w:rPr>
            </w:pPr>
            <w:proofErr w:type="spellStart"/>
            <w:r w:rsidRPr="00A2515D">
              <w:rPr>
                <w:sz w:val="20"/>
                <w:szCs w:val="20"/>
              </w:rPr>
              <w:t>Postgraduate</w:t>
            </w:r>
            <w:proofErr w:type="spellEnd"/>
            <w:r w:rsidRPr="00A2515D">
              <w:rPr>
                <w:sz w:val="20"/>
                <w:szCs w:val="20"/>
              </w:rPr>
              <w:t xml:space="preserve"> </w:t>
            </w:r>
            <w:proofErr w:type="spellStart"/>
            <w:r w:rsidRPr="00A2515D">
              <w:rPr>
                <w:sz w:val="20"/>
                <w:szCs w:val="20"/>
              </w:rPr>
              <w:t>Studies</w:t>
            </w:r>
            <w:proofErr w:type="spellEnd"/>
            <w:r w:rsidRPr="00A2515D">
              <w:rPr>
                <w:sz w:val="20"/>
                <w:szCs w:val="20"/>
              </w:rPr>
              <w:t xml:space="preserve"> </w:t>
            </w:r>
            <w:proofErr w:type="spellStart"/>
            <w:r w:rsidRPr="00A2515D">
              <w:rPr>
                <w:sz w:val="20"/>
                <w:szCs w:val="20"/>
              </w:rPr>
              <w:t>in</w:t>
            </w:r>
            <w:proofErr w:type="spellEnd"/>
            <w:r w:rsidRPr="00A2515D">
              <w:rPr>
                <w:sz w:val="20"/>
                <w:szCs w:val="20"/>
              </w:rPr>
              <w:t xml:space="preserve"> </w:t>
            </w:r>
            <w:proofErr w:type="spellStart"/>
            <w:r w:rsidRPr="00A2515D">
              <w:rPr>
                <w:sz w:val="20"/>
                <w:szCs w:val="20"/>
              </w:rPr>
              <w:t>Systems</w:t>
            </w:r>
            <w:proofErr w:type="spellEnd"/>
            <w:r w:rsidRPr="00A2515D">
              <w:rPr>
                <w:sz w:val="20"/>
                <w:szCs w:val="20"/>
              </w:rPr>
              <w:t xml:space="preserve"> </w:t>
            </w:r>
            <w:proofErr w:type="spellStart"/>
            <w:r w:rsidRPr="00A2515D">
              <w:rPr>
                <w:sz w:val="20"/>
                <w:szCs w:val="20"/>
              </w:rPr>
              <w:t>Analysis</w:t>
            </w:r>
            <w:proofErr w:type="spellEnd"/>
            <w:r w:rsidRPr="00A2515D">
              <w:rPr>
                <w:sz w:val="20"/>
                <w:szCs w:val="20"/>
              </w:rPr>
              <w:t xml:space="preserve">, </w:t>
            </w:r>
            <w:proofErr w:type="spellStart"/>
            <w:r w:rsidRPr="00A2515D">
              <w:rPr>
                <w:sz w:val="20"/>
                <w:szCs w:val="20"/>
              </w:rPr>
              <w:t>Information</w:t>
            </w:r>
            <w:proofErr w:type="spellEnd"/>
            <w:r w:rsidRPr="00A2515D">
              <w:rPr>
                <w:sz w:val="20"/>
                <w:szCs w:val="20"/>
              </w:rPr>
              <w:t xml:space="preserve"> </w:t>
            </w:r>
            <w:proofErr w:type="spellStart"/>
            <w:r w:rsidRPr="00A2515D">
              <w:rPr>
                <w:sz w:val="20"/>
                <w:szCs w:val="20"/>
              </w:rPr>
              <w:t>Technology</w:t>
            </w:r>
            <w:proofErr w:type="spellEnd"/>
            <w:r w:rsidRPr="00A2515D">
              <w:rPr>
                <w:sz w:val="20"/>
                <w:szCs w:val="20"/>
              </w:rPr>
              <w:t xml:space="preserve"> </w:t>
            </w:r>
            <w:proofErr w:type="spellStart"/>
            <w:r w:rsidRPr="00A2515D">
              <w:rPr>
                <w:sz w:val="20"/>
                <w:szCs w:val="20"/>
              </w:rPr>
              <w:t>and</w:t>
            </w:r>
            <w:proofErr w:type="spellEnd"/>
            <w:r w:rsidRPr="00A2515D">
              <w:rPr>
                <w:sz w:val="20"/>
                <w:szCs w:val="20"/>
              </w:rPr>
              <w:t xml:space="preserve"> </w:t>
            </w:r>
            <w:proofErr w:type="spellStart"/>
            <w:r w:rsidRPr="00A2515D">
              <w:rPr>
                <w:sz w:val="20"/>
                <w:szCs w:val="20"/>
              </w:rPr>
              <w:t>Data</w:t>
            </w:r>
            <w:proofErr w:type="spellEnd"/>
            <w:r w:rsidRPr="00A2515D">
              <w:rPr>
                <w:sz w:val="20"/>
                <w:szCs w:val="20"/>
              </w:rPr>
              <w:t xml:space="preserve"> </w:t>
            </w:r>
            <w:proofErr w:type="spellStart"/>
            <w:r w:rsidRPr="00A2515D">
              <w:rPr>
                <w:sz w:val="20"/>
                <w:szCs w:val="20"/>
              </w:rPr>
              <w:t>Mining</w:t>
            </w:r>
            <w:proofErr w:type="spellEnd"/>
            <w:r w:rsidRPr="00A2515D">
              <w:rPr>
                <w:sz w:val="20"/>
                <w:szCs w:val="20"/>
              </w:rPr>
              <w:t xml:space="preserve"> (викладається </w:t>
            </w:r>
            <w:proofErr w:type="spellStart"/>
            <w:r w:rsidRPr="00A2515D">
              <w:rPr>
                <w:sz w:val="20"/>
                <w:szCs w:val="20"/>
              </w:rPr>
              <w:t>англ</w:t>
            </w:r>
            <w:proofErr w:type="spellEnd"/>
            <w:r w:rsidRPr="00A2515D">
              <w:rPr>
                <w:sz w:val="20"/>
                <w:szCs w:val="20"/>
              </w:rPr>
              <w:t>. мовою)</w:t>
            </w:r>
          </w:p>
        </w:tc>
        <w:tc>
          <w:tcPr>
            <w:tcW w:w="1134" w:type="dxa"/>
            <w:tcBorders>
              <w:top w:val="single" w:sz="8" w:space="0" w:color="000000"/>
              <w:left w:val="single" w:sz="8" w:space="0" w:color="000000"/>
              <w:bottom w:val="single" w:sz="4" w:space="0" w:color="000000"/>
            </w:tcBorders>
            <w:shd w:val="clear" w:color="auto" w:fill="auto"/>
          </w:tcPr>
          <w:p w14:paraId="34D4FA35" w14:textId="77777777" w:rsidR="00270797" w:rsidRPr="00A2515D" w:rsidRDefault="00D64D41">
            <w:pPr>
              <w:jc w:val="center"/>
              <w:rPr>
                <w:sz w:val="20"/>
                <w:szCs w:val="20"/>
              </w:rPr>
            </w:pPr>
            <w:r w:rsidRPr="00A2515D">
              <w:rPr>
                <w:sz w:val="20"/>
                <w:szCs w:val="20"/>
              </w:rPr>
              <w:t>4</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698F808B" w14:textId="77777777" w:rsidR="00270797" w:rsidRPr="00A2515D" w:rsidRDefault="00D64D41">
            <w:pPr>
              <w:jc w:val="center"/>
              <w:rPr>
                <w:sz w:val="20"/>
                <w:szCs w:val="20"/>
              </w:rPr>
            </w:pPr>
            <w:r w:rsidRPr="00A2515D">
              <w:rPr>
                <w:sz w:val="20"/>
                <w:szCs w:val="20"/>
              </w:rPr>
              <w:t>Іспит</w:t>
            </w:r>
          </w:p>
        </w:tc>
      </w:tr>
      <w:tr w:rsidR="00270797" w:rsidRPr="00A2515D" w14:paraId="26B46E91" w14:textId="77777777">
        <w:trPr>
          <w:gridAfter w:val="1"/>
          <w:wAfter w:w="250" w:type="dxa"/>
        </w:trPr>
        <w:tc>
          <w:tcPr>
            <w:tcW w:w="1016" w:type="dxa"/>
            <w:tcBorders>
              <w:top w:val="single" w:sz="8" w:space="0" w:color="000000"/>
              <w:left w:val="single" w:sz="8" w:space="0" w:color="000000"/>
              <w:bottom w:val="single" w:sz="4" w:space="0" w:color="000000"/>
            </w:tcBorders>
            <w:shd w:val="clear" w:color="auto" w:fill="auto"/>
          </w:tcPr>
          <w:p w14:paraId="4E67408F" w14:textId="77777777" w:rsidR="00270797" w:rsidRPr="00A2515D" w:rsidRDefault="00D64D41">
            <w:pPr>
              <w:jc w:val="center"/>
              <w:rPr>
                <w:sz w:val="20"/>
                <w:szCs w:val="20"/>
              </w:rPr>
            </w:pPr>
            <w:r w:rsidRPr="00A2515D">
              <w:rPr>
                <w:sz w:val="20"/>
                <w:szCs w:val="20"/>
              </w:rPr>
              <w:t>ОК.05</w:t>
            </w:r>
          </w:p>
        </w:tc>
        <w:tc>
          <w:tcPr>
            <w:tcW w:w="5211" w:type="dxa"/>
            <w:tcBorders>
              <w:top w:val="single" w:sz="8" w:space="0" w:color="000000"/>
              <w:left w:val="single" w:sz="8" w:space="0" w:color="000000"/>
              <w:bottom w:val="single" w:sz="4" w:space="0" w:color="000000"/>
            </w:tcBorders>
            <w:shd w:val="clear" w:color="auto" w:fill="auto"/>
          </w:tcPr>
          <w:p w14:paraId="6A249DF7" w14:textId="77777777" w:rsidR="00270797" w:rsidRPr="00A2515D" w:rsidRDefault="00D64D41">
            <w:pPr>
              <w:rPr>
                <w:sz w:val="20"/>
                <w:szCs w:val="20"/>
              </w:rPr>
            </w:pPr>
            <w:r w:rsidRPr="00A2515D">
              <w:rPr>
                <w:sz w:val="20"/>
                <w:szCs w:val="20"/>
              </w:rPr>
              <w:t xml:space="preserve">Сучасні проблеми, стратегії та методи системного аналізу / </w:t>
            </w:r>
            <w:proofErr w:type="spellStart"/>
            <w:r w:rsidRPr="00A2515D">
              <w:rPr>
                <w:sz w:val="20"/>
                <w:szCs w:val="20"/>
              </w:rPr>
              <w:t>Modern</w:t>
            </w:r>
            <w:proofErr w:type="spellEnd"/>
            <w:r w:rsidRPr="00A2515D">
              <w:rPr>
                <w:sz w:val="20"/>
                <w:szCs w:val="20"/>
              </w:rPr>
              <w:t xml:space="preserve"> </w:t>
            </w:r>
            <w:proofErr w:type="spellStart"/>
            <w:r w:rsidRPr="00A2515D">
              <w:rPr>
                <w:sz w:val="20"/>
                <w:szCs w:val="20"/>
              </w:rPr>
              <w:t>Problems</w:t>
            </w:r>
            <w:proofErr w:type="spellEnd"/>
            <w:r w:rsidRPr="00A2515D">
              <w:rPr>
                <w:sz w:val="20"/>
                <w:szCs w:val="20"/>
              </w:rPr>
              <w:t xml:space="preserve">, </w:t>
            </w:r>
            <w:proofErr w:type="spellStart"/>
            <w:r w:rsidRPr="00A2515D">
              <w:rPr>
                <w:sz w:val="20"/>
                <w:szCs w:val="20"/>
              </w:rPr>
              <w:t>Strategies</w:t>
            </w:r>
            <w:proofErr w:type="spellEnd"/>
            <w:r w:rsidRPr="00A2515D">
              <w:rPr>
                <w:sz w:val="20"/>
                <w:szCs w:val="20"/>
              </w:rPr>
              <w:t xml:space="preserve"> </w:t>
            </w:r>
            <w:proofErr w:type="spellStart"/>
            <w:r w:rsidRPr="00A2515D">
              <w:rPr>
                <w:sz w:val="20"/>
                <w:szCs w:val="20"/>
              </w:rPr>
              <w:t>and</w:t>
            </w:r>
            <w:proofErr w:type="spellEnd"/>
            <w:r w:rsidRPr="00A2515D">
              <w:rPr>
                <w:sz w:val="20"/>
                <w:szCs w:val="20"/>
              </w:rPr>
              <w:t xml:space="preserve"> </w:t>
            </w:r>
            <w:proofErr w:type="spellStart"/>
            <w:r w:rsidRPr="00A2515D">
              <w:rPr>
                <w:sz w:val="20"/>
                <w:szCs w:val="20"/>
              </w:rPr>
              <w:t>Methods</w:t>
            </w:r>
            <w:proofErr w:type="spellEnd"/>
            <w:r w:rsidRPr="00A2515D">
              <w:rPr>
                <w:sz w:val="20"/>
                <w:szCs w:val="20"/>
              </w:rPr>
              <w:t xml:space="preserve"> </w:t>
            </w:r>
            <w:proofErr w:type="spellStart"/>
            <w:r w:rsidRPr="00A2515D">
              <w:rPr>
                <w:sz w:val="20"/>
                <w:szCs w:val="20"/>
              </w:rPr>
              <w:t>of</w:t>
            </w:r>
            <w:proofErr w:type="spellEnd"/>
            <w:r w:rsidRPr="00A2515D">
              <w:rPr>
                <w:sz w:val="20"/>
                <w:szCs w:val="20"/>
              </w:rPr>
              <w:t xml:space="preserve"> </w:t>
            </w:r>
            <w:proofErr w:type="spellStart"/>
            <w:r w:rsidRPr="00A2515D">
              <w:rPr>
                <w:sz w:val="20"/>
                <w:szCs w:val="20"/>
              </w:rPr>
              <w:t>System</w:t>
            </w:r>
            <w:proofErr w:type="spellEnd"/>
            <w:r w:rsidRPr="00A2515D">
              <w:rPr>
                <w:sz w:val="20"/>
                <w:szCs w:val="20"/>
              </w:rPr>
              <w:t xml:space="preserve"> </w:t>
            </w:r>
            <w:proofErr w:type="spellStart"/>
            <w:r w:rsidRPr="00A2515D">
              <w:rPr>
                <w:sz w:val="20"/>
                <w:szCs w:val="20"/>
              </w:rPr>
              <w:t>Analysis</w:t>
            </w:r>
            <w:proofErr w:type="spellEnd"/>
            <w:r w:rsidRPr="00A2515D">
              <w:rPr>
                <w:sz w:val="20"/>
                <w:szCs w:val="20"/>
              </w:rPr>
              <w:t xml:space="preserve"> (викладається </w:t>
            </w:r>
            <w:proofErr w:type="spellStart"/>
            <w:r w:rsidRPr="00A2515D">
              <w:rPr>
                <w:sz w:val="20"/>
                <w:szCs w:val="20"/>
              </w:rPr>
              <w:t>англ</w:t>
            </w:r>
            <w:proofErr w:type="spellEnd"/>
            <w:r w:rsidRPr="00A2515D">
              <w:rPr>
                <w:sz w:val="20"/>
                <w:szCs w:val="20"/>
              </w:rPr>
              <w:t>. мовою)</w:t>
            </w:r>
          </w:p>
        </w:tc>
        <w:tc>
          <w:tcPr>
            <w:tcW w:w="1134" w:type="dxa"/>
            <w:tcBorders>
              <w:top w:val="single" w:sz="8" w:space="0" w:color="000000"/>
              <w:left w:val="single" w:sz="8" w:space="0" w:color="000000"/>
              <w:bottom w:val="single" w:sz="4" w:space="0" w:color="000000"/>
            </w:tcBorders>
            <w:shd w:val="clear" w:color="auto" w:fill="auto"/>
          </w:tcPr>
          <w:p w14:paraId="19CCFBC7" w14:textId="77777777" w:rsidR="00270797" w:rsidRPr="00A2515D" w:rsidRDefault="00D64D41">
            <w:pPr>
              <w:jc w:val="center"/>
              <w:rPr>
                <w:sz w:val="20"/>
                <w:szCs w:val="20"/>
              </w:rPr>
            </w:pPr>
            <w:r w:rsidRPr="00A2515D">
              <w:rPr>
                <w:sz w:val="20"/>
                <w:szCs w:val="20"/>
              </w:rPr>
              <w:t>5</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67E3BC1C" w14:textId="77777777" w:rsidR="00270797" w:rsidRPr="00A2515D" w:rsidRDefault="00D64D41">
            <w:pPr>
              <w:jc w:val="center"/>
              <w:rPr>
                <w:sz w:val="20"/>
                <w:szCs w:val="20"/>
              </w:rPr>
            </w:pPr>
            <w:r w:rsidRPr="00A2515D">
              <w:rPr>
                <w:sz w:val="20"/>
                <w:szCs w:val="20"/>
              </w:rPr>
              <w:t>Іспит</w:t>
            </w:r>
          </w:p>
        </w:tc>
      </w:tr>
      <w:tr w:rsidR="00270797" w:rsidRPr="00A2515D" w14:paraId="34C72267" w14:textId="77777777">
        <w:trPr>
          <w:gridAfter w:val="1"/>
          <w:wAfter w:w="250" w:type="dxa"/>
        </w:trPr>
        <w:tc>
          <w:tcPr>
            <w:tcW w:w="1016" w:type="dxa"/>
            <w:tcBorders>
              <w:top w:val="single" w:sz="8" w:space="0" w:color="000000"/>
              <w:left w:val="single" w:sz="8" w:space="0" w:color="000000"/>
              <w:bottom w:val="single" w:sz="4" w:space="0" w:color="000000"/>
            </w:tcBorders>
            <w:shd w:val="clear" w:color="auto" w:fill="auto"/>
          </w:tcPr>
          <w:p w14:paraId="730275D5" w14:textId="77777777" w:rsidR="00270797" w:rsidRPr="00A2515D" w:rsidRDefault="00D64D41">
            <w:pPr>
              <w:jc w:val="center"/>
              <w:rPr>
                <w:sz w:val="20"/>
                <w:szCs w:val="20"/>
              </w:rPr>
            </w:pPr>
            <w:r w:rsidRPr="00A2515D">
              <w:rPr>
                <w:sz w:val="20"/>
                <w:szCs w:val="20"/>
              </w:rPr>
              <w:t>ОК.06</w:t>
            </w:r>
          </w:p>
        </w:tc>
        <w:tc>
          <w:tcPr>
            <w:tcW w:w="5211" w:type="dxa"/>
            <w:tcBorders>
              <w:top w:val="single" w:sz="8" w:space="0" w:color="000000"/>
              <w:left w:val="single" w:sz="8" w:space="0" w:color="000000"/>
              <w:bottom w:val="single" w:sz="4" w:space="0" w:color="000000"/>
            </w:tcBorders>
            <w:shd w:val="clear" w:color="auto" w:fill="auto"/>
          </w:tcPr>
          <w:p w14:paraId="406F5F52" w14:textId="77777777" w:rsidR="00270797" w:rsidRPr="00A2515D" w:rsidRDefault="00D64D41">
            <w:pPr>
              <w:rPr>
                <w:sz w:val="20"/>
                <w:szCs w:val="20"/>
              </w:rPr>
            </w:pPr>
            <w:r w:rsidRPr="00A2515D">
              <w:rPr>
                <w:sz w:val="20"/>
                <w:szCs w:val="20"/>
              </w:rPr>
              <w:t>Сучасні освітні технології у вищій освіті</w:t>
            </w:r>
          </w:p>
        </w:tc>
        <w:tc>
          <w:tcPr>
            <w:tcW w:w="1134" w:type="dxa"/>
            <w:tcBorders>
              <w:top w:val="single" w:sz="8" w:space="0" w:color="000000"/>
              <w:left w:val="single" w:sz="8" w:space="0" w:color="000000"/>
              <w:bottom w:val="single" w:sz="4" w:space="0" w:color="000000"/>
            </w:tcBorders>
            <w:shd w:val="clear" w:color="auto" w:fill="auto"/>
          </w:tcPr>
          <w:p w14:paraId="0BA898D8" w14:textId="77777777" w:rsidR="00270797" w:rsidRPr="00A2515D" w:rsidRDefault="00D64D41">
            <w:pPr>
              <w:jc w:val="center"/>
              <w:rPr>
                <w:sz w:val="20"/>
                <w:szCs w:val="20"/>
              </w:rPr>
            </w:pPr>
            <w:r w:rsidRPr="00A2515D">
              <w:rPr>
                <w:sz w:val="20"/>
                <w:szCs w:val="20"/>
              </w:rPr>
              <w:t>3</w:t>
            </w:r>
          </w:p>
        </w:tc>
        <w:tc>
          <w:tcPr>
            <w:tcW w:w="1701" w:type="dxa"/>
            <w:tcBorders>
              <w:top w:val="single" w:sz="8" w:space="0" w:color="000000"/>
              <w:left w:val="single" w:sz="8" w:space="0" w:color="000000"/>
              <w:bottom w:val="single" w:sz="4" w:space="0" w:color="000000"/>
              <w:right w:val="single" w:sz="8" w:space="0" w:color="000000"/>
            </w:tcBorders>
            <w:shd w:val="clear" w:color="auto" w:fill="auto"/>
          </w:tcPr>
          <w:p w14:paraId="5DFC57F4" w14:textId="77777777" w:rsidR="00270797" w:rsidRPr="00A2515D" w:rsidRDefault="00D64D41">
            <w:pPr>
              <w:jc w:val="center"/>
              <w:rPr>
                <w:sz w:val="20"/>
                <w:szCs w:val="20"/>
              </w:rPr>
            </w:pPr>
            <w:r w:rsidRPr="00A2515D">
              <w:rPr>
                <w:sz w:val="20"/>
                <w:szCs w:val="20"/>
              </w:rPr>
              <w:t>Іспит</w:t>
            </w:r>
          </w:p>
        </w:tc>
      </w:tr>
      <w:tr w:rsidR="00270797" w:rsidRPr="00A2515D" w14:paraId="3D6901B3" w14:textId="77777777" w:rsidTr="000615E7">
        <w:trPr>
          <w:gridAfter w:val="1"/>
          <w:wAfter w:w="250" w:type="dxa"/>
        </w:trPr>
        <w:tc>
          <w:tcPr>
            <w:tcW w:w="6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67F9F6F" w14:textId="77777777" w:rsidR="00270797" w:rsidRPr="00A2515D" w:rsidRDefault="00D64D41">
            <w:pPr>
              <w:rPr>
                <w:sz w:val="20"/>
                <w:szCs w:val="20"/>
              </w:rPr>
            </w:pPr>
            <w:r w:rsidRPr="00A2515D">
              <w:rPr>
                <w:b/>
                <w:sz w:val="20"/>
                <w:szCs w:val="20"/>
              </w:rPr>
              <w:t>Загальний обсяг обов’язкових компонент</w:t>
            </w:r>
            <w:r w:rsidRPr="00A2515D">
              <w:rPr>
                <w:sz w:val="20"/>
                <w:szCs w:val="20"/>
              </w:rPr>
              <w:t>:</w:t>
            </w:r>
          </w:p>
        </w:tc>
        <w:tc>
          <w:tcPr>
            <w:tcW w:w="1134" w:type="dxa"/>
            <w:tcBorders>
              <w:top w:val="single" w:sz="4" w:space="0" w:color="000000"/>
              <w:left w:val="single" w:sz="4" w:space="0" w:color="000000"/>
            </w:tcBorders>
            <w:shd w:val="clear" w:color="auto" w:fill="auto"/>
          </w:tcPr>
          <w:p w14:paraId="7914533E" w14:textId="442CF8E0" w:rsidR="00270797" w:rsidRPr="00A2515D" w:rsidRDefault="00D64D41">
            <w:pPr>
              <w:jc w:val="center"/>
              <w:rPr>
                <w:b/>
                <w:sz w:val="20"/>
                <w:szCs w:val="20"/>
              </w:rPr>
            </w:pPr>
            <w:r w:rsidRPr="00A2515D">
              <w:rPr>
                <w:b/>
                <w:sz w:val="20"/>
                <w:szCs w:val="20"/>
              </w:rPr>
              <w:t>2</w:t>
            </w:r>
            <w:r w:rsidR="00CD27AE">
              <w:rPr>
                <w:b/>
                <w:sz w:val="20"/>
                <w:szCs w:val="20"/>
              </w:rPr>
              <w:t>9</w:t>
            </w:r>
          </w:p>
        </w:tc>
        <w:tc>
          <w:tcPr>
            <w:tcW w:w="1701" w:type="dxa"/>
            <w:tcBorders>
              <w:top w:val="single" w:sz="4" w:space="0" w:color="000000"/>
              <w:left w:val="nil"/>
              <w:bottom w:val="single" w:sz="4" w:space="0" w:color="000000"/>
              <w:right w:val="single" w:sz="8" w:space="0" w:color="000000"/>
            </w:tcBorders>
            <w:shd w:val="clear" w:color="auto" w:fill="auto"/>
          </w:tcPr>
          <w:p w14:paraId="1BCA5D46" w14:textId="77777777" w:rsidR="00270797" w:rsidRPr="00A2515D" w:rsidRDefault="00270797">
            <w:pPr>
              <w:rPr>
                <w:b/>
                <w:sz w:val="20"/>
                <w:szCs w:val="20"/>
              </w:rPr>
            </w:pPr>
          </w:p>
        </w:tc>
      </w:tr>
      <w:tr w:rsidR="00270797" w:rsidRPr="00A2515D" w14:paraId="567410A8" w14:textId="77777777">
        <w:trPr>
          <w:gridAfter w:val="1"/>
          <w:wAfter w:w="250" w:type="dxa"/>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auto"/>
          </w:tcPr>
          <w:p w14:paraId="0072FD82" w14:textId="77777777" w:rsidR="00270797" w:rsidRPr="00A2515D" w:rsidRDefault="00D64D41">
            <w:pPr>
              <w:jc w:val="center"/>
              <w:rPr>
                <w:b/>
                <w:sz w:val="20"/>
                <w:szCs w:val="20"/>
              </w:rPr>
            </w:pPr>
            <w:r w:rsidRPr="00A2515D">
              <w:rPr>
                <w:b/>
                <w:sz w:val="20"/>
                <w:szCs w:val="20"/>
              </w:rPr>
              <w:t>Вибіркові компоненти ОП *</w:t>
            </w:r>
          </w:p>
        </w:tc>
      </w:tr>
      <w:tr w:rsidR="00270797" w:rsidRPr="00A2515D" w14:paraId="21EC36F2" w14:textId="77777777">
        <w:trPr>
          <w:gridAfter w:val="1"/>
          <w:wAfter w:w="250" w:type="dxa"/>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auto"/>
          </w:tcPr>
          <w:p w14:paraId="3DAFF239" w14:textId="77777777" w:rsidR="00270797" w:rsidRPr="00A2515D" w:rsidRDefault="00D64D41">
            <w:pPr>
              <w:jc w:val="both"/>
              <w:rPr>
                <w:color w:val="000000"/>
                <w:sz w:val="20"/>
                <w:szCs w:val="20"/>
              </w:rPr>
            </w:pPr>
            <w:r w:rsidRPr="00A2515D">
              <w:rPr>
                <w:sz w:val="20"/>
                <w:szCs w:val="20"/>
              </w:rPr>
              <w:t>ДВА.3.01 Перелік № 1 (здобувач обирає 1 дисципліну з переліку дисциплін згідно навчального плану). Кількість кредитів 4, форма підсумкового контролю іспит – 1.</w:t>
            </w:r>
          </w:p>
        </w:tc>
      </w:tr>
      <w:tr w:rsidR="00270797" w:rsidRPr="00A2515D" w14:paraId="142B493D" w14:textId="77777777">
        <w:trPr>
          <w:gridAfter w:val="1"/>
          <w:wAfter w:w="250" w:type="dxa"/>
        </w:trPr>
        <w:tc>
          <w:tcPr>
            <w:tcW w:w="9062" w:type="dxa"/>
            <w:gridSpan w:val="4"/>
            <w:tcBorders>
              <w:top w:val="single" w:sz="8" w:space="0" w:color="000000"/>
              <w:left w:val="single" w:sz="8" w:space="0" w:color="000000"/>
              <w:bottom w:val="single" w:sz="8" w:space="0" w:color="000000"/>
              <w:right w:val="single" w:sz="8" w:space="0" w:color="000000"/>
            </w:tcBorders>
            <w:shd w:val="clear" w:color="auto" w:fill="auto"/>
          </w:tcPr>
          <w:p w14:paraId="7E04AB44" w14:textId="77777777" w:rsidR="00270797" w:rsidRPr="00A2515D" w:rsidRDefault="00D64D41">
            <w:pPr>
              <w:jc w:val="both"/>
              <w:rPr>
                <w:color w:val="000000"/>
                <w:sz w:val="20"/>
                <w:szCs w:val="20"/>
              </w:rPr>
            </w:pPr>
            <w:r w:rsidRPr="00A2515D">
              <w:rPr>
                <w:sz w:val="20"/>
                <w:szCs w:val="20"/>
              </w:rPr>
              <w:t>ДВА.3.02 Перелік № 2 (здобувач обирає 2 дисципліни з переліку дисциплін згідно навчального плану). Кількість кредитів 4*2=8, форма підсумкового контролю іспит – 2.</w:t>
            </w:r>
          </w:p>
        </w:tc>
      </w:tr>
      <w:tr w:rsidR="00270797" w:rsidRPr="00A2515D" w14:paraId="04AFFCDF" w14:textId="77777777">
        <w:trPr>
          <w:gridAfter w:val="1"/>
          <w:wAfter w:w="250" w:type="dxa"/>
        </w:trPr>
        <w:tc>
          <w:tcPr>
            <w:tcW w:w="6227" w:type="dxa"/>
            <w:gridSpan w:val="2"/>
            <w:tcBorders>
              <w:top w:val="single" w:sz="8" w:space="0" w:color="000000"/>
              <w:left w:val="single" w:sz="8" w:space="0" w:color="000000"/>
              <w:bottom w:val="single" w:sz="8" w:space="0" w:color="000000"/>
            </w:tcBorders>
            <w:shd w:val="clear" w:color="auto" w:fill="auto"/>
          </w:tcPr>
          <w:p w14:paraId="5BA5749D" w14:textId="77777777" w:rsidR="00270797" w:rsidRPr="00A2515D" w:rsidRDefault="00D64D41">
            <w:pPr>
              <w:ind w:right="114"/>
              <w:rPr>
                <w:b/>
                <w:sz w:val="20"/>
                <w:szCs w:val="20"/>
              </w:rPr>
            </w:pPr>
            <w:r w:rsidRPr="00A2515D">
              <w:rPr>
                <w:b/>
                <w:sz w:val="20"/>
                <w:szCs w:val="20"/>
              </w:rPr>
              <w:t>Загальний обсяг вибіркових компонент:</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Pr>
          <w:p w14:paraId="75778180" w14:textId="77777777" w:rsidR="00270797" w:rsidRPr="00A2515D" w:rsidRDefault="00D64D41">
            <w:pPr>
              <w:ind w:right="1722"/>
              <w:jc w:val="center"/>
              <w:rPr>
                <w:b/>
                <w:sz w:val="20"/>
                <w:szCs w:val="20"/>
              </w:rPr>
            </w:pPr>
            <w:r w:rsidRPr="00A2515D">
              <w:rPr>
                <w:b/>
                <w:sz w:val="20"/>
                <w:szCs w:val="20"/>
              </w:rPr>
              <w:t>12</w:t>
            </w:r>
          </w:p>
        </w:tc>
      </w:tr>
      <w:tr w:rsidR="00270797" w:rsidRPr="00A2515D" w14:paraId="6D5E77DB" w14:textId="77777777" w:rsidTr="000615E7">
        <w:trPr>
          <w:gridAfter w:val="1"/>
          <w:wAfter w:w="250" w:type="dxa"/>
        </w:trPr>
        <w:tc>
          <w:tcPr>
            <w:tcW w:w="6227" w:type="dxa"/>
            <w:gridSpan w:val="2"/>
            <w:tcBorders>
              <w:top w:val="single" w:sz="8" w:space="0" w:color="000000"/>
              <w:left w:val="single" w:sz="8" w:space="0" w:color="000000"/>
              <w:bottom w:val="single" w:sz="8" w:space="0" w:color="000000"/>
            </w:tcBorders>
            <w:shd w:val="clear" w:color="auto" w:fill="auto"/>
          </w:tcPr>
          <w:p w14:paraId="6E84A3BE" w14:textId="77777777" w:rsidR="00270797" w:rsidRPr="00A2515D" w:rsidRDefault="00D64D41">
            <w:pPr>
              <w:ind w:right="114"/>
              <w:rPr>
                <w:b/>
                <w:sz w:val="20"/>
                <w:szCs w:val="20"/>
              </w:rPr>
            </w:pPr>
            <w:r w:rsidRPr="00A2515D">
              <w:rPr>
                <w:b/>
                <w:sz w:val="20"/>
                <w:szCs w:val="20"/>
              </w:rPr>
              <w:t>ЗАГАЛЬНИЙ ОБСЯГ ОСВІТНЬОЇ ПРОГРАМИ</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Pr>
          <w:p w14:paraId="718A9AB8" w14:textId="1ED94212" w:rsidR="00270797" w:rsidRPr="00A2515D" w:rsidRDefault="00D64D41">
            <w:pPr>
              <w:ind w:right="1722"/>
              <w:jc w:val="center"/>
              <w:rPr>
                <w:b/>
                <w:sz w:val="20"/>
                <w:szCs w:val="20"/>
              </w:rPr>
            </w:pPr>
            <w:r w:rsidRPr="00A2515D">
              <w:rPr>
                <w:b/>
                <w:sz w:val="20"/>
                <w:szCs w:val="20"/>
              </w:rPr>
              <w:t>4</w:t>
            </w:r>
            <w:r w:rsidR="00CD27AE">
              <w:rPr>
                <w:b/>
                <w:sz w:val="20"/>
                <w:szCs w:val="20"/>
              </w:rPr>
              <w:t>1</w:t>
            </w:r>
          </w:p>
        </w:tc>
      </w:tr>
    </w:tbl>
    <w:p w14:paraId="5C2905DE" w14:textId="77777777" w:rsidR="00270797" w:rsidRPr="00A2515D" w:rsidRDefault="00270797">
      <w:pPr>
        <w:spacing w:after="160" w:line="252" w:lineRule="auto"/>
        <w:jc w:val="both"/>
        <w:rPr>
          <w:b/>
        </w:rPr>
      </w:pPr>
      <w:bookmarkStart w:id="5" w:name="_heading=h.3dy6vkm" w:colFirst="0" w:colLast="0"/>
      <w:bookmarkEnd w:id="5"/>
    </w:p>
    <w:p w14:paraId="2CD2F27C" w14:textId="77777777" w:rsidR="00270797" w:rsidRPr="00A2515D" w:rsidRDefault="00D64D41">
      <w:pPr>
        <w:widowControl/>
        <w:pBdr>
          <w:top w:val="nil"/>
          <w:left w:val="nil"/>
          <w:bottom w:val="nil"/>
          <w:right w:val="nil"/>
          <w:between w:val="nil"/>
        </w:pBdr>
        <w:spacing w:after="160"/>
        <w:jc w:val="both"/>
        <w:rPr>
          <w:color w:val="000000"/>
        </w:rPr>
      </w:pPr>
      <w:r w:rsidRPr="00A2515D">
        <w:rPr>
          <w:b/>
          <w:color w:val="000000"/>
        </w:rPr>
        <w:t xml:space="preserve">* </w:t>
      </w:r>
      <w:r w:rsidRPr="00A2515D">
        <w:rPr>
          <w:color w:val="000000"/>
        </w:rPr>
        <w:t>У межах обсягу вибіркової складової здобувач освіти має право обирати освітні компоненти самостійно, не обмежуючись пропозиціями навчального плану програми, на якій він навчається, згідно з п. 9.4 «Положення про організацію освітнього процесу в Київському національному університеті імені Тараса Шевченка» та п. 3.7 «Положення про систему забезпечення якості освіти та освітнього процесу в Київському національному університеті імені Тараса Шевченка».</w:t>
      </w:r>
    </w:p>
    <w:p w14:paraId="33AD5AE9" w14:textId="77777777" w:rsidR="00270797" w:rsidRPr="00A2515D" w:rsidRDefault="00D64D41">
      <w:pPr>
        <w:spacing w:after="160" w:line="252" w:lineRule="auto"/>
        <w:jc w:val="both"/>
        <w:sectPr w:rsidR="00270797" w:rsidRPr="00A2515D" w:rsidSect="00BA27C5">
          <w:pgSz w:w="11906" w:h="16838"/>
          <w:pgMar w:top="1134" w:right="1134" w:bottom="1134" w:left="1701" w:header="709" w:footer="709" w:gutter="0"/>
          <w:cols w:space="720"/>
        </w:sectPr>
      </w:pPr>
      <w:r w:rsidRPr="00A2515D">
        <w:rPr>
          <w:color w:val="000000"/>
        </w:rPr>
        <w:t xml:space="preserve"> Перелік навчальних дисциплін для вибіркової складової представлено на офіційному сайті факультету комп'ютерних наук та кібернетики </w:t>
      </w:r>
      <w:hyperlink r:id="rId21">
        <w:r w:rsidRPr="00A2515D">
          <w:rPr>
            <w:color w:val="0000FF"/>
            <w:u w:val="single"/>
          </w:rPr>
          <w:t>https://csc.knu.ua/uk/selected-subjects</w:t>
        </w:r>
      </w:hyperlink>
    </w:p>
    <w:p w14:paraId="1C856AA6" w14:textId="77777777" w:rsidR="00270797" w:rsidRPr="00A2515D" w:rsidRDefault="00D64D41">
      <w:pPr>
        <w:jc w:val="center"/>
        <w:rPr>
          <w:b/>
          <w:sz w:val="28"/>
          <w:szCs w:val="28"/>
        </w:rPr>
      </w:pPr>
      <w:r w:rsidRPr="00A2515D">
        <w:rPr>
          <w:b/>
          <w:sz w:val="28"/>
          <w:szCs w:val="28"/>
        </w:rPr>
        <w:lastRenderedPageBreak/>
        <w:t>2.2 Структурно-логічна схема ОП</w:t>
      </w:r>
    </w:p>
    <w:p w14:paraId="45591927" w14:textId="77777777" w:rsidR="00270797" w:rsidRPr="00A2515D" w:rsidRDefault="00270797">
      <w:pPr>
        <w:jc w:val="center"/>
        <w:rPr>
          <w:b/>
          <w:sz w:val="28"/>
          <w:szCs w:val="28"/>
        </w:rPr>
      </w:pPr>
    </w:p>
    <w:p w14:paraId="0626C583" w14:textId="77777777" w:rsidR="00270797" w:rsidRPr="00A2515D" w:rsidRDefault="00270797">
      <w:pPr>
        <w:jc w:val="center"/>
        <w:rPr>
          <w:b/>
          <w:sz w:val="28"/>
          <w:szCs w:val="28"/>
        </w:rPr>
      </w:pPr>
    </w:p>
    <w:p w14:paraId="1873EBFD" w14:textId="77777777" w:rsidR="00270797" w:rsidRPr="00A2515D" w:rsidRDefault="00270797">
      <w:pPr>
        <w:jc w:val="center"/>
        <w:rPr>
          <w:b/>
          <w:sz w:val="28"/>
          <w:szCs w:val="28"/>
        </w:rPr>
      </w:pPr>
    </w:p>
    <w:p w14:paraId="323101A2" w14:textId="77777777" w:rsidR="00270797" w:rsidRPr="00A2515D" w:rsidRDefault="00D64D41">
      <w:pPr>
        <w:jc w:val="center"/>
        <w:rPr>
          <w:b/>
          <w:sz w:val="28"/>
          <w:szCs w:val="28"/>
        </w:rPr>
      </w:pPr>
      <w:r w:rsidRPr="00A2515D">
        <w:rPr>
          <w:noProof/>
        </w:rPr>
        <w:drawing>
          <wp:inline distT="114300" distB="114300" distL="114300" distR="114300" wp14:anchorId="160CBA7B" wp14:editId="015AC4A6">
            <wp:extent cx="8458200" cy="22955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8458200" cy="2295525"/>
                    </a:xfrm>
                    <a:prstGeom prst="rect">
                      <a:avLst/>
                    </a:prstGeom>
                    <a:ln/>
                  </pic:spPr>
                </pic:pic>
              </a:graphicData>
            </a:graphic>
          </wp:inline>
        </w:drawing>
      </w:r>
    </w:p>
    <w:p w14:paraId="1D186A96" w14:textId="77777777" w:rsidR="00270797" w:rsidRPr="00A2515D" w:rsidRDefault="00270797">
      <w:pPr>
        <w:widowControl/>
        <w:pBdr>
          <w:top w:val="nil"/>
          <w:left w:val="nil"/>
          <w:bottom w:val="nil"/>
          <w:right w:val="nil"/>
          <w:between w:val="nil"/>
        </w:pBdr>
        <w:spacing w:line="360" w:lineRule="auto"/>
        <w:ind w:firstLine="567"/>
        <w:jc w:val="both"/>
        <w:rPr>
          <w:color w:val="000000"/>
          <w:sz w:val="28"/>
          <w:szCs w:val="28"/>
        </w:rPr>
      </w:pPr>
    </w:p>
    <w:p w14:paraId="4CBDC1F3" w14:textId="77777777" w:rsidR="00270797" w:rsidRPr="00A2515D" w:rsidRDefault="00270797">
      <w:pPr>
        <w:widowControl/>
        <w:pBdr>
          <w:top w:val="nil"/>
          <w:left w:val="nil"/>
          <w:bottom w:val="nil"/>
          <w:right w:val="nil"/>
          <w:between w:val="nil"/>
        </w:pBdr>
        <w:spacing w:line="360" w:lineRule="auto"/>
        <w:ind w:firstLine="567"/>
        <w:jc w:val="both"/>
        <w:rPr>
          <w:color w:val="000000"/>
          <w:sz w:val="28"/>
          <w:szCs w:val="28"/>
        </w:rPr>
      </w:pPr>
    </w:p>
    <w:p w14:paraId="26C66FBB" w14:textId="77777777" w:rsidR="00270797" w:rsidRPr="00A2515D" w:rsidRDefault="00270797">
      <w:pPr>
        <w:rPr>
          <w:sz w:val="28"/>
          <w:szCs w:val="28"/>
        </w:rPr>
      </w:pPr>
    </w:p>
    <w:p w14:paraId="25B9145B" w14:textId="77777777" w:rsidR="00270797" w:rsidRPr="00A2515D" w:rsidRDefault="00270797">
      <w:pPr>
        <w:rPr>
          <w:sz w:val="28"/>
          <w:szCs w:val="28"/>
        </w:rPr>
      </w:pPr>
    </w:p>
    <w:p w14:paraId="484E9C1C" w14:textId="77777777" w:rsidR="00270797" w:rsidRPr="00A2515D" w:rsidRDefault="00270797">
      <w:pPr>
        <w:rPr>
          <w:sz w:val="28"/>
          <w:szCs w:val="28"/>
        </w:rPr>
      </w:pPr>
    </w:p>
    <w:p w14:paraId="0AC7A8BB" w14:textId="77777777" w:rsidR="00270797" w:rsidRPr="00A2515D" w:rsidRDefault="00270797">
      <w:pPr>
        <w:rPr>
          <w:sz w:val="28"/>
          <w:szCs w:val="28"/>
        </w:rPr>
      </w:pPr>
    </w:p>
    <w:p w14:paraId="28A0B725" w14:textId="77777777" w:rsidR="00270797" w:rsidRPr="00A2515D" w:rsidRDefault="00270797">
      <w:pPr>
        <w:rPr>
          <w:sz w:val="28"/>
          <w:szCs w:val="28"/>
        </w:rPr>
      </w:pPr>
    </w:p>
    <w:p w14:paraId="389EDC89" w14:textId="77777777" w:rsidR="00270797" w:rsidRPr="00A2515D" w:rsidRDefault="00270797">
      <w:pPr>
        <w:rPr>
          <w:sz w:val="28"/>
          <w:szCs w:val="28"/>
        </w:rPr>
      </w:pPr>
    </w:p>
    <w:p w14:paraId="417F424B" w14:textId="77777777" w:rsidR="00270797" w:rsidRPr="00A2515D" w:rsidRDefault="00D64D41">
      <w:pPr>
        <w:tabs>
          <w:tab w:val="left" w:pos="10271"/>
        </w:tabs>
        <w:rPr>
          <w:sz w:val="28"/>
          <w:szCs w:val="28"/>
        </w:rPr>
        <w:sectPr w:rsidR="00270797" w:rsidRPr="00A2515D">
          <w:pgSz w:w="16838" w:h="11906" w:orient="landscape"/>
          <w:pgMar w:top="1260" w:right="1134" w:bottom="1134" w:left="1134" w:header="709" w:footer="709" w:gutter="0"/>
          <w:cols w:space="720"/>
        </w:sectPr>
      </w:pPr>
      <w:r w:rsidRPr="00A2515D">
        <w:rPr>
          <w:sz w:val="28"/>
          <w:szCs w:val="28"/>
        </w:rPr>
        <w:tab/>
      </w:r>
      <w:r w:rsidRPr="00A2515D">
        <w:rPr>
          <w:sz w:val="28"/>
          <w:szCs w:val="28"/>
        </w:rPr>
        <w:tab/>
      </w:r>
    </w:p>
    <w:p w14:paraId="4A1F1EDF" w14:textId="77777777" w:rsidR="00270797" w:rsidRPr="00A2515D" w:rsidRDefault="00D64D41">
      <w:pPr>
        <w:pageBreakBefore/>
        <w:numPr>
          <w:ilvl w:val="0"/>
          <w:numId w:val="2"/>
        </w:numPr>
        <w:spacing w:line="360" w:lineRule="auto"/>
        <w:jc w:val="center"/>
        <w:rPr>
          <w:b/>
          <w:sz w:val="28"/>
          <w:szCs w:val="28"/>
        </w:rPr>
      </w:pPr>
      <w:r w:rsidRPr="00A2515D">
        <w:rPr>
          <w:b/>
          <w:sz w:val="28"/>
          <w:szCs w:val="28"/>
        </w:rPr>
        <w:lastRenderedPageBreak/>
        <w:t>ФОРМА АТЕСТАЦІЇ ЗДОБУВАЧІВ ВИЩОЇ ОСВІТИ</w:t>
      </w:r>
    </w:p>
    <w:p w14:paraId="26F032DF" w14:textId="77777777" w:rsidR="00270797" w:rsidRPr="00A2515D" w:rsidRDefault="00270797">
      <w:pPr>
        <w:widowControl/>
        <w:pBdr>
          <w:top w:val="nil"/>
          <w:left w:val="nil"/>
          <w:bottom w:val="nil"/>
          <w:right w:val="nil"/>
          <w:between w:val="nil"/>
        </w:pBdr>
        <w:ind w:firstLine="720"/>
        <w:jc w:val="both"/>
        <w:rPr>
          <w:color w:val="000000"/>
        </w:rPr>
      </w:pPr>
    </w:p>
    <w:p w14:paraId="67DC5107" w14:textId="77777777" w:rsidR="00270797" w:rsidRPr="00A2515D" w:rsidRDefault="00D64D41">
      <w:pPr>
        <w:widowControl/>
        <w:pBdr>
          <w:top w:val="nil"/>
          <w:left w:val="nil"/>
          <w:bottom w:val="nil"/>
          <w:right w:val="nil"/>
          <w:between w:val="nil"/>
        </w:pBdr>
        <w:ind w:firstLine="720"/>
        <w:jc w:val="both"/>
        <w:rPr>
          <w:color w:val="000000"/>
        </w:rPr>
      </w:pPr>
      <w:bookmarkStart w:id="6" w:name="_heading=h.1t3h5sf" w:colFirst="0" w:colLast="0"/>
      <w:bookmarkEnd w:id="6"/>
      <w:r w:rsidRPr="00A2515D">
        <w:rPr>
          <w:color w:val="000000"/>
        </w:rPr>
        <w:t>Атестація випускників освітньо-наукової програми «Системний аналіз» спеціальності F4 «Системний аналіз та наука про дані» проводиться у формі публічного захисту дисертації.</w:t>
      </w:r>
    </w:p>
    <w:p w14:paraId="0A1D6658" w14:textId="77777777" w:rsidR="00270797" w:rsidRPr="00A2515D" w:rsidRDefault="00D64D41">
      <w:pPr>
        <w:widowControl/>
        <w:ind w:firstLine="720"/>
        <w:jc w:val="both"/>
      </w:pPr>
      <w:bookmarkStart w:id="7" w:name="_heading=h.m19981h1hilo" w:colFirst="0" w:colLast="0"/>
      <w:bookmarkEnd w:id="7"/>
      <w:r w:rsidRPr="00A2515D">
        <w:t>За результатами атестації здобувача ступеня доктора філософії (встановлення разовою спеціалізованою вченою радою у результаті успішного виконання здобувачем ступеня доктора філософії освітньо-наукової програми та публічного захисту ним дисертації відповідності результатів його наукової роботи вимогам освітньо-наукової програми) присвоюється ступінь доктора філософії.</w:t>
      </w:r>
    </w:p>
    <w:p w14:paraId="24EBE78E" w14:textId="77777777" w:rsidR="00270797" w:rsidRPr="00A2515D" w:rsidRDefault="00D64D41">
      <w:pPr>
        <w:widowControl/>
        <w:ind w:firstLine="720"/>
        <w:jc w:val="both"/>
      </w:pPr>
      <w:bookmarkStart w:id="8" w:name="_heading=h.48cm4fm8zvtr" w:colFirst="0" w:colLast="0"/>
      <w:bookmarkEnd w:id="8"/>
      <w:r w:rsidRPr="00A2515D">
        <w:t>Диплом доктора філософії оформляється за формою, затвердженою МОН, та видається здобувачеві у порядку, встановленому закладом.</w:t>
      </w:r>
    </w:p>
    <w:p w14:paraId="091F0529" w14:textId="77777777" w:rsidR="00270797" w:rsidRPr="00A2515D" w:rsidRDefault="00D64D41">
      <w:pPr>
        <w:widowControl/>
        <w:pBdr>
          <w:top w:val="nil"/>
          <w:left w:val="nil"/>
          <w:bottom w:val="nil"/>
          <w:right w:val="nil"/>
          <w:between w:val="nil"/>
        </w:pBdr>
        <w:ind w:firstLine="720"/>
        <w:jc w:val="both"/>
        <w:rPr>
          <w:color w:val="000000"/>
        </w:rPr>
      </w:pPr>
      <w:r w:rsidRPr="00A2515D">
        <w:rPr>
          <w:color w:val="000000"/>
        </w:rPr>
        <w:t xml:space="preserve">Дисертація на здобуття ступеня доктора філософії має бути самостійним розгорнутим дослідженням, що пропонує розв’язання комплексної проблеми в сфері системного аналізу або на межі з іншими спеціальностями, результати якого мають наукову новизну, теоретичне та практичне значення. Дисертація </w:t>
      </w:r>
      <w:r w:rsidRPr="00A2515D">
        <w:t xml:space="preserve">не повинна містити академічного плагіату, фальсифікації, фабрикації. Дисертація </w:t>
      </w:r>
      <w:r w:rsidRPr="00A2515D">
        <w:rPr>
          <w:color w:val="000000"/>
        </w:rPr>
        <w:t>оприлюднюється у порядку, визначеному постановою Кабінету Міністрів Укра</w:t>
      </w:r>
      <w:r w:rsidRPr="00A2515D">
        <w:t>їни</w:t>
      </w:r>
      <w:r w:rsidRPr="00A2515D">
        <w:rPr>
          <w:color w:val="000000"/>
        </w:rPr>
        <w:t xml:space="preserve"> № 44 від 12 січня 2022 р. на сайті На</w:t>
      </w:r>
      <w:r w:rsidRPr="00A2515D">
        <w:t>у</w:t>
      </w:r>
      <w:r w:rsidRPr="00A2515D">
        <w:rPr>
          <w:color w:val="000000"/>
        </w:rPr>
        <w:t xml:space="preserve">ково-консультаційного центру </w:t>
      </w:r>
      <w:r w:rsidRPr="00A2515D">
        <w:t>(</w:t>
      </w:r>
      <w:hyperlink r:id="rId23">
        <w:r w:rsidRPr="00A2515D">
          <w:rPr>
            <w:color w:val="1155CC"/>
            <w:u w:val="single"/>
          </w:rPr>
          <w:t>https://scc.knu.ua</w:t>
        </w:r>
      </w:hyperlink>
      <w:r w:rsidRPr="00A2515D">
        <w:t xml:space="preserve">) </w:t>
      </w:r>
      <w:r w:rsidRPr="00A2515D">
        <w:rPr>
          <w:color w:val="000000"/>
        </w:rPr>
        <w:t>Київського національного університету імені Тараса Шевченка.</w:t>
      </w:r>
    </w:p>
    <w:p w14:paraId="0615AFD1" w14:textId="77777777" w:rsidR="00270797" w:rsidRPr="00A2515D" w:rsidRDefault="00D64D41">
      <w:pPr>
        <w:widowControl/>
        <w:pBdr>
          <w:top w:val="nil"/>
          <w:left w:val="nil"/>
          <w:bottom w:val="nil"/>
          <w:right w:val="nil"/>
          <w:between w:val="nil"/>
        </w:pBdr>
        <w:ind w:firstLine="567"/>
        <w:jc w:val="both"/>
        <w:rPr>
          <w:color w:val="000000"/>
        </w:rPr>
      </w:pPr>
      <w:r w:rsidRPr="00A2515D">
        <w:rPr>
          <w:color w:val="000000"/>
        </w:rPr>
        <w:t xml:space="preserve">Дисертація </w:t>
      </w:r>
      <w:r w:rsidRPr="00A2515D">
        <w:t xml:space="preserve">повинна мати обсяг основного тексту 4,5–7 авторських аркушів, оформлених відповідно до вимог, установлених МОН. </w:t>
      </w:r>
      <w:r w:rsidRPr="00A2515D">
        <w:rPr>
          <w:color w:val="000000"/>
        </w:rPr>
        <w:t xml:space="preserve">Дисертаційна робота має відповідати </w:t>
      </w:r>
      <w:r w:rsidRPr="00A2515D">
        <w:t xml:space="preserve">всім </w:t>
      </w:r>
      <w:r w:rsidRPr="00A2515D">
        <w:rPr>
          <w:color w:val="000000"/>
        </w:rPr>
        <w:t>вимогам, встановленим законодавством.</w:t>
      </w:r>
    </w:p>
    <w:p w14:paraId="0906A811" w14:textId="77777777" w:rsidR="00270797" w:rsidRPr="00A2515D" w:rsidRDefault="00270797">
      <w:pPr>
        <w:widowControl/>
        <w:pBdr>
          <w:top w:val="nil"/>
          <w:left w:val="nil"/>
          <w:bottom w:val="nil"/>
          <w:right w:val="nil"/>
          <w:between w:val="nil"/>
        </w:pBdr>
        <w:ind w:firstLine="567"/>
        <w:jc w:val="both"/>
        <w:rPr>
          <w:color w:val="000000"/>
        </w:rPr>
      </w:pPr>
    </w:p>
    <w:p w14:paraId="5F6A3E0F" w14:textId="77777777" w:rsidR="00270797" w:rsidRPr="00A2515D" w:rsidRDefault="00270797">
      <w:pPr>
        <w:widowControl/>
        <w:pBdr>
          <w:top w:val="nil"/>
          <w:left w:val="nil"/>
          <w:bottom w:val="nil"/>
          <w:right w:val="nil"/>
          <w:between w:val="nil"/>
        </w:pBdr>
        <w:ind w:firstLine="567"/>
        <w:jc w:val="both"/>
        <w:rPr>
          <w:color w:val="000000"/>
        </w:rPr>
      </w:pPr>
    </w:p>
    <w:p w14:paraId="09DBB3E6" w14:textId="77777777" w:rsidR="00270797" w:rsidRPr="00A2515D" w:rsidRDefault="00D64D41">
      <w:pPr>
        <w:pageBreakBefore/>
        <w:widowControl/>
        <w:numPr>
          <w:ilvl w:val="0"/>
          <w:numId w:val="2"/>
        </w:numPr>
        <w:pBdr>
          <w:top w:val="nil"/>
          <w:left w:val="nil"/>
          <w:bottom w:val="nil"/>
          <w:right w:val="nil"/>
          <w:between w:val="nil"/>
        </w:pBdr>
        <w:spacing w:line="360" w:lineRule="auto"/>
        <w:ind w:left="0" w:firstLine="426"/>
        <w:jc w:val="center"/>
        <w:rPr>
          <w:b/>
          <w:color w:val="000000"/>
          <w:sz w:val="28"/>
          <w:szCs w:val="28"/>
        </w:rPr>
      </w:pPr>
      <w:r w:rsidRPr="00A2515D">
        <w:rPr>
          <w:b/>
          <w:color w:val="000000"/>
          <w:sz w:val="28"/>
          <w:szCs w:val="28"/>
        </w:rPr>
        <w:lastRenderedPageBreak/>
        <w:t>МАТРИЦЯ ВІДПОВІДНОСТІ ПРОГРАМНИХ РЕЗУЛЬТАТІВ НАВЧАННЯ ТА КОМПЕТЕНТНОСТЕЙ ОСВІТНЬОЇ ПРОГРАМИ</w:t>
      </w:r>
    </w:p>
    <w:tbl>
      <w:tblPr>
        <w:tblStyle w:val="af8"/>
        <w:tblW w:w="8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375"/>
        <w:gridCol w:w="615"/>
        <w:gridCol w:w="615"/>
        <w:gridCol w:w="615"/>
        <w:gridCol w:w="615"/>
        <w:gridCol w:w="615"/>
        <w:gridCol w:w="690"/>
        <w:gridCol w:w="690"/>
        <w:gridCol w:w="690"/>
        <w:gridCol w:w="690"/>
        <w:gridCol w:w="690"/>
        <w:gridCol w:w="690"/>
      </w:tblGrid>
      <w:tr w:rsidR="00270797" w:rsidRPr="00A2515D" w14:paraId="72B48AD6" w14:textId="77777777">
        <w:trPr>
          <w:trHeight w:val="442"/>
          <w:jc w:val="center"/>
        </w:trPr>
        <w:tc>
          <w:tcPr>
            <w:tcW w:w="1095" w:type="dxa"/>
            <w:vMerge w:val="restart"/>
          </w:tcPr>
          <w:p w14:paraId="4C9127FD" w14:textId="77777777" w:rsidR="00270797" w:rsidRPr="00A2515D" w:rsidRDefault="00270797">
            <w:pPr>
              <w:spacing w:line="259" w:lineRule="auto"/>
              <w:jc w:val="center"/>
              <w:rPr>
                <w:b/>
              </w:rPr>
            </w:pPr>
          </w:p>
        </w:tc>
        <w:tc>
          <w:tcPr>
            <w:tcW w:w="375" w:type="dxa"/>
            <w:vMerge w:val="restart"/>
            <w:vAlign w:val="center"/>
          </w:tcPr>
          <w:p w14:paraId="77B7FFE8" w14:textId="77777777" w:rsidR="00270797" w:rsidRPr="00A2515D" w:rsidRDefault="00D64D41">
            <w:pPr>
              <w:spacing w:line="259" w:lineRule="auto"/>
              <w:jc w:val="center"/>
              <w:rPr>
                <w:b/>
              </w:rPr>
            </w:pPr>
            <w:r w:rsidRPr="00A2515D">
              <w:rPr>
                <w:b/>
              </w:rPr>
              <w:t>ІК</w:t>
            </w:r>
          </w:p>
          <w:p w14:paraId="68E14FCE" w14:textId="77777777" w:rsidR="00270797" w:rsidRPr="00A2515D" w:rsidRDefault="00270797">
            <w:pPr>
              <w:spacing w:line="259" w:lineRule="auto"/>
              <w:jc w:val="center"/>
              <w:rPr>
                <w:b/>
              </w:rPr>
            </w:pPr>
          </w:p>
        </w:tc>
        <w:tc>
          <w:tcPr>
            <w:tcW w:w="3075" w:type="dxa"/>
            <w:gridSpan w:val="5"/>
            <w:vAlign w:val="center"/>
          </w:tcPr>
          <w:p w14:paraId="26BF7AAA" w14:textId="77777777" w:rsidR="00270797" w:rsidRPr="00A2515D" w:rsidRDefault="00D64D41">
            <w:pPr>
              <w:spacing w:line="259" w:lineRule="auto"/>
              <w:jc w:val="center"/>
              <w:rPr>
                <w:b/>
              </w:rPr>
            </w:pPr>
            <w:r w:rsidRPr="00A2515D">
              <w:rPr>
                <w:b/>
              </w:rPr>
              <w:t>Загальні компетентності</w:t>
            </w:r>
          </w:p>
        </w:tc>
        <w:tc>
          <w:tcPr>
            <w:tcW w:w="4140" w:type="dxa"/>
            <w:gridSpan w:val="6"/>
            <w:vAlign w:val="center"/>
          </w:tcPr>
          <w:p w14:paraId="1AD183A8" w14:textId="77777777" w:rsidR="00270797" w:rsidRPr="00A2515D" w:rsidRDefault="00D64D41">
            <w:pPr>
              <w:spacing w:line="259" w:lineRule="auto"/>
              <w:jc w:val="center"/>
              <w:rPr>
                <w:b/>
              </w:rPr>
            </w:pPr>
            <w:r w:rsidRPr="00A2515D">
              <w:rPr>
                <w:b/>
              </w:rPr>
              <w:t>Фахові компетентності</w:t>
            </w:r>
          </w:p>
        </w:tc>
      </w:tr>
      <w:tr w:rsidR="00270797" w:rsidRPr="00A2515D" w14:paraId="72E6E8E9" w14:textId="77777777">
        <w:trPr>
          <w:cantSplit/>
          <w:trHeight w:val="417"/>
          <w:jc w:val="center"/>
        </w:trPr>
        <w:tc>
          <w:tcPr>
            <w:tcW w:w="1095" w:type="dxa"/>
            <w:vMerge/>
          </w:tcPr>
          <w:p w14:paraId="133F2689" w14:textId="77777777" w:rsidR="00270797" w:rsidRPr="00A2515D" w:rsidRDefault="00270797">
            <w:pPr>
              <w:pBdr>
                <w:top w:val="nil"/>
                <w:left w:val="nil"/>
                <w:bottom w:val="nil"/>
                <w:right w:val="nil"/>
                <w:between w:val="nil"/>
              </w:pBdr>
              <w:spacing w:line="276" w:lineRule="auto"/>
              <w:rPr>
                <w:b/>
              </w:rPr>
            </w:pPr>
          </w:p>
        </w:tc>
        <w:tc>
          <w:tcPr>
            <w:tcW w:w="375" w:type="dxa"/>
            <w:vMerge/>
            <w:vAlign w:val="center"/>
          </w:tcPr>
          <w:p w14:paraId="78B613BB" w14:textId="77777777" w:rsidR="00270797" w:rsidRPr="00A2515D" w:rsidRDefault="00270797">
            <w:pPr>
              <w:pBdr>
                <w:top w:val="nil"/>
                <w:left w:val="nil"/>
                <w:bottom w:val="nil"/>
                <w:right w:val="nil"/>
                <w:between w:val="nil"/>
              </w:pBdr>
              <w:spacing w:line="276" w:lineRule="auto"/>
              <w:rPr>
                <w:b/>
              </w:rPr>
            </w:pPr>
          </w:p>
        </w:tc>
        <w:tc>
          <w:tcPr>
            <w:tcW w:w="615" w:type="dxa"/>
            <w:vAlign w:val="center"/>
          </w:tcPr>
          <w:p w14:paraId="7C1FF573" w14:textId="77777777" w:rsidR="00270797" w:rsidRPr="00A2515D" w:rsidRDefault="00D64D41">
            <w:pPr>
              <w:spacing w:line="259" w:lineRule="auto"/>
              <w:jc w:val="center"/>
              <w:rPr>
                <w:b/>
                <w:sz w:val="22"/>
                <w:szCs w:val="22"/>
              </w:rPr>
            </w:pPr>
            <w:r w:rsidRPr="00A2515D">
              <w:rPr>
                <w:b/>
                <w:sz w:val="22"/>
                <w:szCs w:val="22"/>
              </w:rPr>
              <w:t>ЗК01</w:t>
            </w:r>
          </w:p>
        </w:tc>
        <w:tc>
          <w:tcPr>
            <w:tcW w:w="615" w:type="dxa"/>
            <w:vAlign w:val="center"/>
          </w:tcPr>
          <w:p w14:paraId="71183B2E" w14:textId="77777777" w:rsidR="00270797" w:rsidRPr="00A2515D" w:rsidRDefault="00D64D41">
            <w:pPr>
              <w:spacing w:line="259" w:lineRule="auto"/>
              <w:jc w:val="center"/>
              <w:rPr>
                <w:b/>
                <w:sz w:val="22"/>
                <w:szCs w:val="22"/>
              </w:rPr>
            </w:pPr>
            <w:r w:rsidRPr="00A2515D">
              <w:rPr>
                <w:b/>
                <w:sz w:val="22"/>
                <w:szCs w:val="22"/>
              </w:rPr>
              <w:t>ЗК02</w:t>
            </w:r>
          </w:p>
        </w:tc>
        <w:tc>
          <w:tcPr>
            <w:tcW w:w="615" w:type="dxa"/>
            <w:vAlign w:val="center"/>
          </w:tcPr>
          <w:p w14:paraId="49A33E09" w14:textId="77777777" w:rsidR="00270797" w:rsidRPr="00A2515D" w:rsidRDefault="00D64D41">
            <w:pPr>
              <w:spacing w:line="259" w:lineRule="auto"/>
              <w:jc w:val="center"/>
              <w:rPr>
                <w:b/>
                <w:sz w:val="22"/>
                <w:szCs w:val="22"/>
              </w:rPr>
            </w:pPr>
            <w:r w:rsidRPr="00A2515D">
              <w:rPr>
                <w:b/>
                <w:sz w:val="22"/>
                <w:szCs w:val="22"/>
              </w:rPr>
              <w:t>ЗК03</w:t>
            </w:r>
          </w:p>
        </w:tc>
        <w:tc>
          <w:tcPr>
            <w:tcW w:w="615" w:type="dxa"/>
            <w:vAlign w:val="center"/>
          </w:tcPr>
          <w:p w14:paraId="168FAF85" w14:textId="77777777" w:rsidR="00270797" w:rsidRPr="00A2515D" w:rsidRDefault="00D64D41">
            <w:pPr>
              <w:spacing w:line="259" w:lineRule="auto"/>
              <w:jc w:val="center"/>
              <w:rPr>
                <w:b/>
                <w:sz w:val="22"/>
                <w:szCs w:val="22"/>
              </w:rPr>
            </w:pPr>
            <w:r w:rsidRPr="00A2515D">
              <w:rPr>
                <w:b/>
                <w:sz w:val="22"/>
                <w:szCs w:val="22"/>
              </w:rPr>
              <w:t>ЗК04</w:t>
            </w:r>
          </w:p>
        </w:tc>
        <w:tc>
          <w:tcPr>
            <w:tcW w:w="615" w:type="dxa"/>
            <w:vAlign w:val="center"/>
          </w:tcPr>
          <w:p w14:paraId="214D4966" w14:textId="77777777" w:rsidR="00270797" w:rsidRPr="00A2515D" w:rsidRDefault="00D64D41">
            <w:pPr>
              <w:spacing w:line="259" w:lineRule="auto"/>
              <w:jc w:val="center"/>
              <w:rPr>
                <w:b/>
                <w:sz w:val="22"/>
                <w:szCs w:val="22"/>
              </w:rPr>
            </w:pPr>
            <w:r w:rsidRPr="00A2515D">
              <w:rPr>
                <w:b/>
                <w:sz w:val="22"/>
                <w:szCs w:val="22"/>
              </w:rPr>
              <w:t>ЗК05</w:t>
            </w:r>
          </w:p>
        </w:tc>
        <w:tc>
          <w:tcPr>
            <w:tcW w:w="690" w:type="dxa"/>
            <w:vAlign w:val="center"/>
          </w:tcPr>
          <w:p w14:paraId="2D059DDB" w14:textId="77777777" w:rsidR="00270797" w:rsidRPr="00A2515D" w:rsidRDefault="00D64D41">
            <w:pPr>
              <w:spacing w:line="259" w:lineRule="auto"/>
              <w:jc w:val="center"/>
              <w:rPr>
                <w:b/>
                <w:sz w:val="22"/>
                <w:szCs w:val="22"/>
              </w:rPr>
            </w:pPr>
            <w:r w:rsidRPr="00A2515D">
              <w:rPr>
                <w:b/>
                <w:sz w:val="22"/>
                <w:szCs w:val="22"/>
              </w:rPr>
              <w:t>ФК01</w:t>
            </w:r>
          </w:p>
        </w:tc>
        <w:tc>
          <w:tcPr>
            <w:tcW w:w="690" w:type="dxa"/>
            <w:vAlign w:val="center"/>
          </w:tcPr>
          <w:p w14:paraId="4B859F31" w14:textId="77777777" w:rsidR="00270797" w:rsidRPr="00A2515D" w:rsidRDefault="00D64D41">
            <w:pPr>
              <w:spacing w:line="259" w:lineRule="auto"/>
              <w:jc w:val="center"/>
              <w:rPr>
                <w:b/>
                <w:sz w:val="22"/>
                <w:szCs w:val="22"/>
              </w:rPr>
            </w:pPr>
            <w:r w:rsidRPr="00A2515D">
              <w:rPr>
                <w:b/>
                <w:sz w:val="22"/>
                <w:szCs w:val="22"/>
              </w:rPr>
              <w:t>ФК02</w:t>
            </w:r>
          </w:p>
        </w:tc>
        <w:tc>
          <w:tcPr>
            <w:tcW w:w="690" w:type="dxa"/>
            <w:vAlign w:val="center"/>
          </w:tcPr>
          <w:p w14:paraId="60390353" w14:textId="77777777" w:rsidR="00270797" w:rsidRPr="00A2515D" w:rsidRDefault="00D64D41">
            <w:pPr>
              <w:spacing w:line="259" w:lineRule="auto"/>
              <w:jc w:val="center"/>
              <w:rPr>
                <w:b/>
                <w:sz w:val="22"/>
                <w:szCs w:val="22"/>
              </w:rPr>
            </w:pPr>
            <w:r w:rsidRPr="00A2515D">
              <w:rPr>
                <w:b/>
                <w:sz w:val="22"/>
                <w:szCs w:val="22"/>
              </w:rPr>
              <w:t>ФК03</w:t>
            </w:r>
          </w:p>
        </w:tc>
        <w:tc>
          <w:tcPr>
            <w:tcW w:w="690" w:type="dxa"/>
            <w:vAlign w:val="center"/>
          </w:tcPr>
          <w:p w14:paraId="06416FE8" w14:textId="77777777" w:rsidR="00270797" w:rsidRPr="00A2515D" w:rsidRDefault="00D64D41">
            <w:pPr>
              <w:spacing w:line="259" w:lineRule="auto"/>
              <w:jc w:val="center"/>
              <w:rPr>
                <w:b/>
                <w:sz w:val="22"/>
                <w:szCs w:val="22"/>
              </w:rPr>
            </w:pPr>
            <w:r w:rsidRPr="00A2515D">
              <w:rPr>
                <w:b/>
                <w:sz w:val="22"/>
                <w:szCs w:val="22"/>
              </w:rPr>
              <w:t>ФК04</w:t>
            </w:r>
          </w:p>
        </w:tc>
        <w:tc>
          <w:tcPr>
            <w:tcW w:w="690" w:type="dxa"/>
            <w:vAlign w:val="center"/>
          </w:tcPr>
          <w:p w14:paraId="176EC836" w14:textId="77777777" w:rsidR="00270797" w:rsidRPr="00A2515D" w:rsidRDefault="00D64D41">
            <w:pPr>
              <w:spacing w:line="259" w:lineRule="auto"/>
              <w:jc w:val="center"/>
              <w:rPr>
                <w:b/>
                <w:sz w:val="22"/>
                <w:szCs w:val="22"/>
              </w:rPr>
            </w:pPr>
            <w:r w:rsidRPr="00A2515D">
              <w:rPr>
                <w:b/>
                <w:sz w:val="22"/>
                <w:szCs w:val="22"/>
              </w:rPr>
              <w:t>ФК05</w:t>
            </w:r>
          </w:p>
        </w:tc>
        <w:tc>
          <w:tcPr>
            <w:tcW w:w="690" w:type="dxa"/>
            <w:vAlign w:val="center"/>
          </w:tcPr>
          <w:p w14:paraId="10038A8C" w14:textId="77777777" w:rsidR="00270797" w:rsidRPr="00A2515D" w:rsidRDefault="00D64D41">
            <w:pPr>
              <w:spacing w:line="259" w:lineRule="auto"/>
              <w:jc w:val="center"/>
              <w:rPr>
                <w:b/>
                <w:sz w:val="22"/>
                <w:szCs w:val="22"/>
              </w:rPr>
            </w:pPr>
            <w:r w:rsidRPr="00A2515D">
              <w:rPr>
                <w:b/>
                <w:sz w:val="22"/>
                <w:szCs w:val="22"/>
              </w:rPr>
              <w:t>ФК06</w:t>
            </w:r>
          </w:p>
        </w:tc>
      </w:tr>
      <w:tr w:rsidR="00270797" w:rsidRPr="00A2515D" w14:paraId="73104751" w14:textId="77777777">
        <w:trPr>
          <w:trHeight w:val="227"/>
          <w:jc w:val="center"/>
        </w:trPr>
        <w:tc>
          <w:tcPr>
            <w:tcW w:w="1095" w:type="dxa"/>
          </w:tcPr>
          <w:p w14:paraId="1F821A7F" w14:textId="77777777" w:rsidR="00270797" w:rsidRPr="00A2515D" w:rsidRDefault="00D64D41">
            <w:pPr>
              <w:spacing w:line="259" w:lineRule="auto"/>
              <w:rPr>
                <w:b/>
              </w:rPr>
            </w:pPr>
            <w:r w:rsidRPr="00A2515D">
              <w:rPr>
                <w:b/>
              </w:rPr>
              <w:t>ПРН01</w:t>
            </w:r>
          </w:p>
        </w:tc>
        <w:tc>
          <w:tcPr>
            <w:tcW w:w="375" w:type="dxa"/>
            <w:vAlign w:val="center"/>
          </w:tcPr>
          <w:p w14:paraId="5D3F4AAF" w14:textId="77777777" w:rsidR="00270797" w:rsidRPr="00A2515D" w:rsidRDefault="00D64D41">
            <w:pPr>
              <w:spacing w:line="259" w:lineRule="auto"/>
              <w:jc w:val="center"/>
              <w:rPr>
                <w:b/>
              </w:rPr>
            </w:pPr>
            <w:r w:rsidRPr="00A2515D">
              <w:rPr>
                <w:b/>
              </w:rPr>
              <w:t>+</w:t>
            </w:r>
          </w:p>
        </w:tc>
        <w:tc>
          <w:tcPr>
            <w:tcW w:w="615" w:type="dxa"/>
            <w:vAlign w:val="center"/>
          </w:tcPr>
          <w:p w14:paraId="6020FF87" w14:textId="77777777" w:rsidR="00270797" w:rsidRPr="00A2515D" w:rsidRDefault="00D64D41">
            <w:pPr>
              <w:spacing w:line="259" w:lineRule="auto"/>
              <w:jc w:val="center"/>
              <w:rPr>
                <w:b/>
              </w:rPr>
            </w:pPr>
            <w:r w:rsidRPr="00A2515D">
              <w:rPr>
                <w:b/>
              </w:rPr>
              <w:t>+</w:t>
            </w:r>
          </w:p>
        </w:tc>
        <w:tc>
          <w:tcPr>
            <w:tcW w:w="615" w:type="dxa"/>
            <w:vAlign w:val="center"/>
          </w:tcPr>
          <w:p w14:paraId="6CF7C3B8" w14:textId="77777777" w:rsidR="00270797" w:rsidRPr="00A2515D" w:rsidRDefault="00D64D41">
            <w:pPr>
              <w:spacing w:line="259" w:lineRule="auto"/>
              <w:jc w:val="center"/>
              <w:rPr>
                <w:b/>
              </w:rPr>
            </w:pPr>
            <w:r w:rsidRPr="00A2515D">
              <w:rPr>
                <w:b/>
              </w:rPr>
              <w:t>+</w:t>
            </w:r>
          </w:p>
        </w:tc>
        <w:tc>
          <w:tcPr>
            <w:tcW w:w="615" w:type="dxa"/>
            <w:vAlign w:val="center"/>
          </w:tcPr>
          <w:p w14:paraId="781C5656" w14:textId="77777777" w:rsidR="00270797" w:rsidRPr="00A2515D" w:rsidRDefault="00270797">
            <w:pPr>
              <w:spacing w:line="259" w:lineRule="auto"/>
              <w:jc w:val="center"/>
              <w:rPr>
                <w:b/>
              </w:rPr>
            </w:pPr>
          </w:p>
        </w:tc>
        <w:tc>
          <w:tcPr>
            <w:tcW w:w="615" w:type="dxa"/>
            <w:vAlign w:val="center"/>
          </w:tcPr>
          <w:p w14:paraId="7229220B" w14:textId="77777777" w:rsidR="00270797" w:rsidRPr="00A2515D" w:rsidRDefault="00D64D41">
            <w:pPr>
              <w:spacing w:line="259" w:lineRule="auto"/>
              <w:jc w:val="center"/>
              <w:rPr>
                <w:b/>
              </w:rPr>
            </w:pPr>
            <w:r w:rsidRPr="00A2515D">
              <w:rPr>
                <w:b/>
              </w:rPr>
              <w:t>+</w:t>
            </w:r>
          </w:p>
        </w:tc>
        <w:tc>
          <w:tcPr>
            <w:tcW w:w="615" w:type="dxa"/>
            <w:vAlign w:val="center"/>
          </w:tcPr>
          <w:p w14:paraId="2F0BE321" w14:textId="77777777" w:rsidR="00270797" w:rsidRPr="00A2515D" w:rsidRDefault="00D64D41">
            <w:pPr>
              <w:spacing w:line="259" w:lineRule="auto"/>
              <w:jc w:val="center"/>
              <w:rPr>
                <w:b/>
              </w:rPr>
            </w:pPr>
            <w:r w:rsidRPr="00A2515D">
              <w:rPr>
                <w:b/>
              </w:rPr>
              <w:t>+</w:t>
            </w:r>
          </w:p>
        </w:tc>
        <w:tc>
          <w:tcPr>
            <w:tcW w:w="690" w:type="dxa"/>
            <w:vAlign w:val="center"/>
          </w:tcPr>
          <w:p w14:paraId="76152873" w14:textId="77777777" w:rsidR="00270797" w:rsidRPr="00A2515D" w:rsidRDefault="00D64D41">
            <w:pPr>
              <w:spacing w:line="259" w:lineRule="auto"/>
              <w:jc w:val="center"/>
              <w:rPr>
                <w:b/>
              </w:rPr>
            </w:pPr>
            <w:r w:rsidRPr="00A2515D">
              <w:rPr>
                <w:b/>
              </w:rPr>
              <w:t>+</w:t>
            </w:r>
          </w:p>
        </w:tc>
        <w:tc>
          <w:tcPr>
            <w:tcW w:w="690" w:type="dxa"/>
            <w:vAlign w:val="center"/>
          </w:tcPr>
          <w:p w14:paraId="24BDBE36" w14:textId="77777777" w:rsidR="00270797" w:rsidRPr="00A2515D" w:rsidRDefault="00D64D41">
            <w:pPr>
              <w:spacing w:line="259" w:lineRule="auto"/>
              <w:jc w:val="center"/>
              <w:rPr>
                <w:b/>
              </w:rPr>
            </w:pPr>
            <w:r w:rsidRPr="00A2515D">
              <w:rPr>
                <w:b/>
              </w:rPr>
              <w:t>+</w:t>
            </w:r>
          </w:p>
        </w:tc>
        <w:tc>
          <w:tcPr>
            <w:tcW w:w="690" w:type="dxa"/>
            <w:vAlign w:val="center"/>
          </w:tcPr>
          <w:p w14:paraId="1E36EFF7" w14:textId="77777777" w:rsidR="00270797" w:rsidRPr="00A2515D" w:rsidRDefault="00D64D41">
            <w:pPr>
              <w:spacing w:line="259" w:lineRule="auto"/>
              <w:jc w:val="center"/>
              <w:rPr>
                <w:b/>
              </w:rPr>
            </w:pPr>
            <w:r w:rsidRPr="00A2515D">
              <w:rPr>
                <w:b/>
              </w:rPr>
              <w:t>+</w:t>
            </w:r>
          </w:p>
        </w:tc>
        <w:tc>
          <w:tcPr>
            <w:tcW w:w="690" w:type="dxa"/>
            <w:vAlign w:val="center"/>
          </w:tcPr>
          <w:p w14:paraId="3CA0A21C" w14:textId="77777777" w:rsidR="00270797" w:rsidRPr="00A2515D" w:rsidRDefault="00D64D41">
            <w:pPr>
              <w:spacing w:line="259" w:lineRule="auto"/>
              <w:jc w:val="center"/>
              <w:rPr>
                <w:b/>
              </w:rPr>
            </w:pPr>
            <w:r w:rsidRPr="00A2515D">
              <w:rPr>
                <w:b/>
              </w:rPr>
              <w:t>+</w:t>
            </w:r>
          </w:p>
        </w:tc>
        <w:tc>
          <w:tcPr>
            <w:tcW w:w="690" w:type="dxa"/>
            <w:vAlign w:val="center"/>
          </w:tcPr>
          <w:p w14:paraId="7977DBAB" w14:textId="77777777" w:rsidR="00270797" w:rsidRPr="00A2515D" w:rsidRDefault="00D64D41">
            <w:pPr>
              <w:spacing w:line="259" w:lineRule="auto"/>
              <w:jc w:val="center"/>
              <w:rPr>
                <w:b/>
              </w:rPr>
            </w:pPr>
            <w:r w:rsidRPr="00A2515D">
              <w:rPr>
                <w:b/>
              </w:rPr>
              <w:t>+</w:t>
            </w:r>
          </w:p>
        </w:tc>
        <w:tc>
          <w:tcPr>
            <w:tcW w:w="690" w:type="dxa"/>
            <w:vAlign w:val="center"/>
          </w:tcPr>
          <w:p w14:paraId="0633249D" w14:textId="77777777" w:rsidR="00270797" w:rsidRPr="00A2515D" w:rsidRDefault="00D64D41">
            <w:pPr>
              <w:spacing w:line="259" w:lineRule="auto"/>
              <w:jc w:val="center"/>
              <w:rPr>
                <w:b/>
              </w:rPr>
            </w:pPr>
            <w:r w:rsidRPr="00A2515D">
              <w:rPr>
                <w:b/>
              </w:rPr>
              <w:t>+</w:t>
            </w:r>
          </w:p>
        </w:tc>
      </w:tr>
      <w:tr w:rsidR="00270797" w:rsidRPr="00A2515D" w14:paraId="24928347" w14:textId="77777777">
        <w:trPr>
          <w:trHeight w:val="227"/>
          <w:jc w:val="center"/>
        </w:trPr>
        <w:tc>
          <w:tcPr>
            <w:tcW w:w="1095" w:type="dxa"/>
          </w:tcPr>
          <w:p w14:paraId="528CD5AD" w14:textId="77777777" w:rsidR="00270797" w:rsidRPr="00A2515D" w:rsidRDefault="00D64D41">
            <w:pPr>
              <w:spacing w:line="259" w:lineRule="auto"/>
              <w:rPr>
                <w:b/>
              </w:rPr>
            </w:pPr>
            <w:r w:rsidRPr="00A2515D">
              <w:rPr>
                <w:b/>
              </w:rPr>
              <w:t>ПРН02</w:t>
            </w:r>
          </w:p>
        </w:tc>
        <w:tc>
          <w:tcPr>
            <w:tcW w:w="375" w:type="dxa"/>
            <w:vAlign w:val="center"/>
          </w:tcPr>
          <w:p w14:paraId="7FEE335F" w14:textId="77777777" w:rsidR="00270797" w:rsidRPr="00A2515D" w:rsidRDefault="00D64D41">
            <w:pPr>
              <w:spacing w:line="259" w:lineRule="auto"/>
              <w:jc w:val="center"/>
              <w:rPr>
                <w:b/>
              </w:rPr>
            </w:pPr>
            <w:r w:rsidRPr="00A2515D">
              <w:rPr>
                <w:b/>
              </w:rPr>
              <w:t>+</w:t>
            </w:r>
          </w:p>
        </w:tc>
        <w:tc>
          <w:tcPr>
            <w:tcW w:w="615" w:type="dxa"/>
            <w:vAlign w:val="center"/>
          </w:tcPr>
          <w:p w14:paraId="7035C86F" w14:textId="77777777" w:rsidR="00270797" w:rsidRPr="00A2515D" w:rsidRDefault="00D64D41">
            <w:pPr>
              <w:spacing w:line="259" w:lineRule="auto"/>
              <w:jc w:val="center"/>
              <w:rPr>
                <w:b/>
              </w:rPr>
            </w:pPr>
            <w:r w:rsidRPr="00A2515D">
              <w:rPr>
                <w:b/>
              </w:rPr>
              <w:t>+</w:t>
            </w:r>
          </w:p>
        </w:tc>
        <w:tc>
          <w:tcPr>
            <w:tcW w:w="615" w:type="dxa"/>
            <w:vAlign w:val="center"/>
          </w:tcPr>
          <w:p w14:paraId="5A572D27" w14:textId="77777777" w:rsidR="00270797" w:rsidRPr="00A2515D" w:rsidRDefault="00D64D41">
            <w:pPr>
              <w:spacing w:line="259" w:lineRule="auto"/>
              <w:jc w:val="center"/>
              <w:rPr>
                <w:b/>
              </w:rPr>
            </w:pPr>
            <w:r w:rsidRPr="00A2515D">
              <w:rPr>
                <w:b/>
              </w:rPr>
              <w:t>+</w:t>
            </w:r>
          </w:p>
        </w:tc>
        <w:tc>
          <w:tcPr>
            <w:tcW w:w="615" w:type="dxa"/>
            <w:vAlign w:val="center"/>
          </w:tcPr>
          <w:p w14:paraId="5D6C217C" w14:textId="77777777" w:rsidR="00270797" w:rsidRPr="00A2515D" w:rsidRDefault="00270797">
            <w:pPr>
              <w:spacing w:line="259" w:lineRule="auto"/>
              <w:jc w:val="center"/>
              <w:rPr>
                <w:b/>
              </w:rPr>
            </w:pPr>
          </w:p>
        </w:tc>
        <w:tc>
          <w:tcPr>
            <w:tcW w:w="615" w:type="dxa"/>
            <w:vAlign w:val="center"/>
          </w:tcPr>
          <w:p w14:paraId="184D769A" w14:textId="77777777" w:rsidR="00270797" w:rsidRPr="00A2515D" w:rsidRDefault="00270797">
            <w:pPr>
              <w:spacing w:line="259" w:lineRule="auto"/>
              <w:jc w:val="center"/>
              <w:rPr>
                <w:b/>
              </w:rPr>
            </w:pPr>
          </w:p>
        </w:tc>
        <w:tc>
          <w:tcPr>
            <w:tcW w:w="615" w:type="dxa"/>
            <w:vAlign w:val="center"/>
          </w:tcPr>
          <w:p w14:paraId="6ECBC2A4" w14:textId="77777777" w:rsidR="00270797" w:rsidRPr="00A2515D" w:rsidRDefault="00D64D41">
            <w:pPr>
              <w:spacing w:line="259" w:lineRule="auto"/>
              <w:jc w:val="center"/>
              <w:rPr>
                <w:b/>
              </w:rPr>
            </w:pPr>
            <w:r w:rsidRPr="00A2515D">
              <w:rPr>
                <w:b/>
              </w:rPr>
              <w:t>+</w:t>
            </w:r>
          </w:p>
        </w:tc>
        <w:tc>
          <w:tcPr>
            <w:tcW w:w="690" w:type="dxa"/>
            <w:vAlign w:val="center"/>
          </w:tcPr>
          <w:p w14:paraId="19F6FF79" w14:textId="77777777" w:rsidR="00270797" w:rsidRPr="00A2515D" w:rsidRDefault="00D64D41">
            <w:pPr>
              <w:spacing w:line="259" w:lineRule="auto"/>
              <w:jc w:val="center"/>
              <w:rPr>
                <w:b/>
              </w:rPr>
            </w:pPr>
            <w:r w:rsidRPr="00A2515D">
              <w:rPr>
                <w:b/>
              </w:rPr>
              <w:t>+</w:t>
            </w:r>
          </w:p>
        </w:tc>
        <w:tc>
          <w:tcPr>
            <w:tcW w:w="690" w:type="dxa"/>
            <w:vAlign w:val="center"/>
          </w:tcPr>
          <w:p w14:paraId="33B37C08" w14:textId="77777777" w:rsidR="00270797" w:rsidRPr="00A2515D" w:rsidRDefault="00D64D41">
            <w:pPr>
              <w:spacing w:line="259" w:lineRule="auto"/>
              <w:jc w:val="center"/>
              <w:rPr>
                <w:b/>
              </w:rPr>
            </w:pPr>
            <w:r w:rsidRPr="00A2515D">
              <w:rPr>
                <w:b/>
              </w:rPr>
              <w:t>+</w:t>
            </w:r>
          </w:p>
        </w:tc>
        <w:tc>
          <w:tcPr>
            <w:tcW w:w="690" w:type="dxa"/>
            <w:vAlign w:val="center"/>
          </w:tcPr>
          <w:p w14:paraId="07AA05CB" w14:textId="77777777" w:rsidR="00270797" w:rsidRPr="00A2515D" w:rsidRDefault="00D64D41">
            <w:pPr>
              <w:spacing w:line="259" w:lineRule="auto"/>
              <w:jc w:val="center"/>
              <w:rPr>
                <w:b/>
              </w:rPr>
            </w:pPr>
            <w:r w:rsidRPr="00A2515D">
              <w:rPr>
                <w:b/>
              </w:rPr>
              <w:t>+</w:t>
            </w:r>
          </w:p>
        </w:tc>
        <w:tc>
          <w:tcPr>
            <w:tcW w:w="690" w:type="dxa"/>
            <w:vAlign w:val="center"/>
          </w:tcPr>
          <w:p w14:paraId="20ACE9C8" w14:textId="77777777" w:rsidR="00270797" w:rsidRPr="00A2515D" w:rsidRDefault="00270797">
            <w:pPr>
              <w:spacing w:line="259" w:lineRule="auto"/>
              <w:jc w:val="center"/>
              <w:rPr>
                <w:b/>
              </w:rPr>
            </w:pPr>
          </w:p>
        </w:tc>
        <w:tc>
          <w:tcPr>
            <w:tcW w:w="690" w:type="dxa"/>
            <w:vAlign w:val="center"/>
          </w:tcPr>
          <w:p w14:paraId="24915781" w14:textId="77777777" w:rsidR="00270797" w:rsidRPr="00A2515D" w:rsidRDefault="00270797">
            <w:pPr>
              <w:spacing w:line="259" w:lineRule="auto"/>
              <w:jc w:val="center"/>
              <w:rPr>
                <w:b/>
              </w:rPr>
            </w:pPr>
          </w:p>
        </w:tc>
        <w:tc>
          <w:tcPr>
            <w:tcW w:w="690" w:type="dxa"/>
            <w:vAlign w:val="center"/>
          </w:tcPr>
          <w:p w14:paraId="76D6AC07" w14:textId="77777777" w:rsidR="00270797" w:rsidRPr="00A2515D" w:rsidRDefault="00270797">
            <w:pPr>
              <w:spacing w:line="259" w:lineRule="auto"/>
              <w:jc w:val="center"/>
              <w:rPr>
                <w:b/>
              </w:rPr>
            </w:pPr>
          </w:p>
        </w:tc>
      </w:tr>
      <w:tr w:rsidR="00270797" w:rsidRPr="00A2515D" w14:paraId="12AAB98E" w14:textId="77777777">
        <w:trPr>
          <w:trHeight w:val="227"/>
          <w:jc w:val="center"/>
        </w:trPr>
        <w:tc>
          <w:tcPr>
            <w:tcW w:w="1095" w:type="dxa"/>
          </w:tcPr>
          <w:p w14:paraId="23C302A7" w14:textId="77777777" w:rsidR="00270797" w:rsidRPr="00A2515D" w:rsidRDefault="00D64D41">
            <w:pPr>
              <w:spacing w:line="259" w:lineRule="auto"/>
              <w:rPr>
                <w:b/>
              </w:rPr>
            </w:pPr>
            <w:r w:rsidRPr="00A2515D">
              <w:rPr>
                <w:b/>
              </w:rPr>
              <w:t>ПРН03</w:t>
            </w:r>
          </w:p>
        </w:tc>
        <w:tc>
          <w:tcPr>
            <w:tcW w:w="375" w:type="dxa"/>
            <w:vAlign w:val="center"/>
          </w:tcPr>
          <w:p w14:paraId="0B497B91" w14:textId="77777777" w:rsidR="00270797" w:rsidRPr="00A2515D" w:rsidRDefault="00D64D41">
            <w:pPr>
              <w:spacing w:line="259" w:lineRule="auto"/>
              <w:jc w:val="center"/>
              <w:rPr>
                <w:b/>
              </w:rPr>
            </w:pPr>
            <w:r w:rsidRPr="00A2515D">
              <w:rPr>
                <w:b/>
              </w:rPr>
              <w:t>+</w:t>
            </w:r>
          </w:p>
        </w:tc>
        <w:tc>
          <w:tcPr>
            <w:tcW w:w="615" w:type="dxa"/>
            <w:vAlign w:val="center"/>
          </w:tcPr>
          <w:p w14:paraId="1D161450" w14:textId="77777777" w:rsidR="00270797" w:rsidRPr="00A2515D" w:rsidRDefault="00D64D41">
            <w:pPr>
              <w:spacing w:line="259" w:lineRule="auto"/>
              <w:jc w:val="center"/>
              <w:rPr>
                <w:b/>
              </w:rPr>
            </w:pPr>
            <w:r w:rsidRPr="00A2515D">
              <w:rPr>
                <w:b/>
              </w:rPr>
              <w:t>+</w:t>
            </w:r>
          </w:p>
        </w:tc>
        <w:tc>
          <w:tcPr>
            <w:tcW w:w="615" w:type="dxa"/>
            <w:vAlign w:val="center"/>
          </w:tcPr>
          <w:p w14:paraId="73160219" w14:textId="77777777" w:rsidR="00270797" w:rsidRPr="00A2515D" w:rsidRDefault="00270797">
            <w:pPr>
              <w:spacing w:line="259" w:lineRule="auto"/>
              <w:jc w:val="center"/>
              <w:rPr>
                <w:b/>
              </w:rPr>
            </w:pPr>
          </w:p>
        </w:tc>
        <w:tc>
          <w:tcPr>
            <w:tcW w:w="615" w:type="dxa"/>
            <w:vAlign w:val="center"/>
          </w:tcPr>
          <w:p w14:paraId="2E5B6C66" w14:textId="77777777" w:rsidR="00270797" w:rsidRPr="00A2515D" w:rsidRDefault="00270797">
            <w:pPr>
              <w:spacing w:line="259" w:lineRule="auto"/>
              <w:jc w:val="center"/>
              <w:rPr>
                <w:b/>
              </w:rPr>
            </w:pPr>
          </w:p>
        </w:tc>
        <w:tc>
          <w:tcPr>
            <w:tcW w:w="615" w:type="dxa"/>
            <w:vAlign w:val="center"/>
          </w:tcPr>
          <w:p w14:paraId="045A4D84" w14:textId="77777777" w:rsidR="00270797" w:rsidRPr="00A2515D" w:rsidRDefault="00270797">
            <w:pPr>
              <w:spacing w:line="259" w:lineRule="auto"/>
              <w:jc w:val="center"/>
              <w:rPr>
                <w:b/>
              </w:rPr>
            </w:pPr>
          </w:p>
        </w:tc>
        <w:tc>
          <w:tcPr>
            <w:tcW w:w="615" w:type="dxa"/>
            <w:vAlign w:val="center"/>
          </w:tcPr>
          <w:p w14:paraId="175C66DF" w14:textId="77777777" w:rsidR="00270797" w:rsidRPr="00A2515D" w:rsidRDefault="00D64D41">
            <w:pPr>
              <w:spacing w:line="259" w:lineRule="auto"/>
              <w:jc w:val="center"/>
              <w:rPr>
                <w:b/>
              </w:rPr>
            </w:pPr>
            <w:r w:rsidRPr="00A2515D">
              <w:rPr>
                <w:b/>
              </w:rPr>
              <w:t>+</w:t>
            </w:r>
          </w:p>
        </w:tc>
        <w:tc>
          <w:tcPr>
            <w:tcW w:w="690" w:type="dxa"/>
            <w:vAlign w:val="center"/>
          </w:tcPr>
          <w:p w14:paraId="4EE3290A" w14:textId="77777777" w:rsidR="00270797" w:rsidRPr="00A2515D" w:rsidRDefault="00D64D41">
            <w:pPr>
              <w:spacing w:line="259" w:lineRule="auto"/>
              <w:jc w:val="center"/>
              <w:rPr>
                <w:b/>
              </w:rPr>
            </w:pPr>
            <w:r w:rsidRPr="00A2515D">
              <w:rPr>
                <w:b/>
              </w:rPr>
              <w:t>+</w:t>
            </w:r>
          </w:p>
        </w:tc>
        <w:tc>
          <w:tcPr>
            <w:tcW w:w="690" w:type="dxa"/>
            <w:vAlign w:val="center"/>
          </w:tcPr>
          <w:p w14:paraId="7BAA4F07" w14:textId="77777777" w:rsidR="00270797" w:rsidRPr="00A2515D" w:rsidRDefault="00270797">
            <w:pPr>
              <w:spacing w:line="259" w:lineRule="auto"/>
              <w:jc w:val="center"/>
              <w:rPr>
                <w:b/>
              </w:rPr>
            </w:pPr>
          </w:p>
        </w:tc>
        <w:tc>
          <w:tcPr>
            <w:tcW w:w="690" w:type="dxa"/>
            <w:vAlign w:val="center"/>
          </w:tcPr>
          <w:p w14:paraId="4FA6BD0C" w14:textId="77777777" w:rsidR="00270797" w:rsidRPr="00A2515D" w:rsidRDefault="00D64D41">
            <w:pPr>
              <w:spacing w:line="259" w:lineRule="auto"/>
              <w:jc w:val="center"/>
              <w:rPr>
                <w:b/>
              </w:rPr>
            </w:pPr>
            <w:r w:rsidRPr="00A2515D">
              <w:rPr>
                <w:b/>
              </w:rPr>
              <w:t>+</w:t>
            </w:r>
          </w:p>
        </w:tc>
        <w:tc>
          <w:tcPr>
            <w:tcW w:w="690" w:type="dxa"/>
            <w:vAlign w:val="center"/>
          </w:tcPr>
          <w:p w14:paraId="4AAF58CA" w14:textId="77777777" w:rsidR="00270797" w:rsidRPr="00A2515D" w:rsidRDefault="00D64D41">
            <w:pPr>
              <w:spacing w:line="259" w:lineRule="auto"/>
              <w:jc w:val="center"/>
              <w:rPr>
                <w:b/>
              </w:rPr>
            </w:pPr>
            <w:r w:rsidRPr="00A2515D">
              <w:rPr>
                <w:b/>
              </w:rPr>
              <w:t>+</w:t>
            </w:r>
          </w:p>
        </w:tc>
        <w:tc>
          <w:tcPr>
            <w:tcW w:w="690" w:type="dxa"/>
            <w:vAlign w:val="center"/>
          </w:tcPr>
          <w:p w14:paraId="43EE18A5" w14:textId="77777777" w:rsidR="00270797" w:rsidRPr="00A2515D" w:rsidRDefault="00D64D41">
            <w:pPr>
              <w:spacing w:line="259" w:lineRule="auto"/>
              <w:jc w:val="center"/>
              <w:rPr>
                <w:b/>
              </w:rPr>
            </w:pPr>
            <w:r w:rsidRPr="00A2515D">
              <w:rPr>
                <w:b/>
              </w:rPr>
              <w:t>+</w:t>
            </w:r>
          </w:p>
        </w:tc>
        <w:tc>
          <w:tcPr>
            <w:tcW w:w="690" w:type="dxa"/>
            <w:vAlign w:val="center"/>
          </w:tcPr>
          <w:p w14:paraId="203454ED" w14:textId="77777777" w:rsidR="00270797" w:rsidRPr="00A2515D" w:rsidRDefault="00D64D41">
            <w:pPr>
              <w:spacing w:line="259" w:lineRule="auto"/>
              <w:jc w:val="center"/>
              <w:rPr>
                <w:b/>
              </w:rPr>
            </w:pPr>
            <w:r w:rsidRPr="00A2515D">
              <w:rPr>
                <w:b/>
              </w:rPr>
              <w:t>+</w:t>
            </w:r>
          </w:p>
        </w:tc>
      </w:tr>
      <w:tr w:rsidR="00270797" w:rsidRPr="00A2515D" w14:paraId="2008EF3A" w14:textId="77777777">
        <w:trPr>
          <w:trHeight w:val="227"/>
          <w:jc w:val="center"/>
        </w:trPr>
        <w:tc>
          <w:tcPr>
            <w:tcW w:w="1095" w:type="dxa"/>
          </w:tcPr>
          <w:p w14:paraId="3A9D2B91" w14:textId="77777777" w:rsidR="00270797" w:rsidRPr="00A2515D" w:rsidRDefault="00D64D41">
            <w:pPr>
              <w:spacing w:line="259" w:lineRule="auto"/>
              <w:rPr>
                <w:b/>
              </w:rPr>
            </w:pPr>
            <w:r w:rsidRPr="00A2515D">
              <w:rPr>
                <w:b/>
              </w:rPr>
              <w:t>ПРН04</w:t>
            </w:r>
          </w:p>
        </w:tc>
        <w:tc>
          <w:tcPr>
            <w:tcW w:w="375" w:type="dxa"/>
            <w:vAlign w:val="center"/>
          </w:tcPr>
          <w:p w14:paraId="3A9D2F3F" w14:textId="77777777" w:rsidR="00270797" w:rsidRPr="00A2515D" w:rsidRDefault="00D64D41">
            <w:pPr>
              <w:spacing w:line="259" w:lineRule="auto"/>
              <w:jc w:val="center"/>
              <w:rPr>
                <w:b/>
              </w:rPr>
            </w:pPr>
            <w:r w:rsidRPr="00A2515D">
              <w:rPr>
                <w:b/>
              </w:rPr>
              <w:t>+</w:t>
            </w:r>
          </w:p>
        </w:tc>
        <w:tc>
          <w:tcPr>
            <w:tcW w:w="615" w:type="dxa"/>
            <w:vAlign w:val="center"/>
          </w:tcPr>
          <w:p w14:paraId="3B2A47FF" w14:textId="77777777" w:rsidR="00270797" w:rsidRPr="00A2515D" w:rsidRDefault="00270797">
            <w:pPr>
              <w:spacing w:line="259" w:lineRule="auto"/>
              <w:jc w:val="center"/>
              <w:rPr>
                <w:b/>
              </w:rPr>
            </w:pPr>
          </w:p>
        </w:tc>
        <w:tc>
          <w:tcPr>
            <w:tcW w:w="615" w:type="dxa"/>
            <w:vAlign w:val="center"/>
          </w:tcPr>
          <w:p w14:paraId="6018DFBF" w14:textId="77777777" w:rsidR="00270797" w:rsidRPr="00A2515D" w:rsidRDefault="00D64D41">
            <w:pPr>
              <w:spacing w:line="259" w:lineRule="auto"/>
              <w:jc w:val="center"/>
              <w:rPr>
                <w:b/>
              </w:rPr>
            </w:pPr>
            <w:r w:rsidRPr="00A2515D">
              <w:rPr>
                <w:b/>
              </w:rPr>
              <w:t>+</w:t>
            </w:r>
          </w:p>
        </w:tc>
        <w:tc>
          <w:tcPr>
            <w:tcW w:w="615" w:type="dxa"/>
            <w:vAlign w:val="center"/>
          </w:tcPr>
          <w:p w14:paraId="354C819F" w14:textId="77777777" w:rsidR="00270797" w:rsidRPr="00A2515D" w:rsidRDefault="00270797">
            <w:pPr>
              <w:spacing w:line="259" w:lineRule="auto"/>
              <w:jc w:val="center"/>
              <w:rPr>
                <w:b/>
              </w:rPr>
            </w:pPr>
          </w:p>
        </w:tc>
        <w:tc>
          <w:tcPr>
            <w:tcW w:w="615" w:type="dxa"/>
            <w:vAlign w:val="center"/>
          </w:tcPr>
          <w:p w14:paraId="5315856E" w14:textId="77777777" w:rsidR="00270797" w:rsidRPr="00A2515D" w:rsidRDefault="00270797">
            <w:pPr>
              <w:spacing w:line="259" w:lineRule="auto"/>
              <w:jc w:val="center"/>
              <w:rPr>
                <w:b/>
              </w:rPr>
            </w:pPr>
          </w:p>
        </w:tc>
        <w:tc>
          <w:tcPr>
            <w:tcW w:w="615" w:type="dxa"/>
            <w:vAlign w:val="center"/>
          </w:tcPr>
          <w:p w14:paraId="7BACB08A" w14:textId="77777777" w:rsidR="00270797" w:rsidRPr="00A2515D" w:rsidRDefault="00270797">
            <w:pPr>
              <w:spacing w:line="259" w:lineRule="auto"/>
              <w:jc w:val="center"/>
              <w:rPr>
                <w:b/>
              </w:rPr>
            </w:pPr>
          </w:p>
        </w:tc>
        <w:tc>
          <w:tcPr>
            <w:tcW w:w="690" w:type="dxa"/>
            <w:vAlign w:val="center"/>
          </w:tcPr>
          <w:p w14:paraId="2AFD8755" w14:textId="77777777" w:rsidR="00270797" w:rsidRPr="00A2515D" w:rsidRDefault="00270797">
            <w:pPr>
              <w:spacing w:line="259" w:lineRule="auto"/>
              <w:jc w:val="center"/>
              <w:rPr>
                <w:b/>
              </w:rPr>
            </w:pPr>
          </w:p>
        </w:tc>
        <w:tc>
          <w:tcPr>
            <w:tcW w:w="690" w:type="dxa"/>
            <w:vAlign w:val="center"/>
          </w:tcPr>
          <w:p w14:paraId="5B3DA29E" w14:textId="77777777" w:rsidR="00270797" w:rsidRPr="00A2515D" w:rsidRDefault="00270797">
            <w:pPr>
              <w:spacing w:line="259" w:lineRule="auto"/>
              <w:jc w:val="center"/>
              <w:rPr>
                <w:b/>
              </w:rPr>
            </w:pPr>
          </w:p>
        </w:tc>
        <w:tc>
          <w:tcPr>
            <w:tcW w:w="690" w:type="dxa"/>
            <w:vAlign w:val="center"/>
          </w:tcPr>
          <w:p w14:paraId="66945FF6" w14:textId="77777777" w:rsidR="00270797" w:rsidRPr="00A2515D" w:rsidRDefault="00D64D41">
            <w:pPr>
              <w:spacing w:line="259" w:lineRule="auto"/>
              <w:jc w:val="center"/>
              <w:rPr>
                <w:b/>
              </w:rPr>
            </w:pPr>
            <w:r w:rsidRPr="00A2515D">
              <w:rPr>
                <w:b/>
              </w:rPr>
              <w:t>+</w:t>
            </w:r>
          </w:p>
        </w:tc>
        <w:tc>
          <w:tcPr>
            <w:tcW w:w="690" w:type="dxa"/>
            <w:vAlign w:val="center"/>
          </w:tcPr>
          <w:p w14:paraId="65325507" w14:textId="77777777" w:rsidR="00270797" w:rsidRPr="00A2515D" w:rsidRDefault="00270797">
            <w:pPr>
              <w:spacing w:line="259" w:lineRule="auto"/>
              <w:jc w:val="center"/>
              <w:rPr>
                <w:b/>
              </w:rPr>
            </w:pPr>
          </w:p>
        </w:tc>
        <w:tc>
          <w:tcPr>
            <w:tcW w:w="690" w:type="dxa"/>
            <w:vAlign w:val="center"/>
          </w:tcPr>
          <w:p w14:paraId="56F4E6A0" w14:textId="77777777" w:rsidR="00270797" w:rsidRPr="00A2515D" w:rsidRDefault="00D64D41">
            <w:pPr>
              <w:spacing w:line="259" w:lineRule="auto"/>
              <w:jc w:val="center"/>
              <w:rPr>
                <w:b/>
              </w:rPr>
            </w:pPr>
            <w:r w:rsidRPr="00A2515D">
              <w:rPr>
                <w:b/>
              </w:rPr>
              <w:t>+</w:t>
            </w:r>
          </w:p>
        </w:tc>
        <w:tc>
          <w:tcPr>
            <w:tcW w:w="690" w:type="dxa"/>
            <w:vAlign w:val="center"/>
          </w:tcPr>
          <w:p w14:paraId="0C407659" w14:textId="77777777" w:rsidR="00270797" w:rsidRPr="00A2515D" w:rsidRDefault="00270797">
            <w:pPr>
              <w:spacing w:line="259" w:lineRule="auto"/>
              <w:jc w:val="center"/>
              <w:rPr>
                <w:b/>
              </w:rPr>
            </w:pPr>
          </w:p>
        </w:tc>
      </w:tr>
      <w:tr w:rsidR="00270797" w:rsidRPr="00A2515D" w14:paraId="75A96889" w14:textId="77777777">
        <w:trPr>
          <w:trHeight w:val="227"/>
          <w:jc w:val="center"/>
        </w:trPr>
        <w:tc>
          <w:tcPr>
            <w:tcW w:w="1095" w:type="dxa"/>
          </w:tcPr>
          <w:p w14:paraId="11CE5512" w14:textId="77777777" w:rsidR="00270797" w:rsidRPr="00A2515D" w:rsidRDefault="00D64D41">
            <w:pPr>
              <w:spacing w:line="259" w:lineRule="auto"/>
              <w:rPr>
                <w:b/>
              </w:rPr>
            </w:pPr>
            <w:r w:rsidRPr="00A2515D">
              <w:rPr>
                <w:b/>
              </w:rPr>
              <w:t>ПРН05</w:t>
            </w:r>
          </w:p>
        </w:tc>
        <w:tc>
          <w:tcPr>
            <w:tcW w:w="375" w:type="dxa"/>
            <w:vAlign w:val="center"/>
          </w:tcPr>
          <w:p w14:paraId="33A25494" w14:textId="77777777" w:rsidR="00270797" w:rsidRPr="00A2515D" w:rsidRDefault="00D64D41">
            <w:pPr>
              <w:spacing w:line="259" w:lineRule="auto"/>
              <w:jc w:val="center"/>
              <w:rPr>
                <w:b/>
              </w:rPr>
            </w:pPr>
            <w:r w:rsidRPr="00A2515D">
              <w:rPr>
                <w:b/>
              </w:rPr>
              <w:t>+</w:t>
            </w:r>
          </w:p>
        </w:tc>
        <w:tc>
          <w:tcPr>
            <w:tcW w:w="615" w:type="dxa"/>
            <w:vAlign w:val="center"/>
          </w:tcPr>
          <w:p w14:paraId="75937EB7" w14:textId="77777777" w:rsidR="00270797" w:rsidRPr="00A2515D" w:rsidRDefault="00270797">
            <w:pPr>
              <w:spacing w:line="259" w:lineRule="auto"/>
              <w:jc w:val="center"/>
              <w:rPr>
                <w:b/>
              </w:rPr>
            </w:pPr>
          </w:p>
        </w:tc>
        <w:tc>
          <w:tcPr>
            <w:tcW w:w="615" w:type="dxa"/>
            <w:vAlign w:val="center"/>
          </w:tcPr>
          <w:p w14:paraId="3671213A" w14:textId="77777777" w:rsidR="00270797" w:rsidRPr="00A2515D" w:rsidRDefault="00270797">
            <w:pPr>
              <w:spacing w:line="259" w:lineRule="auto"/>
              <w:jc w:val="center"/>
              <w:rPr>
                <w:b/>
              </w:rPr>
            </w:pPr>
          </w:p>
        </w:tc>
        <w:tc>
          <w:tcPr>
            <w:tcW w:w="615" w:type="dxa"/>
            <w:vAlign w:val="center"/>
          </w:tcPr>
          <w:p w14:paraId="2D147388" w14:textId="77777777" w:rsidR="00270797" w:rsidRPr="00A2515D" w:rsidRDefault="00270797">
            <w:pPr>
              <w:spacing w:line="259" w:lineRule="auto"/>
              <w:jc w:val="center"/>
              <w:rPr>
                <w:b/>
              </w:rPr>
            </w:pPr>
          </w:p>
        </w:tc>
        <w:tc>
          <w:tcPr>
            <w:tcW w:w="615" w:type="dxa"/>
            <w:vAlign w:val="center"/>
          </w:tcPr>
          <w:p w14:paraId="04A0EA7F" w14:textId="77777777" w:rsidR="00270797" w:rsidRPr="00A2515D" w:rsidRDefault="00D64D41">
            <w:pPr>
              <w:spacing w:line="259" w:lineRule="auto"/>
              <w:jc w:val="center"/>
              <w:rPr>
                <w:b/>
              </w:rPr>
            </w:pPr>
            <w:r w:rsidRPr="00A2515D">
              <w:rPr>
                <w:b/>
              </w:rPr>
              <w:t>+</w:t>
            </w:r>
          </w:p>
        </w:tc>
        <w:tc>
          <w:tcPr>
            <w:tcW w:w="615" w:type="dxa"/>
            <w:vAlign w:val="center"/>
          </w:tcPr>
          <w:p w14:paraId="2C50C58E" w14:textId="77777777" w:rsidR="00270797" w:rsidRPr="00A2515D" w:rsidRDefault="00D64D41">
            <w:pPr>
              <w:spacing w:line="259" w:lineRule="auto"/>
              <w:jc w:val="center"/>
              <w:rPr>
                <w:b/>
              </w:rPr>
            </w:pPr>
            <w:r w:rsidRPr="00A2515D">
              <w:rPr>
                <w:b/>
              </w:rPr>
              <w:t>+</w:t>
            </w:r>
          </w:p>
        </w:tc>
        <w:tc>
          <w:tcPr>
            <w:tcW w:w="690" w:type="dxa"/>
            <w:vAlign w:val="center"/>
          </w:tcPr>
          <w:p w14:paraId="31B7B400" w14:textId="77777777" w:rsidR="00270797" w:rsidRPr="00A2515D" w:rsidRDefault="00D64D41">
            <w:pPr>
              <w:spacing w:line="259" w:lineRule="auto"/>
              <w:jc w:val="center"/>
              <w:rPr>
                <w:b/>
              </w:rPr>
            </w:pPr>
            <w:r w:rsidRPr="00A2515D">
              <w:rPr>
                <w:b/>
              </w:rPr>
              <w:t>+</w:t>
            </w:r>
          </w:p>
        </w:tc>
        <w:tc>
          <w:tcPr>
            <w:tcW w:w="690" w:type="dxa"/>
            <w:vAlign w:val="center"/>
          </w:tcPr>
          <w:p w14:paraId="6F812E8D" w14:textId="77777777" w:rsidR="00270797" w:rsidRPr="00A2515D" w:rsidRDefault="00270797">
            <w:pPr>
              <w:spacing w:line="259" w:lineRule="auto"/>
              <w:jc w:val="center"/>
              <w:rPr>
                <w:b/>
              </w:rPr>
            </w:pPr>
          </w:p>
        </w:tc>
        <w:tc>
          <w:tcPr>
            <w:tcW w:w="690" w:type="dxa"/>
            <w:vAlign w:val="center"/>
          </w:tcPr>
          <w:p w14:paraId="49E3CD29" w14:textId="77777777" w:rsidR="00270797" w:rsidRPr="00A2515D" w:rsidRDefault="00D64D41">
            <w:pPr>
              <w:spacing w:line="259" w:lineRule="auto"/>
              <w:jc w:val="center"/>
              <w:rPr>
                <w:b/>
              </w:rPr>
            </w:pPr>
            <w:r w:rsidRPr="00A2515D">
              <w:rPr>
                <w:b/>
              </w:rPr>
              <w:t>+</w:t>
            </w:r>
          </w:p>
        </w:tc>
        <w:tc>
          <w:tcPr>
            <w:tcW w:w="690" w:type="dxa"/>
            <w:vAlign w:val="center"/>
          </w:tcPr>
          <w:p w14:paraId="43427423" w14:textId="77777777" w:rsidR="00270797" w:rsidRPr="00A2515D" w:rsidRDefault="00D64D41">
            <w:pPr>
              <w:spacing w:line="259" w:lineRule="auto"/>
              <w:jc w:val="center"/>
              <w:rPr>
                <w:b/>
              </w:rPr>
            </w:pPr>
            <w:r w:rsidRPr="00A2515D">
              <w:rPr>
                <w:b/>
              </w:rPr>
              <w:t>+</w:t>
            </w:r>
          </w:p>
        </w:tc>
        <w:tc>
          <w:tcPr>
            <w:tcW w:w="690" w:type="dxa"/>
            <w:vAlign w:val="center"/>
          </w:tcPr>
          <w:p w14:paraId="676E3F2D" w14:textId="77777777" w:rsidR="00270797" w:rsidRPr="00A2515D" w:rsidRDefault="00270797">
            <w:pPr>
              <w:spacing w:line="259" w:lineRule="auto"/>
              <w:jc w:val="center"/>
              <w:rPr>
                <w:b/>
              </w:rPr>
            </w:pPr>
          </w:p>
        </w:tc>
        <w:tc>
          <w:tcPr>
            <w:tcW w:w="690" w:type="dxa"/>
            <w:vAlign w:val="center"/>
          </w:tcPr>
          <w:p w14:paraId="0B7A80BC" w14:textId="77777777" w:rsidR="00270797" w:rsidRPr="00A2515D" w:rsidRDefault="00D64D41">
            <w:pPr>
              <w:spacing w:line="259" w:lineRule="auto"/>
              <w:jc w:val="center"/>
              <w:rPr>
                <w:b/>
              </w:rPr>
            </w:pPr>
            <w:r w:rsidRPr="00A2515D">
              <w:rPr>
                <w:b/>
              </w:rPr>
              <w:t>+</w:t>
            </w:r>
          </w:p>
        </w:tc>
      </w:tr>
      <w:tr w:rsidR="00270797" w:rsidRPr="00A2515D" w14:paraId="1A54B3E4" w14:textId="77777777">
        <w:trPr>
          <w:trHeight w:val="227"/>
          <w:jc w:val="center"/>
        </w:trPr>
        <w:tc>
          <w:tcPr>
            <w:tcW w:w="1095" w:type="dxa"/>
          </w:tcPr>
          <w:p w14:paraId="7F1C5178" w14:textId="77777777" w:rsidR="00270797" w:rsidRPr="00A2515D" w:rsidRDefault="00D64D41">
            <w:pPr>
              <w:spacing w:line="259" w:lineRule="auto"/>
              <w:rPr>
                <w:b/>
              </w:rPr>
            </w:pPr>
            <w:r w:rsidRPr="00A2515D">
              <w:rPr>
                <w:b/>
              </w:rPr>
              <w:t>ПРН06</w:t>
            </w:r>
          </w:p>
        </w:tc>
        <w:tc>
          <w:tcPr>
            <w:tcW w:w="375" w:type="dxa"/>
            <w:vAlign w:val="center"/>
          </w:tcPr>
          <w:p w14:paraId="7C6E529D" w14:textId="77777777" w:rsidR="00270797" w:rsidRPr="00A2515D" w:rsidRDefault="00D64D41">
            <w:pPr>
              <w:spacing w:line="259" w:lineRule="auto"/>
              <w:jc w:val="center"/>
              <w:rPr>
                <w:b/>
              </w:rPr>
            </w:pPr>
            <w:r w:rsidRPr="00A2515D">
              <w:rPr>
                <w:b/>
              </w:rPr>
              <w:t>+</w:t>
            </w:r>
          </w:p>
        </w:tc>
        <w:tc>
          <w:tcPr>
            <w:tcW w:w="615" w:type="dxa"/>
            <w:vAlign w:val="center"/>
          </w:tcPr>
          <w:p w14:paraId="2F645223" w14:textId="77777777" w:rsidR="00270797" w:rsidRPr="00A2515D" w:rsidRDefault="00D64D41">
            <w:pPr>
              <w:spacing w:line="259" w:lineRule="auto"/>
              <w:jc w:val="center"/>
              <w:rPr>
                <w:b/>
              </w:rPr>
            </w:pPr>
            <w:r w:rsidRPr="00A2515D">
              <w:rPr>
                <w:b/>
              </w:rPr>
              <w:t>+</w:t>
            </w:r>
          </w:p>
        </w:tc>
        <w:tc>
          <w:tcPr>
            <w:tcW w:w="615" w:type="dxa"/>
            <w:vAlign w:val="center"/>
          </w:tcPr>
          <w:p w14:paraId="36AFE15B" w14:textId="77777777" w:rsidR="00270797" w:rsidRPr="00A2515D" w:rsidRDefault="00270797">
            <w:pPr>
              <w:spacing w:line="259" w:lineRule="auto"/>
              <w:jc w:val="center"/>
              <w:rPr>
                <w:b/>
              </w:rPr>
            </w:pPr>
          </w:p>
        </w:tc>
        <w:tc>
          <w:tcPr>
            <w:tcW w:w="615" w:type="dxa"/>
            <w:vAlign w:val="center"/>
          </w:tcPr>
          <w:p w14:paraId="14653554" w14:textId="77777777" w:rsidR="00270797" w:rsidRPr="00A2515D" w:rsidRDefault="00D64D41">
            <w:pPr>
              <w:spacing w:line="259" w:lineRule="auto"/>
              <w:jc w:val="center"/>
              <w:rPr>
                <w:b/>
              </w:rPr>
            </w:pPr>
            <w:r w:rsidRPr="00A2515D">
              <w:rPr>
                <w:b/>
              </w:rPr>
              <w:t>+</w:t>
            </w:r>
          </w:p>
        </w:tc>
        <w:tc>
          <w:tcPr>
            <w:tcW w:w="615" w:type="dxa"/>
            <w:vAlign w:val="center"/>
          </w:tcPr>
          <w:p w14:paraId="09BBA61E" w14:textId="77777777" w:rsidR="00270797" w:rsidRPr="00A2515D" w:rsidRDefault="00270797">
            <w:pPr>
              <w:spacing w:line="259" w:lineRule="auto"/>
              <w:jc w:val="center"/>
              <w:rPr>
                <w:b/>
              </w:rPr>
            </w:pPr>
          </w:p>
        </w:tc>
        <w:tc>
          <w:tcPr>
            <w:tcW w:w="615" w:type="dxa"/>
            <w:vAlign w:val="center"/>
          </w:tcPr>
          <w:p w14:paraId="7EE09520" w14:textId="77777777" w:rsidR="00270797" w:rsidRPr="00A2515D" w:rsidRDefault="00D64D41">
            <w:pPr>
              <w:spacing w:line="259" w:lineRule="auto"/>
              <w:jc w:val="center"/>
              <w:rPr>
                <w:b/>
              </w:rPr>
            </w:pPr>
            <w:r w:rsidRPr="00A2515D">
              <w:rPr>
                <w:b/>
              </w:rPr>
              <w:t>+</w:t>
            </w:r>
          </w:p>
        </w:tc>
        <w:tc>
          <w:tcPr>
            <w:tcW w:w="690" w:type="dxa"/>
            <w:vAlign w:val="center"/>
          </w:tcPr>
          <w:p w14:paraId="08C5F0BA" w14:textId="77777777" w:rsidR="00270797" w:rsidRPr="00A2515D" w:rsidRDefault="00D64D41">
            <w:pPr>
              <w:spacing w:line="259" w:lineRule="auto"/>
              <w:jc w:val="center"/>
              <w:rPr>
                <w:b/>
              </w:rPr>
            </w:pPr>
            <w:r w:rsidRPr="00A2515D">
              <w:rPr>
                <w:b/>
              </w:rPr>
              <w:t>+</w:t>
            </w:r>
          </w:p>
        </w:tc>
        <w:tc>
          <w:tcPr>
            <w:tcW w:w="690" w:type="dxa"/>
            <w:vAlign w:val="center"/>
          </w:tcPr>
          <w:p w14:paraId="2CB0CC0A" w14:textId="77777777" w:rsidR="00270797" w:rsidRPr="00A2515D" w:rsidRDefault="00D64D41">
            <w:pPr>
              <w:spacing w:line="259" w:lineRule="auto"/>
              <w:jc w:val="center"/>
              <w:rPr>
                <w:b/>
              </w:rPr>
            </w:pPr>
            <w:r w:rsidRPr="00A2515D">
              <w:rPr>
                <w:b/>
              </w:rPr>
              <w:t>+</w:t>
            </w:r>
          </w:p>
        </w:tc>
        <w:tc>
          <w:tcPr>
            <w:tcW w:w="690" w:type="dxa"/>
            <w:vAlign w:val="center"/>
          </w:tcPr>
          <w:p w14:paraId="15906584" w14:textId="77777777" w:rsidR="00270797" w:rsidRPr="00A2515D" w:rsidRDefault="00270797">
            <w:pPr>
              <w:spacing w:line="259" w:lineRule="auto"/>
              <w:jc w:val="center"/>
              <w:rPr>
                <w:b/>
              </w:rPr>
            </w:pPr>
          </w:p>
        </w:tc>
        <w:tc>
          <w:tcPr>
            <w:tcW w:w="690" w:type="dxa"/>
            <w:vAlign w:val="center"/>
          </w:tcPr>
          <w:p w14:paraId="5F93302C" w14:textId="77777777" w:rsidR="00270797" w:rsidRPr="00A2515D" w:rsidRDefault="00270797">
            <w:pPr>
              <w:spacing w:line="259" w:lineRule="auto"/>
              <w:jc w:val="center"/>
              <w:rPr>
                <w:b/>
              </w:rPr>
            </w:pPr>
          </w:p>
        </w:tc>
        <w:tc>
          <w:tcPr>
            <w:tcW w:w="690" w:type="dxa"/>
            <w:vAlign w:val="center"/>
          </w:tcPr>
          <w:p w14:paraId="2CAC032B" w14:textId="77777777" w:rsidR="00270797" w:rsidRPr="00A2515D" w:rsidRDefault="00D64D41">
            <w:pPr>
              <w:spacing w:line="259" w:lineRule="auto"/>
              <w:jc w:val="center"/>
              <w:rPr>
                <w:b/>
              </w:rPr>
            </w:pPr>
            <w:r w:rsidRPr="00A2515D">
              <w:rPr>
                <w:b/>
              </w:rPr>
              <w:t>+</w:t>
            </w:r>
          </w:p>
        </w:tc>
        <w:tc>
          <w:tcPr>
            <w:tcW w:w="690" w:type="dxa"/>
            <w:vAlign w:val="center"/>
          </w:tcPr>
          <w:p w14:paraId="5E0253C6" w14:textId="77777777" w:rsidR="00270797" w:rsidRPr="00A2515D" w:rsidRDefault="00D64D41">
            <w:pPr>
              <w:spacing w:line="259" w:lineRule="auto"/>
              <w:jc w:val="center"/>
              <w:rPr>
                <w:b/>
              </w:rPr>
            </w:pPr>
            <w:r w:rsidRPr="00A2515D">
              <w:rPr>
                <w:b/>
              </w:rPr>
              <w:t>+</w:t>
            </w:r>
          </w:p>
        </w:tc>
      </w:tr>
      <w:tr w:rsidR="00270797" w:rsidRPr="00A2515D" w14:paraId="0F707B69"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3E85E6F4" w14:textId="77777777" w:rsidR="00270797" w:rsidRPr="00A2515D" w:rsidRDefault="00D64D41">
            <w:pPr>
              <w:spacing w:line="259" w:lineRule="auto"/>
              <w:rPr>
                <w:b/>
              </w:rPr>
            </w:pPr>
            <w:r w:rsidRPr="00A2515D">
              <w:rPr>
                <w:b/>
              </w:rPr>
              <w:t>ПРН07</w:t>
            </w:r>
          </w:p>
        </w:tc>
        <w:tc>
          <w:tcPr>
            <w:tcW w:w="375" w:type="dxa"/>
            <w:tcBorders>
              <w:top w:val="single" w:sz="4" w:space="0" w:color="000000"/>
              <w:left w:val="single" w:sz="4" w:space="0" w:color="000000"/>
              <w:bottom w:val="single" w:sz="4" w:space="0" w:color="000000"/>
              <w:right w:val="single" w:sz="4" w:space="0" w:color="000000"/>
            </w:tcBorders>
            <w:vAlign w:val="center"/>
          </w:tcPr>
          <w:p w14:paraId="31F9F02A"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5C7F46B6"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19C88A96"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3D79677F"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5844628"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6E845042"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6507EB2F"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7BD669F9"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6BAC77FB"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283C235"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23BE45FE"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58FF9D6" w14:textId="77777777" w:rsidR="00270797" w:rsidRPr="00A2515D" w:rsidRDefault="00D64D41">
            <w:pPr>
              <w:spacing w:line="259" w:lineRule="auto"/>
              <w:jc w:val="center"/>
              <w:rPr>
                <w:b/>
              </w:rPr>
            </w:pPr>
            <w:r w:rsidRPr="00A2515D">
              <w:rPr>
                <w:b/>
              </w:rPr>
              <w:t>+</w:t>
            </w:r>
          </w:p>
        </w:tc>
      </w:tr>
      <w:tr w:rsidR="00270797" w:rsidRPr="00A2515D" w14:paraId="0A4F91F7"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693B1780" w14:textId="77777777" w:rsidR="00270797" w:rsidRPr="00A2515D" w:rsidRDefault="00D64D41">
            <w:pPr>
              <w:spacing w:line="259" w:lineRule="auto"/>
              <w:rPr>
                <w:b/>
              </w:rPr>
            </w:pPr>
            <w:r w:rsidRPr="00A2515D">
              <w:rPr>
                <w:b/>
              </w:rPr>
              <w:t>ПРН08</w:t>
            </w:r>
          </w:p>
        </w:tc>
        <w:tc>
          <w:tcPr>
            <w:tcW w:w="375" w:type="dxa"/>
            <w:tcBorders>
              <w:top w:val="single" w:sz="4" w:space="0" w:color="000000"/>
              <w:left w:val="single" w:sz="4" w:space="0" w:color="000000"/>
              <w:bottom w:val="single" w:sz="4" w:space="0" w:color="000000"/>
              <w:right w:val="single" w:sz="4" w:space="0" w:color="000000"/>
            </w:tcBorders>
            <w:vAlign w:val="center"/>
          </w:tcPr>
          <w:p w14:paraId="1B0177B9"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225AAF1A"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0BFC4972"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689A5B73"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4B33E19"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6B61E719"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25EB95C2"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9DCE7B3"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AB1AF06"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D94295B"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18038065"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9617197" w14:textId="77777777" w:rsidR="00270797" w:rsidRPr="00A2515D" w:rsidRDefault="00270797">
            <w:pPr>
              <w:spacing w:line="259" w:lineRule="auto"/>
              <w:jc w:val="center"/>
              <w:rPr>
                <w:b/>
              </w:rPr>
            </w:pPr>
          </w:p>
        </w:tc>
      </w:tr>
      <w:tr w:rsidR="00270797" w:rsidRPr="00A2515D" w14:paraId="6717C661"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299F579F" w14:textId="77777777" w:rsidR="00270797" w:rsidRPr="00A2515D" w:rsidRDefault="00D64D41">
            <w:pPr>
              <w:spacing w:line="259" w:lineRule="auto"/>
              <w:rPr>
                <w:b/>
              </w:rPr>
            </w:pPr>
            <w:r w:rsidRPr="00A2515D">
              <w:rPr>
                <w:b/>
              </w:rPr>
              <w:t>ПРН09</w:t>
            </w:r>
          </w:p>
        </w:tc>
        <w:tc>
          <w:tcPr>
            <w:tcW w:w="375" w:type="dxa"/>
            <w:tcBorders>
              <w:top w:val="single" w:sz="4" w:space="0" w:color="000000"/>
              <w:left w:val="single" w:sz="4" w:space="0" w:color="000000"/>
              <w:bottom w:val="single" w:sz="4" w:space="0" w:color="000000"/>
              <w:right w:val="single" w:sz="4" w:space="0" w:color="000000"/>
            </w:tcBorders>
            <w:vAlign w:val="center"/>
          </w:tcPr>
          <w:p w14:paraId="60F12CA7"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1F4ADDDC"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162DF693"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C591AF9"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016CBDCB"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43B9C79F"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492C056A"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38D892F8"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678AF74D"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593E428D"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448C058C"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4ABD9C08" w14:textId="77777777" w:rsidR="00270797" w:rsidRPr="00A2515D" w:rsidRDefault="00D64D41">
            <w:pPr>
              <w:spacing w:line="259" w:lineRule="auto"/>
              <w:jc w:val="center"/>
              <w:rPr>
                <w:b/>
              </w:rPr>
            </w:pPr>
            <w:r w:rsidRPr="00A2515D">
              <w:rPr>
                <w:b/>
              </w:rPr>
              <w:t>+</w:t>
            </w:r>
          </w:p>
        </w:tc>
      </w:tr>
      <w:tr w:rsidR="00270797" w:rsidRPr="00A2515D" w14:paraId="410BD5BB"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16227186" w14:textId="77777777" w:rsidR="00270797" w:rsidRPr="00A2515D" w:rsidRDefault="00D64D41">
            <w:pPr>
              <w:spacing w:line="259" w:lineRule="auto"/>
              <w:rPr>
                <w:b/>
              </w:rPr>
            </w:pPr>
            <w:r w:rsidRPr="00A2515D">
              <w:rPr>
                <w:b/>
              </w:rPr>
              <w:t>ПРН10</w:t>
            </w:r>
          </w:p>
        </w:tc>
        <w:tc>
          <w:tcPr>
            <w:tcW w:w="375" w:type="dxa"/>
            <w:tcBorders>
              <w:top w:val="single" w:sz="4" w:space="0" w:color="000000"/>
              <w:left w:val="single" w:sz="4" w:space="0" w:color="000000"/>
              <w:bottom w:val="single" w:sz="4" w:space="0" w:color="000000"/>
              <w:right w:val="single" w:sz="4" w:space="0" w:color="000000"/>
            </w:tcBorders>
            <w:vAlign w:val="center"/>
          </w:tcPr>
          <w:p w14:paraId="4269E5F1"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73A7143B"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6BC018C9"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4383D2E0"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333DBEF5"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62D37FD7"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66DC35D7"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290A7809"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11ABBF93"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04E116C4"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4A32FEB2"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2161D3EC" w14:textId="77777777" w:rsidR="00270797" w:rsidRPr="00A2515D" w:rsidRDefault="00270797">
            <w:pPr>
              <w:spacing w:line="259" w:lineRule="auto"/>
              <w:jc w:val="center"/>
              <w:rPr>
                <w:b/>
              </w:rPr>
            </w:pPr>
          </w:p>
        </w:tc>
      </w:tr>
      <w:tr w:rsidR="00270797" w:rsidRPr="00A2515D" w14:paraId="294982E4"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7E134E55" w14:textId="77777777" w:rsidR="00270797" w:rsidRPr="00A2515D" w:rsidRDefault="00D64D41">
            <w:pPr>
              <w:spacing w:line="259" w:lineRule="auto"/>
              <w:rPr>
                <w:b/>
              </w:rPr>
            </w:pPr>
            <w:r w:rsidRPr="00A2515D">
              <w:rPr>
                <w:b/>
              </w:rPr>
              <w:t>ПРН11</w:t>
            </w:r>
          </w:p>
        </w:tc>
        <w:tc>
          <w:tcPr>
            <w:tcW w:w="375" w:type="dxa"/>
            <w:tcBorders>
              <w:top w:val="single" w:sz="4" w:space="0" w:color="000000"/>
              <w:left w:val="single" w:sz="4" w:space="0" w:color="000000"/>
              <w:bottom w:val="single" w:sz="4" w:space="0" w:color="000000"/>
              <w:right w:val="single" w:sz="4" w:space="0" w:color="000000"/>
            </w:tcBorders>
            <w:vAlign w:val="center"/>
          </w:tcPr>
          <w:p w14:paraId="45B10632"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3347749F"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5751C40A"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76DA8A06" w14:textId="77777777" w:rsidR="00270797" w:rsidRPr="00A2515D" w:rsidRDefault="00D64D41">
            <w:pPr>
              <w:spacing w:line="259" w:lineRule="auto"/>
              <w:jc w:val="center"/>
              <w:rPr>
                <w:b/>
              </w:rPr>
            </w:pPr>
            <w:r w:rsidRPr="00A2515D">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38EDF294"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1B7FEEE9"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15FD1DA4" w14:textId="77777777" w:rsidR="00270797" w:rsidRPr="00A2515D" w:rsidRDefault="00D64D41">
            <w:pPr>
              <w:spacing w:line="259" w:lineRule="auto"/>
              <w:jc w:val="center"/>
              <w:rPr>
                <w:b/>
              </w:rPr>
            </w:pPr>
            <w:r w:rsidRPr="00A2515D">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2A66CA83"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4473C454"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283FA1F5"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2C350CDF"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A3B8AD3" w14:textId="77777777" w:rsidR="00270797" w:rsidRPr="00A2515D" w:rsidRDefault="00D64D41">
            <w:pPr>
              <w:spacing w:line="259" w:lineRule="auto"/>
              <w:jc w:val="center"/>
              <w:rPr>
                <w:b/>
              </w:rPr>
            </w:pPr>
            <w:r w:rsidRPr="00A2515D">
              <w:rPr>
                <w:b/>
              </w:rPr>
              <w:t>+</w:t>
            </w:r>
          </w:p>
        </w:tc>
      </w:tr>
      <w:tr w:rsidR="00270797" w:rsidRPr="00A2515D" w14:paraId="79B12A54"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042F2E30" w14:textId="77777777" w:rsidR="00270797" w:rsidRPr="00A2515D" w:rsidRDefault="00D64D41">
            <w:pPr>
              <w:spacing w:line="259" w:lineRule="auto"/>
              <w:rPr>
                <w:b/>
              </w:rPr>
            </w:pPr>
            <w:r w:rsidRPr="00A2515D">
              <w:rPr>
                <w:b/>
              </w:rPr>
              <w:t>ПРН12</w:t>
            </w:r>
          </w:p>
        </w:tc>
        <w:tc>
          <w:tcPr>
            <w:tcW w:w="375" w:type="dxa"/>
            <w:tcBorders>
              <w:top w:val="single" w:sz="4" w:space="0" w:color="000000"/>
              <w:left w:val="single" w:sz="4" w:space="0" w:color="000000"/>
              <w:bottom w:val="single" w:sz="4" w:space="0" w:color="000000"/>
              <w:right w:val="single" w:sz="4" w:space="0" w:color="000000"/>
            </w:tcBorders>
            <w:vAlign w:val="center"/>
          </w:tcPr>
          <w:p w14:paraId="210B943F" w14:textId="19AF05A3" w:rsidR="00270797" w:rsidRPr="00A2515D" w:rsidRDefault="00B21F15">
            <w:pPr>
              <w:spacing w:line="259" w:lineRule="auto"/>
              <w:jc w:val="center"/>
              <w:rPr>
                <w:b/>
              </w:rPr>
            </w:pPr>
            <w:r>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54430030"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296B2055" w14:textId="185FEF61" w:rsidR="00270797" w:rsidRPr="00A2515D" w:rsidRDefault="00B21F15">
            <w:pPr>
              <w:spacing w:line="259" w:lineRule="auto"/>
              <w:jc w:val="center"/>
              <w:rPr>
                <w:b/>
              </w:rPr>
            </w:pPr>
            <w:r>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0DC43021" w14:textId="336F1197" w:rsidR="00270797" w:rsidRPr="00A2515D" w:rsidRDefault="00B21F15">
            <w:pPr>
              <w:spacing w:line="259" w:lineRule="auto"/>
              <w:jc w:val="center"/>
              <w:rPr>
                <w:b/>
              </w:rPr>
            </w:pPr>
            <w:r>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3A770DE6"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045CF4F8" w14:textId="480B55D3" w:rsidR="00270797" w:rsidRPr="00A2515D" w:rsidRDefault="00B21F15">
            <w:pPr>
              <w:spacing w:line="259" w:lineRule="auto"/>
              <w:jc w:val="center"/>
              <w:rPr>
                <w:b/>
              </w:rPr>
            </w:pPr>
            <w:r>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7D2E7B59" w14:textId="75E8573E" w:rsidR="00270797" w:rsidRPr="00A2515D" w:rsidRDefault="00B21F15">
            <w:pPr>
              <w:spacing w:line="259" w:lineRule="auto"/>
              <w:jc w:val="center"/>
              <w:rPr>
                <w:b/>
              </w:rPr>
            </w:pPr>
            <w:r>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7B3EFA71"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3A1ABDA8" w14:textId="42166E15" w:rsidR="00270797" w:rsidRPr="00A2515D" w:rsidRDefault="00B21F15">
            <w:pPr>
              <w:spacing w:line="259" w:lineRule="auto"/>
              <w:jc w:val="center"/>
              <w:rPr>
                <w:b/>
              </w:rPr>
            </w:pPr>
            <w:r>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2EEAB292" w14:textId="718A050D" w:rsidR="00270797" w:rsidRPr="00A2515D" w:rsidRDefault="00B21F15">
            <w:pPr>
              <w:spacing w:line="259" w:lineRule="auto"/>
              <w:jc w:val="center"/>
              <w:rPr>
                <w:b/>
              </w:rPr>
            </w:pPr>
            <w:r>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7CD14B06"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04382A08" w14:textId="56F0B35D" w:rsidR="00270797" w:rsidRPr="00A2515D" w:rsidRDefault="00B21F15">
            <w:pPr>
              <w:spacing w:line="259" w:lineRule="auto"/>
              <w:jc w:val="center"/>
              <w:rPr>
                <w:b/>
              </w:rPr>
            </w:pPr>
            <w:r>
              <w:rPr>
                <w:b/>
              </w:rPr>
              <w:t>+</w:t>
            </w:r>
          </w:p>
        </w:tc>
      </w:tr>
      <w:tr w:rsidR="00270797" w:rsidRPr="00A2515D" w14:paraId="1F3A93DC" w14:textId="77777777">
        <w:trPr>
          <w:trHeight w:val="227"/>
          <w:jc w:val="center"/>
        </w:trPr>
        <w:tc>
          <w:tcPr>
            <w:tcW w:w="1095" w:type="dxa"/>
            <w:tcBorders>
              <w:top w:val="single" w:sz="4" w:space="0" w:color="000000"/>
              <w:left w:val="single" w:sz="4" w:space="0" w:color="000000"/>
              <w:bottom w:val="single" w:sz="4" w:space="0" w:color="000000"/>
              <w:right w:val="single" w:sz="4" w:space="0" w:color="000000"/>
            </w:tcBorders>
          </w:tcPr>
          <w:p w14:paraId="1CB1C5EA" w14:textId="77777777" w:rsidR="00270797" w:rsidRPr="00A2515D" w:rsidRDefault="00D64D41">
            <w:pPr>
              <w:spacing w:line="259" w:lineRule="auto"/>
              <w:rPr>
                <w:b/>
              </w:rPr>
            </w:pPr>
            <w:r w:rsidRPr="00A2515D">
              <w:rPr>
                <w:b/>
              </w:rPr>
              <w:t>ПРН13</w:t>
            </w:r>
          </w:p>
        </w:tc>
        <w:tc>
          <w:tcPr>
            <w:tcW w:w="375" w:type="dxa"/>
            <w:tcBorders>
              <w:top w:val="single" w:sz="4" w:space="0" w:color="000000"/>
              <w:left w:val="single" w:sz="4" w:space="0" w:color="000000"/>
              <w:bottom w:val="single" w:sz="4" w:space="0" w:color="000000"/>
              <w:right w:val="single" w:sz="4" w:space="0" w:color="000000"/>
            </w:tcBorders>
            <w:vAlign w:val="center"/>
          </w:tcPr>
          <w:p w14:paraId="6B025CF9" w14:textId="6A77FE34" w:rsidR="00270797" w:rsidRPr="00A2515D" w:rsidRDefault="00B21F15">
            <w:pPr>
              <w:spacing w:line="259" w:lineRule="auto"/>
              <w:jc w:val="center"/>
              <w:rPr>
                <w:b/>
              </w:rPr>
            </w:pPr>
            <w:r>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54B5BAC9"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5ACB9473"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4F0ADB0A" w14:textId="77777777" w:rsidR="00270797" w:rsidRPr="00A2515D" w:rsidRDefault="00270797">
            <w:pPr>
              <w:spacing w:line="259" w:lineRule="auto"/>
              <w:jc w:val="center"/>
              <w:rPr>
                <w:b/>
              </w:rPr>
            </w:pPr>
          </w:p>
        </w:tc>
        <w:tc>
          <w:tcPr>
            <w:tcW w:w="615" w:type="dxa"/>
            <w:tcBorders>
              <w:top w:val="single" w:sz="4" w:space="0" w:color="000000"/>
              <w:left w:val="single" w:sz="4" w:space="0" w:color="000000"/>
              <w:bottom w:val="single" w:sz="4" w:space="0" w:color="000000"/>
              <w:right w:val="single" w:sz="4" w:space="0" w:color="000000"/>
            </w:tcBorders>
            <w:vAlign w:val="center"/>
          </w:tcPr>
          <w:p w14:paraId="6E81F19C" w14:textId="47028DEB" w:rsidR="00270797" w:rsidRPr="00A2515D" w:rsidRDefault="00B21F15">
            <w:pPr>
              <w:spacing w:line="259" w:lineRule="auto"/>
              <w:jc w:val="center"/>
              <w:rPr>
                <w:b/>
              </w:rPr>
            </w:pPr>
            <w:r>
              <w:rPr>
                <w:b/>
              </w:rPr>
              <w:t>+</w:t>
            </w:r>
          </w:p>
        </w:tc>
        <w:tc>
          <w:tcPr>
            <w:tcW w:w="615" w:type="dxa"/>
            <w:tcBorders>
              <w:top w:val="single" w:sz="4" w:space="0" w:color="000000"/>
              <w:left w:val="single" w:sz="4" w:space="0" w:color="000000"/>
              <w:bottom w:val="single" w:sz="4" w:space="0" w:color="000000"/>
              <w:right w:val="single" w:sz="4" w:space="0" w:color="000000"/>
            </w:tcBorders>
            <w:vAlign w:val="center"/>
          </w:tcPr>
          <w:p w14:paraId="0A1EEBDB"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F4ADF89"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66E86B3" w14:textId="6D67CC53" w:rsidR="00270797" w:rsidRPr="00A2515D" w:rsidRDefault="00B21F15">
            <w:pPr>
              <w:spacing w:line="259" w:lineRule="auto"/>
              <w:jc w:val="center"/>
              <w:rPr>
                <w:b/>
              </w:rPr>
            </w:pPr>
            <w:r>
              <w:rPr>
                <w:b/>
              </w:rPr>
              <w:t>+</w:t>
            </w:r>
          </w:p>
        </w:tc>
        <w:tc>
          <w:tcPr>
            <w:tcW w:w="690" w:type="dxa"/>
            <w:tcBorders>
              <w:top w:val="single" w:sz="4" w:space="0" w:color="000000"/>
              <w:left w:val="single" w:sz="4" w:space="0" w:color="000000"/>
              <w:bottom w:val="single" w:sz="4" w:space="0" w:color="000000"/>
              <w:right w:val="single" w:sz="4" w:space="0" w:color="000000"/>
            </w:tcBorders>
            <w:vAlign w:val="center"/>
          </w:tcPr>
          <w:p w14:paraId="69326B80"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4E52EB9C"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5E259EE7" w14:textId="77777777" w:rsidR="00270797" w:rsidRPr="00A2515D" w:rsidRDefault="00270797">
            <w:pPr>
              <w:spacing w:line="259" w:lineRule="auto"/>
              <w:jc w:val="center"/>
              <w:rPr>
                <w:b/>
              </w:rPr>
            </w:pPr>
          </w:p>
        </w:tc>
        <w:tc>
          <w:tcPr>
            <w:tcW w:w="690" w:type="dxa"/>
            <w:tcBorders>
              <w:top w:val="single" w:sz="4" w:space="0" w:color="000000"/>
              <w:left w:val="single" w:sz="4" w:space="0" w:color="000000"/>
              <w:bottom w:val="single" w:sz="4" w:space="0" w:color="000000"/>
              <w:right w:val="single" w:sz="4" w:space="0" w:color="000000"/>
            </w:tcBorders>
            <w:vAlign w:val="center"/>
          </w:tcPr>
          <w:p w14:paraId="644DFEF3" w14:textId="77777777" w:rsidR="00270797" w:rsidRPr="00A2515D" w:rsidRDefault="00270797">
            <w:pPr>
              <w:spacing w:line="259" w:lineRule="auto"/>
              <w:jc w:val="center"/>
              <w:rPr>
                <w:b/>
              </w:rPr>
            </w:pPr>
          </w:p>
        </w:tc>
      </w:tr>
    </w:tbl>
    <w:p w14:paraId="254721C3" w14:textId="77777777" w:rsidR="00270797" w:rsidRPr="00A2515D" w:rsidRDefault="00270797">
      <w:pPr>
        <w:spacing w:line="259" w:lineRule="auto"/>
        <w:jc w:val="center"/>
        <w:rPr>
          <w:b/>
        </w:rPr>
      </w:pPr>
    </w:p>
    <w:p w14:paraId="34E6EA37" w14:textId="77777777" w:rsidR="00270797" w:rsidRPr="00A2515D" w:rsidRDefault="00270797">
      <w:pPr>
        <w:widowControl/>
        <w:pBdr>
          <w:top w:val="nil"/>
          <w:left w:val="nil"/>
          <w:bottom w:val="nil"/>
          <w:right w:val="nil"/>
          <w:between w:val="nil"/>
        </w:pBdr>
        <w:spacing w:line="360" w:lineRule="auto"/>
        <w:jc w:val="center"/>
        <w:rPr>
          <w:b/>
          <w:color w:val="000000"/>
          <w:sz w:val="28"/>
          <w:szCs w:val="28"/>
        </w:rPr>
      </w:pPr>
    </w:p>
    <w:p w14:paraId="19B4188C" w14:textId="77777777" w:rsidR="00270797" w:rsidRPr="00A2515D" w:rsidRDefault="00D64D41">
      <w:pPr>
        <w:widowControl/>
        <w:pBdr>
          <w:top w:val="nil"/>
          <w:left w:val="nil"/>
          <w:bottom w:val="nil"/>
          <w:right w:val="nil"/>
          <w:between w:val="nil"/>
        </w:pBdr>
        <w:spacing w:line="360" w:lineRule="auto"/>
        <w:jc w:val="center"/>
        <w:rPr>
          <w:b/>
          <w:color w:val="000000"/>
          <w:sz w:val="28"/>
          <w:szCs w:val="28"/>
        </w:rPr>
      </w:pPr>
      <w:r w:rsidRPr="00A2515D">
        <w:rPr>
          <w:b/>
          <w:color w:val="000000"/>
          <w:sz w:val="28"/>
          <w:szCs w:val="28"/>
        </w:rPr>
        <w:t xml:space="preserve">5. МАТРИЦЯ ВІДПОВІДНОСТІ ПРОГРАМНИХ КОМПЕТЕНТНОСТЕЙ КОМПОНЕНТАМ ОСВІТНЬОЇ ПРОГРАМИ </w:t>
      </w:r>
    </w:p>
    <w:p w14:paraId="2D1E8129" w14:textId="77777777" w:rsidR="00270797" w:rsidRPr="00A2515D" w:rsidRDefault="00270797">
      <w:pPr>
        <w:jc w:val="center"/>
        <w:rPr>
          <w:b/>
        </w:rPr>
      </w:pPr>
    </w:p>
    <w:tbl>
      <w:tblPr>
        <w:tblStyle w:val="af9"/>
        <w:tblW w:w="5730" w:type="dxa"/>
        <w:jc w:val="center"/>
        <w:tblLayout w:type="fixed"/>
        <w:tblLook w:val="0000" w:firstRow="0" w:lastRow="0" w:firstColumn="0" w:lastColumn="0" w:noHBand="0" w:noVBand="0"/>
      </w:tblPr>
      <w:tblGrid>
        <w:gridCol w:w="818"/>
        <w:gridCol w:w="818"/>
        <w:gridCol w:w="818"/>
        <w:gridCol w:w="819"/>
        <w:gridCol w:w="819"/>
        <w:gridCol w:w="819"/>
        <w:gridCol w:w="819"/>
      </w:tblGrid>
      <w:tr w:rsidR="00270797" w:rsidRPr="00A2515D" w14:paraId="0325751E" w14:textId="77777777">
        <w:trPr>
          <w:cantSplit/>
          <w:trHeight w:val="495"/>
          <w:jc w:val="center"/>
        </w:trPr>
        <w:tc>
          <w:tcPr>
            <w:tcW w:w="818" w:type="dxa"/>
            <w:tcBorders>
              <w:top w:val="single" w:sz="4" w:space="0" w:color="000000"/>
              <w:left w:val="single" w:sz="4" w:space="0" w:color="000000"/>
              <w:bottom w:val="single" w:sz="4" w:space="0" w:color="000000"/>
            </w:tcBorders>
            <w:shd w:val="clear" w:color="auto" w:fill="auto"/>
            <w:vAlign w:val="center"/>
          </w:tcPr>
          <w:p w14:paraId="064DD49F" w14:textId="77777777" w:rsidR="00270797" w:rsidRPr="00A2515D" w:rsidRDefault="00270797">
            <w:pPr>
              <w:jc w:val="center"/>
              <w:rPr>
                <w:b/>
                <w:i/>
                <w:sz w:val="22"/>
                <w:szCs w:val="22"/>
              </w:rPr>
            </w:pPr>
          </w:p>
        </w:tc>
        <w:tc>
          <w:tcPr>
            <w:tcW w:w="818" w:type="dxa"/>
            <w:tcBorders>
              <w:top w:val="single" w:sz="4" w:space="0" w:color="000000"/>
              <w:left w:val="single" w:sz="4" w:space="0" w:color="000000"/>
              <w:bottom w:val="single" w:sz="4" w:space="0" w:color="000000"/>
              <w:right w:val="single" w:sz="4" w:space="0" w:color="000000"/>
            </w:tcBorders>
            <w:vAlign w:val="center"/>
          </w:tcPr>
          <w:p w14:paraId="72E27940" w14:textId="77777777" w:rsidR="00270797" w:rsidRPr="00A2515D" w:rsidRDefault="00D64D41">
            <w:pPr>
              <w:jc w:val="center"/>
              <w:rPr>
                <w:b/>
                <w:sz w:val="22"/>
                <w:szCs w:val="22"/>
              </w:rPr>
            </w:pPr>
            <w:r w:rsidRPr="00A2515D">
              <w:rPr>
                <w:b/>
                <w:sz w:val="22"/>
                <w:szCs w:val="22"/>
              </w:rPr>
              <w:t>ОК.01</w:t>
            </w:r>
          </w:p>
        </w:tc>
        <w:tc>
          <w:tcPr>
            <w:tcW w:w="818" w:type="dxa"/>
            <w:tcBorders>
              <w:top w:val="single" w:sz="4" w:space="0" w:color="000000"/>
              <w:left w:val="single" w:sz="4" w:space="0" w:color="000000"/>
              <w:bottom w:val="single" w:sz="4" w:space="0" w:color="000000"/>
            </w:tcBorders>
            <w:vAlign w:val="center"/>
          </w:tcPr>
          <w:p w14:paraId="755293DE" w14:textId="77777777" w:rsidR="00270797" w:rsidRPr="00A2515D" w:rsidRDefault="00D64D41">
            <w:pPr>
              <w:jc w:val="center"/>
              <w:rPr>
                <w:b/>
                <w:sz w:val="22"/>
                <w:szCs w:val="22"/>
              </w:rPr>
            </w:pPr>
            <w:r w:rsidRPr="00A2515D">
              <w:rPr>
                <w:b/>
                <w:sz w:val="22"/>
                <w:szCs w:val="22"/>
              </w:rPr>
              <w:t>ОК.02</w:t>
            </w:r>
          </w:p>
        </w:tc>
        <w:tc>
          <w:tcPr>
            <w:tcW w:w="818" w:type="dxa"/>
            <w:tcBorders>
              <w:top w:val="single" w:sz="4" w:space="0" w:color="000000"/>
              <w:left w:val="single" w:sz="4" w:space="0" w:color="000000"/>
              <w:bottom w:val="single" w:sz="4" w:space="0" w:color="000000"/>
            </w:tcBorders>
            <w:vAlign w:val="center"/>
          </w:tcPr>
          <w:p w14:paraId="7BFFA328" w14:textId="77777777" w:rsidR="00270797" w:rsidRPr="00A2515D" w:rsidRDefault="00D64D41">
            <w:pPr>
              <w:jc w:val="center"/>
              <w:rPr>
                <w:b/>
                <w:sz w:val="22"/>
                <w:szCs w:val="22"/>
              </w:rPr>
            </w:pPr>
            <w:r w:rsidRPr="00A2515D">
              <w:rPr>
                <w:b/>
                <w:sz w:val="22"/>
                <w:szCs w:val="22"/>
              </w:rPr>
              <w:t>ОК.03</w:t>
            </w:r>
          </w:p>
        </w:tc>
        <w:tc>
          <w:tcPr>
            <w:tcW w:w="818" w:type="dxa"/>
            <w:tcBorders>
              <w:top w:val="single" w:sz="4" w:space="0" w:color="000000"/>
              <w:left w:val="single" w:sz="4" w:space="0" w:color="000000"/>
              <w:bottom w:val="single" w:sz="4" w:space="0" w:color="000000"/>
              <w:right w:val="single" w:sz="4" w:space="0" w:color="000000"/>
            </w:tcBorders>
            <w:vAlign w:val="center"/>
          </w:tcPr>
          <w:p w14:paraId="19232AF2" w14:textId="77777777" w:rsidR="00270797" w:rsidRPr="00A2515D" w:rsidRDefault="00D64D41">
            <w:pPr>
              <w:jc w:val="center"/>
              <w:rPr>
                <w:b/>
                <w:sz w:val="22"/>
                <w:szCs w:val="22"/>
              </w:rPr>
            </w:pPr>
            <w:r w:rsidRPr="00A2515D">
              <w:rPr>
                <w:b/>
                <w:sz w:val="22"/>
                <w:szCs w:val="22"/>
              </w:rPr>
              <w:t>ОК.04</w:t>
            </w:r>
          </w:p>
        </w:tc>
        <w:tc>
          <w:tcPr>
            <w:tcW w:w="818" w:type="dxa"/>
            <w:tcBorders>
              <w:top w:val="single" w:sz="4" w:space="0" w:color="000000"/>
              <w:left w:val="single" w:sz="4" w:space="0" w:color="000000"/>
              <w:bottom w:val="single" w:sz="4" w:space="0" w:color="000000"/>
              <w:right w:val="single" w:sz="4" w:space="0" w:color="000000"/>
            </w:tcBorders>
            <w:vAlign w:val="center"/>
          </w:tcPr>
          <w:p w14:paraId="753351AA" w14:textId="77777777" w:rsidR="00270797" w:rsidRPr="00A2515D" w:rsidRDefault="00D64D41">
            <w:pPr>
              <w:jc w:val="center"/>
              <w:rPr>
                <w:b/>
                <w:sz w:val="22"/>
                <w:szCs w:val="22"/>
              </w:rPr>
            </w:pPr>
            <w:r w:rsidRPr="00A2515D">
              <w:rPr>
                <w:b/>
                <w:sz w:val="22"/>
                <w:szCs w:val="22"/>
              </w:rPr>
              <w:t>ОК.05</w:t>
            </w:r>
          </w:p>
        </w:tc>
        <w:tc>
          <w:tcPr>
            <w:tcW w:w="818" w:type="dxa"/>
            <w:tcBorders>
              <w:top w:val="single" w:sz="4" w:space="0" w:color="000000"/>
              <w:left w:val="single" w:sz="4" w:space="0" w:color="000000"/>
              <w:bottom w:val="single" w:sz="4" w:space="0" w:color="000000"/>
              <w:right w:val="single" w:sz="4" w:space="0" w:color="000000"/>
            </w:tcBorders>
            <w:vAlign w:val="center"/>
          </w:tcPr>
          <w:p w14:paraId="4CD0D919" w14:textId="77777777" w:rsidR="00270797" w:rsidRPr="00A2515D" w:rsidRDefault="00D64D41">
            <w:pPr>
              <w:jc w:val="center"/>
              <w:rPr>
                <w:b/>
                <w:sz w:val="22"/>
                <w:szCs w:val="22"/>
              </w:rPr>
            </w:pPr>
            <w:r w:rsidRPr="00A2515D">
              <w:rPr>
                <w:b/>
                <w:sz w:val="22"/>
                <w:szCs w:val="22"/>
              </w:rPr>
              <w:t>ОК.06</w:t>
            </w:r>
          </w:p>
        </w:tc>
      </w:tr>
      <w:tr w:rsidR="00270797" w:rsidRPr="00A2515D" w14:paraId="3DD86EB7"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4F0ABBFE" w14:textId="77777777" w:rsidR="00270797" w:rsidRPr="00A2515D" w:rsidRDefault="00D64D41">
            <w:pPr>
              <w:jc w:val="both"/>
              <w:rPr>
                <w:b/>
              </w:rPr>
            </w:pPr>
            <w:r w:rsidRPr="00A2515D">
              <w:rPr>
                <w:b/>
                <w:color w:val="000000"/>
              </w:rPr>
              <w:t>ЗК01</w:t>
            </w:r>
          </w:p>
        </w:tc>
        <w:tc>
          <w:tcPr>
            <w:tcW w:w="818" w:type="dxa"/>
            <w:tcBorders>
              <w:top w:val="single" w:sz="4" w:space="0" w:color="000000"/>
              <w:left w:val="single" w:sz="4" w:space="0" w:color="000000"/>
              <w:bottom w:val="single" w:sz="4" w:space="0" w:color="000000"/>
              <w:right w:val="single" w:sz="4" w:space="0" w:color="000000"/>
            </w:tcBorders>
          </w:tcPr>
          <w:p w14:paraId="69DACCAD"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09EAEBAF"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14603C1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4AEE1BF1"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2BB2C15F"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03B124AB" w14:textId="77777777" w:rsidR="00270797" w:rsidRPr="00A2515D" w:rsidRDefault="00270797">
            <w:pPr>
              <w:jc w:val="center"/>
              <w:rPr>
                <w:b/>
              </w:rPr>
            </w:pPr>
          </w:p>
        </w:tc>
      </w:tr>
      <w:tr w:rsidR="00270797" w:rsidRPr="00A2515D" w14:paraId="00374A85"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331C3DF8" w14:textId="77777777" w:rsidR="00270797" w:rsidRPr="00A2515D" w:rsidRDefault="00D64D41">
            <w:pPr>
              <w:jc w:val="both"/>
              <w:rPr>
                <w:b/>
              </w:rPr>
            </w:pPr>
            <w:r w:rsidRPr="00A2515D">
              <w:rPr>
                <w:b/>
                <w:color w:val="000000"/>
              </w:rPr>
              <w:t>ЗК02</w:t>
            </w:r>
          </w:p>
        </w:tc>
        <w:tc>
          <w:tcPr>
            <w:tcW w:w="818" w:type="dxa"/>
            <w:tcBorders>
              <w:top w:val="single" w:sz="4" w:space="0" w:color="000000"/>
              <w:left w:val="single" w:sz="4" w:space="0" w:color="000000"/>
              <w:bottom w:val="single" w:sz="4" w:space="0" w:color="000000"/>
              <w:right w:val="single" w:sz="4" w:space="0" w:color="000000"/>
            </w:tcBorders>
          </w:tcPr>
          <w:p w14:paraId="5D82249D"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64C38CD9"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3CFF5DAA"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2BB90DC3"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7551C4DC"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5CFA0FA6" w14:textId="77777777" w:rsidR="00270797" w:rsidRPr="00A2515D" w:rsidRDefault="00D64D41">
            <w:pPr>
              <w:jc w:val="center"/>
              <w:rPr>
                <w:b/>
              </w:rPr>
            </w:pPr>
            <w:r w:rsidRPr="00A2515D">
              <w:rPr>
                <w:b/>
              </w:rPr>
              <w:t>+</w:t>
            </w:r>
          </w:p>
        </w:tc>
      </w:tr>
      <w:tr w:rsidR="00270797" w:rsidRPr="00A2515D" w14:paraId="65D8FEE8"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6432836A" w14:textId="77777777" w:rsidR="00270797" w:rsidRPr="00A2515D" w:rsidRDefault="00D64D41">
            <w:pPr>
              <w:jc w:val="both"/>
              <w:rPr>
                <w:b/>
              </w:rPr>
            </w:pPr>
            <w:r w:rsidRPr="00A2515D">
              <w:rPr>
                <w:b/>
                <w:color w:val="000000"/>
              </w:rPr>
              <w:t>ЗК03</w:t>
            </w:r>
          </w:p>
        </w:tc>
        <w:tc>
          <w:tcPr>
            <w:tcW w:w="818" w:type="dxa"/>
            <w:tcBorders>
              <w:top w:val="single" w:sz="4" w:space="0" w:color="000000"/>
              <w:left w:val="single" w:sz="4" w:space="0" w:color="000000"/>
              <w:bottom w:val="single" w:sz="4" w:space="0" w:color="000000"/>
              <w:right w:val="single" w:sz="4" w:space="0" w:color="000000"/>
            </w:tcBorders>
          </w:tcPr>
          <w:p w14:paraId="00E87512"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70DFE331"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581BBCB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3B23D635"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68DD704A"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1229BA33" w14:textId="77777777" w:rsidR="00270797" w:rsidRPr="00A2515D" w:rsidRDefault="00270797">
            <w:pPr>
              <w:jc w:val="center"/>
              <w:rPr>
                <w:b/>
              </w:rPr>
            </w:pPr>
          </w:p>
        </w:tc>
      </w:tr>
      <w:tr w:rsidR="00270797" w:rsidRPr="00A2515D" w14:paraId="077E38A7"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50B7F5F4" w14:textId="77777777" w:rsidR="00270797" w:rsidRPr="00A2515D" w:rsidRDefault="00D64D41">
            <w:pPr>
              <w:jc w:val="both"/>
              <w:rPr>
                <w:b/>
              </w:rPr>
            </w:pPr>
            <w:r w:rsidRPr="00A2515D">
              <w:rPr>
                <w:b/>
                <w:color w:val="000000"/>
              </w:rPr>
              <w:t>ЗК04</w:t>
            </w:r>
          </w:p>
        </w:tc>
        <w:tc>
          <w:tcPr>
            <w:tcW w:w="818" w:type="dxa"/>
            <w:tcBorders>
              <w:top w:val="single" w:sz="4" w:space="0" w:color="000000"/>
              <w:left w:val="single" w:sz="4" w:space="0" w:color="000000"/>
              <w:bottom w:val="single" w:sz="4" w:space="0" w:color="000000"/>
              <w:right w:val="single" w:sz="4" w:space="0" w:color="000000"/>
            </w:tcBorders>
          </w:tcPr>
          <w:p w14:paraId="3C636C28"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4D38FE31"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1E7C7877"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28263ED4"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5E451D6F"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1C872409" w14:textId="77777777" w:rsidR="00270797" w:rsidRPr="00A2515D" w:rsidRDefault="00270797">
            <w:pPr>
              <w:jc w:val="center"/>
              <w:rPr>
                <w:b/>
              </w:rPr>
            </w:pPr>
          </w:p>
        </w:tc>
      </w:tr>
      <w:tr w:rsidR="00270797" w:rsidRPr="00A2515D" w14:paraId="6F27DE20"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105007CF" w14:textId="77777777" w:rsidR="00270797" w:rsidRPr="00A2515D" w:rsidRDefault="00D64D41">
            <w:pPr>
              <w:jc w:val="both"/>
              <w:rPr>
                <w:b/>
              </w:rPr>
            </w:pPr>
            <w:r w:rsidRPr="00A2515D">
              <w:rPr>
                <w:b/>
                <w:color w:val="000000"/>
              </w:rPr>
              <w:t>ЗК05</w:t>
            </w:r>
          </w:p>
        </w:tc>
        <w:tc>
          <w:tcPr>
            <w:tcW w:w="818" w:type="dxa"/>
            <w:tcBorders>
              <w:top w:val="single" w:sz="4" w:space="0" w:color="000000"/>
              <w:left w:val="single" w:sz="4" w:space="0" w:color="000000"/>
              <w:bottom w:val="single" w:sz="4" w:space="0" w:color="000000"/>
              <w:right w:val="single" w:sz="4" w:space="0" w:color="000000"/>
            </w:tcBorders>
          </w:tcPr>
          <w:p w14:paraId="694838F5"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12BE0804"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1F46425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656BE8F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77D5DC2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626C488B" w14:textId="77777777" w:rsidR="00270797" w:rsidRPr="00A2515D" w:rsidRDefault="00270797">
            <w:pPr>
              <w:jc w:val="center"/>
              <w:rPr>
                <w:b/>
              </w:rPr>
            </w:pPr>
          </w:p>
        </w:tc>
      </w:tr>
      <w:tr w:rsidR="00270797" w:rsidRPr="00A2515D" w14:paraId="3CC0DBAA"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67816576" w14:textId="77777777" w:rsidR="00270797" w:rsidRPr="00A2515D" w:rsidRDefault="00D64D41">
            <w:pPr>
              <w:jc w:val="both"/>
              <w:rPr>
                <w:b/>
              </w:rPr>
            </w:pPr>
            <w:r w:rsidRPr="00A2515D">
              <w:rPr>
                <w:b/>
                <w:color w:val="000000"/>
              </w:rPr>
              <w:t>ФК01</w:t>
            </w:r>
          </w:p>
        </w:tc>
        <w:tc>
          <w:tcPr>
            <w:tcW w:w="818" w:type="dxa"/>
            <w:tcBorders>
              <w:top w:val="single" w:sz="4" w:space="0" w:color="000000"/>
              <w:left w:val="single" w:sz="4" w:space="0" w:color="000000"/>
              <w:bottom w:val="single" w:sz="4" w:space="0" w:color="000000"/>
              <w:right w:val="single" w:sz="4" w:space="0" w:color="000000"/>
            </w:tcBorders>
          </w:tcPr>
          <w:p w14:paraId="6A1E592D"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294FF01C"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7ABB3710"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7B3C594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553A9572"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4384125A" w14:textId="77777777" w:rsidR="00270797" w:rsidRPr="00A2515D" w:rsidRDefault="00270797">
            <w:pPr>
              <w:jc w:val="center"/>
              <w:rPr>
                <w:b/>
              </w:rPr>
            </w:pPr>
          </w:p>
        </w:tc>
      </w:tr>
      <w:tr w:rsidR="00270797" w:rsidRPr="00A2515D" w14:paraId="57D639B9"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4DB7E1D9" w14:textId="77777777" w:rsidR="00270797" w:rsidRPr="00A2515D" w:rsidRDefault="00D64D41">
            <w:pPr>
              <w:jc w:val="both"/>
              <w:rPr>
                <w:b/>
              </w:rPr>
            </w:pPr>
            <w:r w:rsidRPr="00A2515D">
              <w:rPr>
                <w:b/>
                <w:color w:val="000000"/>
              </w:rPr>
              <w:t>ФК02</w:t>
            </w:r>
          </w:p>
        </w:tc>
        <w:tc>
          <w:tcPr>
            <w:tcW w:w="818" w:type="dxa"/>
            <w:tcBorders>
              <w:top w:val="single" w:sz="4" w:space="0" w:color="000000"/>
              <w:left w:val="single" w:sz="4" w:space="0" w:color="000000"/>
              <w:bottom w:val="single" w:sz="4" w:space="0" w:color="000000"/>
              <w:right w:val="single" w:sz="4" w:space="0" w:color="000000"/>
            </w:tcBorders>
          </w:tcPr>
          <w:p w14:paraId="22601A8D"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5BE7491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52EC0E8F"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44F772E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64007B95"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0191F7A6" w14:textId="77777777" w:rsidR="00270797" w:rsidRPr="00A2515D" w:rsidRDefault="00270797">
            <w:pPr>
              <w:jc w:val="center"/>
              <w:rPr>
                <w:b/>
              </w:rPr>
            </w:pPr>
          </w:p>
        </w:tc>
      </w:tr>
      <w:tr w:rsidR="00270797" w:rsidRPr="00A2515D" w14:paraId="6B41AAA5"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507164AB" w14:textId="77777777" w:rsidR="00270797" w:rsidRPr="00A2515D" w:rsidRDefault="00D64D41">
            <w:pPr>
              <w:jc w:val="both"/>
              <w:rPr>
                <w:b/>
              </w:rPr>
            </w:pPr>
            <w:r w:rsidRPr="00A2515D">
              <w:rPr>
                <w:b/>
                <w:color w:val="000000"/>
              </w:rPr>
              <w:t>ФК03</w:t>
            </w:r>
          </w:p>
        </w:tc>
        <w:tc>
          <w:tcPr>
            <w:tcW w:w="818" w:type="dxa"/>
            <w:tcBorders>
              <w:top w:val="single" w:sz="4" w:space="0" w:color="000000"/>
              <w:left w:val="single" w:sz="4" w:space="0" w:color="000000"/>
              <w:bottom w:val="single" w:sz="4" w:space="0" w:color="000000"/>
              <w:right w:val="single" w:sz="4" w:space="0" w:color="000000"/>
            </w:tcBorders>
          </w:tcPr>
          <w:p w14:paraId="292FE01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2CB4C8BE"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2E85FA90"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64EA4279"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0A0505D6"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7DBD891A" w14:textId="77777777" w:rsidR="00270797" w:rsidRPr="00A2515D" w:rsidRDefault="00D64D41">
            <w:pPr>
              <w:jc w:val="center"/>
              <w:rPr>
                <w:b/>
              </w:rPr>
            </w:pPr>
            <w:r w:rsidRPr="00A2515D">
              <w:rPr>
                <w:b/>
              </w:rPr>
              <w:t>+</w:t>
            </w:r>
          </w:p>
        </w:tc>
      </w:tr>
      <w:tr w:rsidR="00270797" w:rsidRPr="00A2515D" w14:paraId="7E2D93E6"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513C740D" w14:textId="77777777" w:rsidR="00270797" w:rsidRPr="00A2515D" w:rsidRDefault="00D64D41">
            <w:pPr>
              <w:jc w:val="both"/>
              <w:rPr>
                <w:b/>
              </w:rPr>
            </w:pPr>
            <w:r w:rsidRPr="00A2515D">
              <w:rPr>
                <w:b/>
                <w:color w:val="000000"/>
              </w:rPr>
              <w:t>ФК04</w:t>
            </w:r>
          </w:p>
        </w:tc>
        <w:tc>
          <w:tcPr>
            <w:tcW w:w="818" w:type="dxa"/>
            <w:tcBorders>
              <w:top w:val="single" w:sz="4" w:space="0" w:color="000000"/>
              <w:left w:val="single" w:sz="4" w:space="0" w:color="000000"/>
              <w:bottom w:val="single" w:sz="4" w:space="0" w:color="000000"/>
              <w:right w:val="single" w:sz="4" w:space="0" w:color="000000"/>
            </w:tcBorders>
          </w:tcPr>
          <w:p w14:paraId="173CF728"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18E28A9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45EC2451"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0F3A0042"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3F28ACBB"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16776A16" w14:textId="77777777" w:rsidR="00270797" w:rsidRPr="00A2515D" w:rsidRDefault="00270797">
            <w:pPr>
              <w:jc w:val="center"/>
              <w:rPr>
                <w:b/>
              </w:rPr>
            </w:pPr>
          </w:p>
        </w:tc>
      </w:tr>
      <w:tr w:rsidR="00270797" w:rsidRPr="00A2515D" w14:paraId="21E34329"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358FCA74" w14:textId="77777777" w:rsidR="00270797" w:rsidRPr="00A2515D" w:rsidRDefault="00D64D41">
            <w:pPr>
              <w:jc w:val="both"/>
              <w:rPr>
                <w:b/>
              </w:rPr>
            </w:pPr>
            <w:r w:rsidRPr="00A2515D">
              <w:rPr>
                <w:b/>
                <w:color w:val="000000"/>
              </w:rPr>
              <w:t>ФК05</w:t>
            </w:r>
          </w:p>
        </w:tc>
        <w:tc>
          <w:tcPr>
            <w:tcW w:w="818" w:type="dxa"/>
            <w:tcBorders>
              <w:top w:val="single" w:sz="4" w:space="0" w:color="000000"/>
              <w:left w:val="single" w:sz="4" w:space="0" w:color="000000"/>
              <w:bottom w:val="single" w:sz="4" w:space="0" w:color="000000"/>
              <w:right w:val="single" w:sz="4" w:space="0" w:color="000000"/>
            </w:tcBorders>
          </w:tcPr>
          <w:p w14:paraId="68568D32"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5B7394D3"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7C213E70"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22653C16"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20BED2F7"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53AFFF55" w14:textId="77777777" w:rsidR="00270797" w:rsidRPr="00A2515D" w:rsidRDefault="00270797">
            <w:pPr>
              <w:jc w:val="center"/>
              <w:rPr>
                <w:b/>
              </w:rPr>
            </w:pPr>
          </w:p>
        </w:tc>
      </w:tr>
      <w:tr w:rsidR="00270797" w:rsidRPr="00A2515D" w14:paraId="4D566BAB" w14:textId="77777777">
        <w:trPr>
          <w:jc w:val="center"/>
        </w:trPr>
        <w:tc>
          <w:tcPr>
            <w:tcW w:w="818" w:type="dxa"/>
            <w:tcBorders>
              <w:top w:val="single" w:sz="4" w:space="0" w:color="000000"/>
              <w:left w:val="single" w:sz="4" w:space="0" w:color="000000"/>
              <w:bottom w:val="single" w:sz="4" w:space="0" w:color="000000"/>
            </w:tcBorders>
            <w:shd w:val="clear" w:color="auto" w:fill="auto"/>
            <w:vAlign w:val="center"/>
          </w:tcPr>
          <w:p w14:paraId="26944939" w14:textId="77777777" w:rsidR="00270797" w:rsidRPr="00A2515D" w:rsidRDefault="00D64D41">
            <w:pPr>
              <w:jc w:val="both"/>
              <w:rPr>
                <w:b/>
              </w:rPr>
            </w:pPr>
            <w:r w:rsidRPr="00A2515D">
              <w:rPr>
                <w:b/>
                <w:color w:val="000000"/>
              </w:rPr>
              <w:t>ФК06</w:t>
            </w:r>
          </w:p>
        </w:tc>
        <w:tc>
          <w:tcPr>
            <w:tcW w:w="818" w:type="dxa"/>
            <w:tcBorders>
              <w:top w:val="single" w:sz="4" w:space="0" w:color="000000"/>
              <w:left w:val="single" w:sz="4" w:space="0" w:color="000000"/>
              <w:bottom w:val="single" w:sz="4" w:space="0" w:color="000000"/>
              <w:right w:val="single" w:sz="4" w:space="0" w:color="000000"/>
            </w:tcBorders>
          </w:tcPr>
          <w:p w14:paraId="21C9D491"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tcBorders>
          </w:tcPr>
          <w:p w14:paraId="56EC95BE"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tcBorders>
          </w:tcPr>
          <w:p w14:paraId="4D397669"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30807290" w14:textId="77777777" w:rsidR="00270797" w:rsidRPr="00A2515D" w:rsidRDefault="00270797">
            <w:pPr>
              <w:jc w:val="center"/>
              <w:rPr>
                <w:b/>
              </w:rPr>
            </w:pPr>
          </w:p>
        </w:tc>
        <w:tc>
          <w:tcPr>
            <w:tcW w:w="818" w:type="dxa"/>
            <w:tcBorders>
              <w:top w:val="single" w:sz="4" w:space="0" w:color="000000"/>
              <w:left w:val="single" w:sz="4" w:space="0" w:color="000000"/>
              <w:bottom w:val="single" w:sz="4" w:space="0" w:color="000000"/>
              <w:right w:val="single" w:sz="4" w:space="0" w:color="000000"/>
            </w:tcBorders>
          </w:tcPr>
          <w:p w14:paraId="4AB7BEAD" w14:textId="77777777" w:rsidR="00270797" w:rsidRPr="00A2515D" w:rsidRDefault="00D64D41">
            <w:pPr>
              <w:jc w:val="center"/>
              <w:rPr>
                <w:b/>
              </w:rPr>
            </w:pPr>
            <w:r w:rsidRPr="00A2515D">
              <w:rPr>
                <w:b/>
              </w:rPr>
              <w:t>+</w:t>
            </w:r>
          </w:p>
        </w:tc>
        <w:tc>
          <w:tcPr>
            <w:tcW w:w="818" w:type="dxa"/>
            <w:tcBorders>
              <w:top w:val="single" w:sz="4" w:space="0" w:color="000000"/>
              <w:left w:val="single" w:sz="4" w:space="0" w:color="000000"/>
              <w:bottom w:val="single" w:sz="4" w:space="0" w:color="000000"/>
              <w:right w:val="single" w:sz="4" w:space="0" w:color="000000"/>
            </w:tcBorders>
          </w:tcPr>
          <w:p w14:paraId="061ACDD1" w14:textId="77777777" w:rsidR="00270797" w:rsidRPr="00A2515D" w:rsidRDefault="00270797">
            <w:pPr>
              <w:jc w:val="center"/>
              <w:rPr>
                <w:b/>
              </w:rPr>
            </w:pPr>
          </w:p>
        </w:tc>
      </w:tr>
    </w:tbl>
    <w:p w14:paraId="076D676D" w14:textId="77777777" w:rsidR="00270797" w:rsidRPr="00A2515D" w:rsidRDefault="00270797">
      <w:pPr>
        <w:jc w:val="center"/>
      </w:pPr>
    </w:p>
    <w:p w14:paraId="0B256E15" w14:textId="77777777" w:rsidR="00270797" w:rsidRPr="00A2515D" w:rsidRDefault="00D64D41">
      <w:pPr>
        <w:pageBreakBefore/>
        <w:jc w:val="center"/>
        <w:rPr>
          <w:b/>
          <w:sz w:val="28"/>
          <w:szCs w:val="28"/>
        </w:rPr>
      </w:pPr>
      <w:r w:rsidRPr="00A2515D">
        <w:rPr>
          <w:b/>
          <w:sz w:val="28"/>
          <w:szCs w:val="28"/>
        </w:rPr>
        <w:lastRenderedPageBreak/>
        <w:t xml:space="preserve">6. МАТРИЦЯ ЗАБЕЗПЕЧЕННЯ ПРОГРАМНИХ РЕЗУЛЬТАТІВ НАВЧАННЯ ВІДПОВІДНИМИ КОМПОНЕНТАМИ </w:t>
      </w:r>
    </w:p>
    <w:p w14:paraId="35FCD8EC" w14:textId="77777777" w:rsidR="00270797" w:rsidRPr="00A2515D" w:rsidRDefault="00D64D41">
      <w:pPr>
        <w:jc w:val="center"/>
        <w:rPr>
          <w:b/>
          <w:sz w:val="28"/>
          <w:szCs w:val="28"/>
        </w:rPr>
      </w:pPr>
      <w:r w:rsidRPr="00A2515D">
        <w:rPr>
          <w:b/>
          <w:sz w:val="28"/>
          <w:szCs w:val="28"/>
        </w:rPr>
        <w:t>ОСВІТНЬОЇ ПРОГРАМИ</w:t>
      </w:r>
    </w:p>
    <w:p w14:paraId="401A9F8A" w14:textId="77777777" w:rsidR="00270797" w:rsidRPr="00A2515D" w:rsidRDefault="00270797">
      <w:pPr>
        <w:jc w:val="center"/>
        <w:rPr>
          <w:b/>
        </w:rPr>
      </w:pPr>
    </w:p>
    <w:tbl>
      <w:tblPr>
        <w:tblStyle w:val="afa"/>
        <w:tblW w:w="6765" w:type="dxa"/>
        <w:jc w:val="center"/>
        <w:tblLayout w:type="fixed"/>
        <w:tblLook w:val="0000" w:firstRow="0" w:lastRow="0" w:firstColumn="0" w:lastColumn="0" w:noHBand="0" w:noVBand="0"/>
      </w:tblPr>
      <w:tblGrid>
        <w:gridCol w:w="1185"/>
        <w:gridCol w:w="930"/>
        <w:gridCol w:w="930"/>
        <w:gridCol w:w="930"/>
        <w:gridCol w:w="930"/>
        <w:gridCol w:w="930"/>
        <w:gridCol w:w="930"/>
      </w:tblGrid>
      <w:tr w:rsidR="00270797" w:rsidRPr="00A2515D" w14:paraId="3C6CFF02" w14:textId="77777777">
        <w:trPr>
          <w:cantSplit/>
          <w:trHeight w:val="1013"/>
          <w:jc w:val="center"/>
        </w:trPr>
        <w:tc>
          <w:tcPr>
            <w:tcW w:w="1185" w:type="dxa"/>
            <w:tcBorders>
              <w:top w:val="single" w:sz="4" w:space="0" w:color="000000"/>
              <w:left w:val="single" w:sz="4" w:space="0" w:color="000000"/>
              <w:bottom w:val="single" w:sz="4" w:space="0" w:color="000000"/>
            </w:tcBorders>
            <w:shd w:val="clear" w:color="auto" w:fill="auto"/>
          </w:tcPr>
          <w:p w14:paraId="586747C0" w14:textId="77777777" w:rsidR="00270797" w:rsidRPr="00A2515D" w:rsidRDefault="00270797">
            <w:pPr>
              <w:ind w:left="113" w:right="113"/>
              <w:rPr>
                <w:i/>
              </w:rPr>
            </w:pP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3869B1" w14:textId="77777777" w:rsidR="00270797" w:rsidRPr="00A2515D" w:rsidRDefault="00D64D41">
            <w:pPr>
              <w:jc w:val="center"/>
              <w:rPr>
                <w:b/>
              </w:rPr>
            </w:pPr>
            <w:r w:rsidRPr="00A2515D">
              <w:rPr>
                <w:b/>
              </w:rPr>
              <w:t>ОК.01</w:t>
            </w:r>
          </w:p>
        </w:tc>
        <w:tc>
          <w:tcPr>
            <w:tcW w:w="930" w:type="dxa"/>
            <w:tcBorders>
              <w:top w:val="single" w:sz="4" w:space="0" w:color="000000"/>
              <w:left w:val="single" w:sz="4" w:space="0" w:color="000000"/>
              <w:bottom w:val="single" w:sz="4" w:space="0" w:color="000000"/>
            </w:tcBorders>
            <w:vAlign w:val="center"/>
          </w:tcPr>
          <w:p w14:paraId="483B7614" w14:textId="77777777" w:rsidR="00270797" w:rsidRPr="00A2515D" w:rsidRDefault="00D64D41">
            <w:pPr>
              <w:rPr>
                <w:b/>
              </w:rPr>
            </w:pPr>
            <w:r w:rsidRPr="00A2515D">
              <w:rPr>
                <w:b/>
              </w:rPr>
              <w:t>ОК.02</w:t>
            </w:r>
          </w:p>
        </w:tc>
        <w:tc>
          <w:tcPr>
            <w:tcW w:w="930" w:type="dxa"/>
            <w:tcBorders>
              <w:top w:val="single" w:sz="4" w:space="0" w:color="000000"/>
              <w:left w:val="single" w:sz="4" w:space="0" w:color="000000"/>
              <w:bottom w:val="single" w:sz="4" w:space="0" w:color="000000"/>
            </w:tcBorders>
            <w:vAlign w:val="center"/>
          </w:tcPr>
          <w:p w14:paraId="2C2DC1BF" w14:textId="77777777" w:rsidR="00270797" w:rsidRPr="00A2515D" w:rsidRDefault="00D64D41">
            <w:pPr>
              <w:rPr>
                <w:b/>
              </w:rPr>
            </w:pPr>
            <w:r w:rsidRPr="00A2515D">
              <w:rPr>
                <w:b/>
              </w:rPr>
              <w:t>ОК.03</w:t>
            </w:r>
          </w:p>
        </w:tc>
        <w:tc>
          <w:tcPr>
            <w:tcW w:w="930" w:type="dxa"/>
            <w:tcBorders>
              <w:top w:val="single" w:sz="4" w:space="0" w:color="000000"/>
              <w:left w:val="single" w:sz="4" w:space="0" w:color="000000"/>
              <w:bottom w:val="single" w:sz="4" w:space="0" w:color="000000"/>
              <w:right w:val="single" w:sz="4" w:space="0" w:color="000000"/>
            </w:tcBorders>
            <w:vAlign w:val="center"/>
          </w:tcPr>
          <w:p w14:paraId="726E861D" w14:textId="77777777" w:rsidR="00270797" w:rsidRPr="00A2515D" w:rsidRDefault="00D64D41">
            <w:pPr>
              <w:rPr>
                <w:b/>
              </w:rPr>
            </w:pPr>
            <w:r w:rsidRPr="00A2515D">
              <w:rPr>
                <w:b/>
              </w:rPr>
              <w:t>ОК.04</w:t>
            </w:r>
          </w:p>
        </w:tc>
        <w:tc>
          <w:tcPr>
            <w:tcW w:w="930" w:type="dxa"/>
            <w:tcBorders>
              <w:top w:val="single" w:sz="4" w:space="0" w:color="000000"/>
              <w:left w:val="single" w:sz="4" w:space="0" w:color="000000"/>
              <w:bottom w:val="single" w:sz="4" w:space="0" w:color="000000"/>
              <w:right w:val="single" w:sz="4" w:space="0" w:color="000000"/>
            </w:tcBorders>
            <w:vAlign w:val="center"/>
          </w:tcPr>
          <w:p w14:paraId="151BFC8D" w14:textId="77777777" w:rsidR="00270797" w:rsidRPr="00A2515D" w:rsidRDefault="00D64D41">
            <w:pPr>
              <w:rPr>
                <w:b/>
              </w:rPr>
            </w:pPr>
            <w:r w:rsidRPr="00A2515D">
              <w:rPr>
                <w:b/>
              </w:rPr>
              <w:t>ОК.05</w:t>
            </w:r>
          </w:p>
        </w:tc>
        <w:tc>
          <w:tcPr>
            <w:tcW w:w="930" w:type="dxa"/>
            <w:tcBorders>
              <w:top w:val="single" w:sz="4" w:space="0" w:color="000000"/>
              <w:left w:val="single" w:sz="4" w:space="0" w:color="000000"/>
              <w:bottom w:val="single" w:sz="4" w:space="0" w:color="000000"/>
              <w:right w:val="single" w:sz="4" w:space="0" w:color="000000"/>
            </w:tcBorders>
            <w:vAlign w:val="center"/>
          </w:tcPr>
          <w:p w14:paraId="6DB463FE" w14:textId="77777777" w:rsidR="00270797" w:rsidRPr="00A2515D" w:rsidRDefault="00D64D41">
            <w:pPr>
              <w:rPr>
                <w:b/>
              </w:rPr>
            </w:pPr>
            <w:r w:rsidRPr="00A2515D">
              <w:rPr>
                <w:b/>
              </w:rPr>
              <w:t>ОК.06</w:t>
            </w:r>
          </w:p>
        </w:tc>
      </w:tr>
      <w:tr w:rsidR="00270797" w:rsidRPr="00A2515D" w14:paraId="217352EB"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3C7FD3C2" w14:textId="77777777" w:rsidR="00270797" w:rsidRPr="00A2515D" w:rsidRDefault="00D64D41">
            <w:pPr>
              <w:widowControl/>
              <w:jc w:val="center"/>
              <w:rPr>
                <w:b/>
                <w:color w:val="000000"/>
              </w:rPr>
            </w:pPr>
            <w:r w:rsidRPr="00A2515D">
              <w:rPr>
                <w:b/>
              </w:rPr>
              <w:t>ПРН01</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EEB7FC3"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7B911DD9"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09330F03"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6D39F44"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F919784"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0F6E9C6A" w14:textId="77777777" w:rsidR="00270797" w:rsidRPr="00A2515D" w:rsidRDefault="00270797">
            <w:pPr>
              <w:jc w:val="center"/>
              <w:rPr>
                <w:b/>
              </w:rPr>
            </w:pPr>
          </w:p>
        </w:tc>
      </w:tr>
      <w:tr w:rsidR="00270797" w:rsidRPr="00A2515D" w14:paraId="2DD2C238"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6040D4FD" w14:textId="77777777" w:rsidR="00270797" w:rsidRPr="00A2515D" w:rsidRDefault="00D64D41">
            <w:pPr>
              <w:widowControl/>
              <w:jc w:val="center"/>
              <w:rPr>
                <w:b/>
                <w:color w:val="000000"/>
              </w:rPr>
            </w:pPr>
            <w:r w:rsidRPr="00A2515D">
              <w:rPr>
                <w:b/>
              </w:rPr>
              <w:t>ПРН02</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37E306"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250D3359"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0677B2D4"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9142C28"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55EEDCC3"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479803B3" w14:textId="77777777" w:rsidR="00270797" w:rsidRPr="00A2515D" w:rsidRDefault="00270797">
            <w:pPr>
              <w:jc w:val="center"/>
              <w:rPr>
                <w:b/>
              </w:rPr>
            </w:pPr>
          </w:p>
        </w:tc>
      </w:tr>
      <w:tr w:rsidR="00270797" w:rsidRPr="00A2515D" w14:paraId="68A03D95"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0971B02B" w14:textId="77777777" w:rsidR="00270797" w:rsidRPr="00A2515D" w:rsidRDefault="00D64D41">
            <w:pPr>
              <w:widowControl/>
              <w:jc w:val="center"/>
              <w:rPr>
                <w:b/>
                <w:color w:val="000000"/>
              </w:rPr>
            </w:pPr>
            <w:r w:rsidRPr="00A2515D">
              <w:rPr>
                <w:b/>
              </w:rPr>
              <w:t>ПРН03</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9802295"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73BB9A79"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7F2206D2"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76C91A9"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B1CE578"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E9C2E12" w14:textId="77777777" w:rsidR="00270797" w:rsidRPr="00A2515D" w:rsidRDefault="00270797">
            <w:pPr>
              <w:jc w:val="center"/>
              <w:rPr>
                <w:b/>
              </w:rPr>
            </w:pPr>
          </w:p>
        </w:tc>
      </w:tr>
      <w:tr w:rsidR="00270797" w:rsidRPr="00A2515D" w14:paraId="0AE2BC27"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66675D2F" w14:textId="77777777" w:rsidR="00270797" w:rsidRPr="00A2515D" w:rsidRDefault="00D64D41">
            <w:pPr>
              <w:widowControl/>
              <w:jc w:val="center"/>
              <w:rPr>
                <w:b/>
                <w:color w:val="000000"/>
              </w:rPr>
            </w:pPr>
            <w:r w:rsidRPr="00A2515D">
              <w:rPr>
                <w:b/>
              </w:rPr>
              <w:t>ПРН04</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6ECF09"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04094286"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7249AF45"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0FD5EACC"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1C9D49FC"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92C1306" w14:textId="77777777" w:rsidR="00270797" w:rsidRPr="00A2515D" w:rsidRDefault="00270797">
            <w:pPr>
              <w:jc w:val="center"/>
              <w:rPr>
                <w:b/>
              </w:rPr>
            </w:pPr>
          </w:p>
        </w:tc>
      </w:tr>
      <w:tr w:rsidR="00270797" w:rsidRPr="00A2515D" w14:paraId="0597096E"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3758D805" w14:textId="77777777" w:rsidR="00270797" w:rsidRPr="00A2515D" w:rsidRDefault="00D64D41">
            <w:pPr>
              <w:widowControl/>
              <w:jc w:val="center"/>
              <w:rPr>
                <w:b/>
                <w:color w:val="000000"/>
              </w:rPr>
            </w:pPr>
            <w:r w:rsidRPr="00A2515D">
              <w:rPr>
                <w:b/>
              </w:rPr>
              <w:t>ПРН05</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66405F7"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2645BFE1"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5CDEEAD6"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6EE3F43F"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3A1E134B"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2ED6E835" w14:textId="77777777" w:rsidR="00270797" w:rsidRPr="00A2515D" w:rsidRDefault="00270797">
            <w:pPr>
              <w:jc w:val="center"/>
              <w:rPr>
                <w:b/>
              </w:rPr>
            </w:pPr>
          </w:p>
        </w:tc>
      </w:tr>
      <w:tr w:rsidR="00270797" w:rsidRPr="00A2515D" w14:paraId="2EB23AAD"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0E518214" w14:textId="77777777" w:rsidR="00270797" w:rsidRPr="00A2515D" w:rsidRDefault="00D64D41">
            <w:pPr>
              <w:widowControl/>
              <w:jc w:val="center"/>
              <w:rPr>
                <w:b/>
                <w:color w:val="000000"/>
              </w:rPr>
            </w:pPr>
            <w:r w:rsidRPr="00A2515D">
              <w:rPr>
                <w:b/>
              </w:rPr>
              <w:t>ПРН06</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F7E6D2"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2C5EF0EA"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514D06B1"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13068B4C"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D1A91A9"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F53034A" w14:textId="77777777" w:rsidR="00270797" w:rsidRPr="00A2515D" w:rsidRDefault="00270797">
            <w:pPr>
              <w:jc w:val="center"/>
              <w:rPr>
                <w:b/>
              </w:rPr>
            </w:pPr>
          </w:p>
        </w:tc>
      </w:tr>
      <w:tr w:rsidR="00270797" w:rsidRPr="00A2515D" w14:paraId="1AA8CB39"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0681BE04" w14:textId="77777777" w:rsidR="00270797" w:rsidRPr="00A2515D" w:rsidRDefault="00D64D41">
            <w:pPr>
              <w:widowControl/>
              <w:jc w:val="center"/>
              <w:rPr>
                <w:b/>
                <w:color w:val="000000"/>
              </w:rPr>
            </w:pPr>
            <w:r w:rsidRPr="00A2515D">
              <w:rPr>
                <w:b/>
              </w:rPr>
              <w:t>ПРН07</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6357A6"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10265DFD"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2AF06EDB"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64D98705"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081DC541"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924FA71" w14:textId="77777777" w:rsidR="00270797" w:rsidRPr="00A2515D" w:rsidRDefault="00270797">
            <w:pPr>
              <w:jc w:val="center"/>
              <w:rPr>
                <w:b/>
              </w:rPr>
            </w:pPr>
          </w:p>
        </w:tc>
      </w:tr>
      <w:tr w:rsidR="00270797" w:rsidRPr="00A2515D" w14:paraId="4C1D4928"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5888FB15" w14:textId="77777777" w:rsidR="00270797" w:rsidRPr="00A2515D" w:rsidRDefault="00D64D41">
            <w:pPr>
              <w:widowControl/>
              <w:jc w:val="center"/>
              <w:rPr>
                <w:b/>
                <w:color w:val="000000"/>
              </w:rPr>
            </w:pPr>
            <w:r w:rsidRPr="00A2515D">
              <w:rPr>
                <w:b/>
              </w:rPr>
              <w:t>ПРН08</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15495F"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3DAC74D7"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1C0B1FD8"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1D15CBC"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7DF8C24"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260FEDAA" w14:textId="77777777" w:rsidR="00270797" w:rsidRPr="00A2515D" w:rsidRDefault="00D64D41">
            <w:pPr>
              <w:jc w:val="center"/>
              <w:rPr>
                <w:b/>
              </w:rPr>
            </w:pPr>
            <w:r w:rsidRPr="00A2515D">
              <w:rPr>
                <w:b/>
              </w:rPr>
              <w:t>+</w:t>
            </w:r>
          </w:p>
        </w:tc>
      </w:tr>
      <w:tr w:rsidR="00270797" w:rsidRPr="00A2515D" w14:paraId="64B99259"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1A8C586D" w14:textId="77777777" w:rsidR="00270797" w:rsidRPr="00A2515D" w:rsidRDefault="00D64D41">
            <w:pPr>
              <w:widowControl/>
              <w:jc w:val="center"/>
              <w:rPr>
                <w:b/>
                <w:color w:val="000000"/>
              </w:rPr>
            </w:pPr>
            <w:r w:rsidRPr="00A2515D">
              <w:rPr>
                <w:b/>
              </w:rPr>
              <w:t>ПРН09</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291FB9"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65B2B2AE"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tcBorders>
            <w:vAlign w:val="center"/>
          </w:tcPr>
          <w:p w14:paraId="137D9913"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4663BE7"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114EA20"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4A66CC54" w14:textId="77777777" w:rsidR="00270797" w:rsidRPr="00A2515D" w:rsidRDefault="00270797">
            <w:pPr>
              <w:jc w:val="center"/>
              <w:rPr>
                <w:b/>
              </w:rPr>
            </w:pPr>
          </w:p>
        </w:tc>
      </w:tr>
      <w:tr w:rsidR="00270797" w:rsidRPr="00A2515D" w14:paraId="42D3ACFC"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3E304663" w14:textId="77777777" w:rsidR="00270797" w:rsidRPr="00A2515D" w:rsidRDefault="00D64D41">
            <w:pPr>
              <w:widowControl/>
              <w:jc w:val="center"/>
              <w:rPr>
                <w:b/>
                <w:color w:val="000000"/>
              </w:rPr>
            </w:pPr>
            <w:r w:rsidRPr="00A2515D">
              <w:rPr>
                <w:b/>
              </w:rPr>
              <w:t>ПРН10</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D090693"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3E4E2199"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566BCF82"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104A1C5"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29BEB97E"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14DECFB9" w14:textId="77777777" w:rsidR="00270797" w:rsidRPr="00A2515D" w:rsidRDefault="00270797">
            <w:pPr>
              <w:jc w:val="center"/>
              <w:rPr>
                <w:b/>
              </w:rPr>
            </w:pPr>
          </w:p>
        </w:tc>
      </w:tr>
      <w:tr w:rsidR="00270797" w:rsidRPr="00A2515D" w14:paraId="4DDA3869"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4DA0074A" w14:textId="77777777" w:rsidR="00270797" w:rsidRPr="00A2515D" w:rsidRDefault="00D64D41">
            <w:pPr>
              <w:widowControl/>
              <w:jc w:val="center"/>
              <w:rPr>
                <w:b/>
                <w:color w:val="000000"/>
              </w:rPr>
            </w:pPr>
            <w:r w:rsidRPr="00A2515D">
              <w:rPr>
                <w:b/>
              </w:rPr>
              <w:t>ПРН11</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448BD6"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53B53E13"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6B1B349E"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DBE89D0"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61B9A024" w14:textId="77777777" w:rsidR="00270797" w:rsidRPr="00A2515D" w:rsidRDefault="00D64D41">
            <w:pPr>
              <w:jc w:val="center"/>
              <w:rPr>
                <w:b/>
              </w:rPr>
            </w:pPr>
            <w:r w:rsidRPr="00A2515D">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29416C08" w14:textId="77777777" w:rsidR="00270797" w:rsidRPr="00A2515D" w:rsidRDefault="00270797">
            <w:pPr>
              <w:jc w:val="center"/>
              <w:rPr>
                <w:b/>
              </w:rPr>
            </w:pPr>
          </w:p>
        </w:tc>
      </w:tr>
      <w:tr w:rsidR="00270797" w:rsidRPr="00A2515D" w14:paraId="414B4CD2"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47B2F540" w14:textId="77777777" w:rsidR="00270797" w:rsidRPr="00A2515D" w:rsidRDefault="00D64D41">
            <w:pPr>
              <w:widowControl/>
              <w:jc w:val="center"/>
              <w:rPr>
                <w:b/>
              </w:rPr>
            </w:pPr>
            <w:r w:rsidRPr="00A2515D">
              <w:rPr>
                <w:b/>
              </w:rPr>
              <w:t>ПРН12</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7781AD"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7EB69320" w14:textId="7593B0DC" w:rsidR="00270797" w:rsidRPr="00A2515D" w:rsidRDefault="00B21F15">
            <w:pPr>
              <w:jc w:val="center"/>
              <w:rPr>
                <w:b/>
              </w:rPr>
            </w:pPr>
            <w:r>
              <w:rPr>
                <w:b/>
              </w:rPr>
              <w:t>+</w:t>
            </w:r>
          </w:p>
        </w:tc>
        <w:tc>
          <w:tcPr>
            <w:tcW w:w="930" w:type="dxa"/>
            <w:tcBorders>
              <w:top w:val="single" w:sz="4" w:space="0" w:color="000000"/>
              <w:left w:val="single" w:sz="4" w:space="0" w:color="000000"/>
              <w:bottom w:val="single" w:sz="4" w:space="0" w:color="000000"/>
            </w:tcBorders>
            <w:vAlign w:val="center"/>
          </w:tcPr>
          <w:p w14:paraId="3D372531"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79A984E"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50D19119" w14:textId="6BC3037B" w:rsidR="00270797" w:rsidRPr="00A2515D" w:rsidRDefault="00B21F15">
            <w:pPr>
              <w:jc w:val="center"/>
              <w:rPr>
                <w:b/>
              </w:rPr>
            </w:pPr>
            <w:r>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12B83EBB" w14:textId="77777777" w:rsidR="00270797" w:rsidRPr="00A2515D" w:rsidRDefault="00270797">
            <w:pPr>
              <w:jc w:val="center"/>
              <w:rPr>
                <w:b/>
              </w:rPr>
            </w:pPr>
          </w:p>
        </w:tc>
      </w:tr>
      <w:tr w:rsidR="00270797" w:rsidRPr="00A2515D" w14:paraId="7F21C641" w14:textId="77777777">
        <w:trPr>
          <w:jc w:val="center"/>
        </w:trPr>
        <w:tc>
          <w:tcPr>
            <w:tcW w:w="1185" w:type="dxa"/>
            <w:tcBorders>
              <w:top w:val="single" w:sz="4" w:space="0" w:color="000000"/>
              <w:left w:val="single" w:sz="4" w:space="0" w:color="000000"/>
              <w:bottom w:val="single" w:sz="4" w:space="0" w:color="000000"/>
            </w:tcBorders>
            <w:shd w:val="clear" w:color="auto" w:fill="auto"/>
          </w:tcPr>
          <w:p w14:paraId="00CEF9AC" w14:textId="77777777" w:rsidR="00270797" w:rsidRPr="00A2515D" w:rsidRDefault="00D64D41">
            <w:pPr>
              <w:widowControl/>
              <w:jc w:val="center"/>
              <w:rPr>
                <w:b/>
              </w:rPr>
            </w:pPr>
            <w:r w:rsidRPr="00A2515D">
              <w:rPr>
                <w:b/>
              </w:rPr>
              <w:t>ПРН13</w:t>
            </w:r>
          </w:p>
        </w:tc>
        <w:tc>
          <w:tcPr>
            <w:tcW w:w="9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F4CE5BF" w14:textId="6B1DE980" w:rsidR="00270797" w:rsidRPr="00A2515D" w:rsidRDefault="00B21F15">
            <w:pPr>
              <w:jc w:val="center"/>
              <w:rPr>
                <w:b/>
              </w:rPr>
            </w:pPr>
            <w:r>
              <w:rPr>
                <w:b/>
              </w:rPr>
              <w:t>+</w:t>
            </w:r>
          </w:p>
        </w:tc>
        <w:tc>
          <w:tcPr>
            <w:tcW w:w="930" w:type="dxa"/>
            <w:tcBorders>
              <w:top w:val="single" w:sz="4" w:space="0" w:color="000000"/>
              <w:left w:val="single" w:sz="4" w:space="0" w:color="000000"/>
              <w:bottom w:val="single" w:sz="4" w:space="0" w:color="000000"/>
            </w:tcBorders>
            <w:vAlign w:val="center"/>
          </w:tcPr>
          <w:p w14:paraId="641694F2"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tcBorders>
            <w:vAlign w:val="center"/>
          </w:tcPr>
          <w:p w14:paraId="515CF4F9" w14:textId="77777777" w:rsidR="00270797" w:rsidRPr="00A2515D" w:rsidRDefault="00270797">
            <w:pPr>
              <w:jc w:val="center"/>
              <w:rPr>
                <w:b/>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762EC993" w14:textId="3DF4CE59" w:rsidR="00270797" w:rsidRPr="00A2515D" w:rsidRDefault="00B21F15">
            <w:pPr>
              <w:jc w:val="center"/>
              <w:rPr>
                <w:b/>
              </w:rPr>
            </w:pPr>
            <w:r>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BF7F36D" w14:textId="739D11DB" w:rsidR="00270797" w:rsidRPr="00A2515D" w:rsidRDefault="00B21F15">
            <w:pPr>
              <w:jc w:val="center"/>
              <w:rPr>
                <w:b/>
              </w:rPr>
            </w:pPr>
            <w:r>
              <w:rPr>
                <w:b/>
              </w:rPr>
              <w:t>+</w:t>
            </w:r>
          </w:p>
        </w:tc>
        <w:tc>
          <w:tcPr>
            <w:tcW w:w="930" w:type="dxa"/>
            <w:tcBorders>
              <w:top w:val="single" w:sz="4" w:space="0" w:color="000000"/>
              <w:left w:val="single" w:sz="4" w:space="0" w:color="000000"/>
              <w:bottom w:val="single" w:sz="4" w:space="0" w:color="000000"/>
              <w:right w:val="single" w:sz="4" w:space="0" w:color="000000"/>
            </w:tcBorders>
            <w:vAlign w:val="center"/>
          </w:tcPr>
          <w:p w14:paraId="72429382" w14:textId="77777777" w:rsidR="00270797" w:rsidRPr="00A2515D" w:rsidRDefault="00270797">
            <w:pPr>
              <w:jc w:val="center"/>
              <w:rPr>
                <w:b/>
              </w:rPr>
            </w:pPr>
          </w:p>
        </w:tc>
      </w:tr>
    </w:tbl>
    <w:p w14:paraId="4DBF9855" w14:textId="77777777" w:rsidR="00270797" w:rsidRPr="00A2515D" w:rsidRDefault="00270797">
      <w:pPr>
        <w:ind w:left="113"/>
        <w:rPr>
          <w:b/>
        </w:rPr>
      </w:pPr>
    </w:p>
    <w:p w14:paraId="4A43E44C" w14:textId="77777777" w:rsidR="00270797" w:rsidRPr="00A2515D" w:rsidRDefault="00270797">
      <w:pPr>
        <w:widowControl/>
        <w:pBdr>
          <w:top w:val="nil"/>
          <w:left w:val="nil"/>
          <w:bottom w:val="nil"/>
          <w:right w:val="nil"/>
          <w:between w:val="nil"/>
        </w:pBdr>
        <w:tabs>
          <w:tab w:val="left" w:pos="34"/>
        </w:tabs>
        <w:spacing w:line="276" w:lineRule="auto"/>
        <w:rPr>
          <w:sz w:val="22"/>
          <w:szCs w:val="22"/>
        </w:rPr>
      </w:pPr>
    </w:p>
    <w:p w14:paraId="299A1545" w14:textId="77777777" w:rsidR="00270797" w:rsidRPr="00A2515D" w:rsidRDefault="00270797">
      <w:pPr>
        <w:widowControl/>
        <w:pBdr>
          <w:top w:val="nil"/>
          <w:left w:val="nil"/>
          <w:bottom w:val="nil"/>
          <w:right w:val="nil"/>
          <w:between w:val="nil"/>
        </w:pBdr>
        <w:tabs>
          <w:tab w:val="left" w:pos="34"/>
        </w:tabs>
        <w:spacing w:line="276" w:lineRule="auto"/>
        <w:rPr>
          <w:sz w:val="22"/>
          <w:szCs w:val="22"/>
        </w:rPr>
      </w:pPr>
    </w:p>
    <w:p w14:paraId="172ED3DB" w14:textId="77777777" w:rsidR="00270797" w:rsidRPr="00A2515D" w:rsidRDefault="00D64D41">
      <w:pPr>
        <w:widowControl/>
        <w:pBdr>
          <w:top w:val="nil"/>
          <w:left w:val="nil"/>
          <w:bottom w:val="nil"/>
          <w:right w:val="nil"/>
          <w:between w:val="nil"/>
        </w:pBdr>
        <w:tabs>
          <w:tab w:val="left" w:pos="34"/>
        </w:tabs>
        <w:spacing w:line="276" w:lineRule="auto"/>
        <w:rPr>
          <w:color w:val="000000"/>
          <w:sz w:val="22"/>
          <w:szCs w:val="22"/>
        </w:rPr>
      </w:pPr>
      <w:r w:rsidRPr="00A2515D">
        <w:rPr>
          <w:color w:val="000000"/>
          <w:sz w:val="22"/>
          <w:szCs w:val="22"/>
        </w:rPr>
        <w:t xml:space="preserve">Керівник </w:t>
      </w:r>
      <w:proofErr w:type="spellStart"/>
      <w:r w:rsidRPr="00A2515D">
        <w:rPr>
          <w:color w:val="000000"/>
          <w:sz w:val="22"/>
          <w:szCs w:val="22"/>
        </w:rPr>
        <w:t>проєктної</w:t>
      </w:r>
      <w:proofErr w:type="spellEnd"/>
      <w:r w:rsidRPr="00A2515D">
        <w:rPr>
          <w:color w:val="000000"/>
          <w:sz w:val="22"/>
          <w:szCs w:val="22"/>
        </w:rPr>
        <w:t xml:space="preserve"> групи</w:t>
      </w:r>
      <w:r w:rsidRPr="00A2515D">
        <w:rPr>
          <w:b/>
          <w:color w:val="000000"/>
          <w:sz w:val="22"/>
          <w:szCs w:val="22"/>
        </w:rPr>
        <w:t xml:space="preserve">: </w:t>
      </w:r>
      <w:r w:rsidRPr="00A2515D">
        <w:rPr>
          <w:color w:val="000000"/>
          <w:sz w:val="22"/>
          <w:szCs w:val="22"/>
        </w:rPr>
        <w:t>Ірина РОЗОРА, завідувач кафедри прикладної статистики, доктор фізико-математичних наук, доцент</w:t>
      </w:r>
    </w:p>
    <w:p w14:paraId="7A823F96" w14:textId="77777777" w:rsidR="00270797" w:rsidRPr="00A2515D" w:rsidRDefault="00270797">
      <w:pPr>
        <w:widowControl/>
        <w:pBdr>
          <w:top w:val="nil"/>
          <w:left w:val="nil"/>
          <w:bottom w:val="nil"/>
          <w:right w:val="nil"/>
          <w:between w:val="nil"/>
        </w:pBdr>
        <w:tabs>
          <w:tab w:val="left" w:pos="34"/>
        </w:tabs>
        <w:spacing w:line="276" w:lineRule="auto"/>
        <w:rPr>
          <w:color w:val="000000"/>
          <w:sz w:val="22"/>
          <w:szCs w:val="22"/>
        </w:rPr>
      </w:pPr>
    </w:p>
    <w:p w14:paraId="71CE652F" w14:textId="48648869" w:rsidR="00270797" w:rsidRDefault="00D64D41">
      <w:pPr>
        <w:pBdr>
          <w:top w:val="nil"/>
          <w:left w:val="nil"/>
          <w:bottom w:val="nil"/>
          <w:right w:val="nil"/>
          <w:between w:val="nil"/>
        </w:pBdr>
        <w:spacing w:after="120"/>
        <w:jc w:val="both"/>
        <w:rPr>
          <w:b/>
          <w:color w:val="000000"/>
        </w:rPr>
      </w:pPr>
      <w:r w:rsidRPr="00A2515D">
        <w:rPr>
          <w:color w:val="000000"/>
        </w:rPr>
        <w:t>_____________  «___»</w:t>
      </w:r>
      <w:r w:rsidRPr="00A2515D">
        <w:t>_____________ 202</w:t>
      </w:r>
      <w:r w:rsidR="00CD27AE">
        <w:t>6</w:t>
      </w:r>
      <w:r w:rsidRPr="00A2515D">
        <w:rPr>
          <w:color w:val="000000"/>
        </w:rPr>
        <w:t xml:space="preserve"> р.</w:t>
      </w:r>
    </w:p>
    <w:sectPr w:rsidR="00270797">
      <w:footerReference w:type="default" r:id="rId24"/>
      <w:pgSz w:w="11906" w:h="16838"/>
      <w:pgMar w:top="1134" w:right="567" w:bottom="1134" w:left="1418"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3BBF" w14:textId="77777777" w:rsidR="00DC1A3D" w:rsidRDefault="00DC1A3D">
      <w:r>
        <w:separator/>
      </w:r>
    </w:p>
  </w:endnote>
  <w:endnote w:type="continuationSeparator" w:id="0">
    <w:p w14:paraId="0DA6D517" w14:textId="77777777" w:rsidR="00DC1A3D" w:rsidRDefault="00DC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F610" w14:textId="77777777" w:rsidR="00270797" w:rsidRDefault="00270797">
    <w:pPr>
      <w:pBdr>
        <w:top w:val="nil"/>
        <w:left w:val="nil"/>
        <w:bottom w:val="nil"/>
        <w:right w:val="nil"/>
        <w:between w:val="nil"/>
      </w:pBdr>
      <w:tabs>
        <w:tab w:val="center" w:pos="4677"/>
        <w:tab w:val="right" w:pos="9355"/>
      </w:tabs>
      <w:jc w:val="right"/>
      <w:rPr>
        <w:color w:val="000000"/>
      </w:rPr>
    </w:pPr>
  </w:p>
  <w:p w14:paraId="17138DD8" w14:textId="77777777" w:rsidR="00270797" w:rsidRDefault="00270797">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5910" w14:textId="77777777" w:rsidR="00270797" w:rsidRDefault="00D64D41">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2515D">
      <w:rPr>
        <w:noProof/>
        <w:color w:val="000000"/>
      </w:rPr>
      <w:t>2</w:t>
    </w:r>
    <w:r>
      <w:rPr>
        <w:color w:val="000000"/>
      </w:rPr>
      <w:fldChar w:fldCharType="end"/>
    </w:r>
  </w:p>
  <w:p w14:paraId="2978AD14" w14:textId="77777777" w:rsidR="00270797" w:rsidRDefault="00270797">
    <w:pPr>
      <w:pBdr>
        <w:top w:val="nil"/>
        <w:left w:val="nil"/>
        <w:bottom w:val="nil"/>
        <w:right w:val="nil"/>
        <w:between w:val="nil"/>
      </w:pBdr>
      <w:tabs>
        <w:tab w:val="center" w:pos="4677"/>
        <w:tab w:val="right" w:pos="9355"/>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473A" w14:textId="77777777" w:rsidR="00270797" w:rsidRDefault="00D64D41">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2515D">
      <w:rPr>
        <w:noProof/>
        <w:color w:val="000000"/>
      </w:rPr>
      <w:t>6</w:t>
    </w:r>
    <w:r>
      <w:rPr>
        <w:color w:val="000000"/>
      </w:rPr>
      <w:fldChar w:fldCharType="end"/>
    </w:r>
  </w:p>
  <w:p w14:paraId="54C426DA" w14:textId="77777777" w:rsidR="00270797" w:rsidRDefault="00270797">
    <w:pPr>
      <w:pBdr>
        <w:top w:val="nil"/>
        <w:left w:val="nil"/>
        <w:bottom w:val="nil"/>
        <w:right w:val="nil"/>
        <w:between w:val="nil"/>
      </w:pBdr>
      <w:tabs>
        <w:tab w:val="center" w:pos="4677"/>
        <w:tab w:val="right" w:pos="9355"/>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427A" w14:textId="77777777" w:rsidR="00270797" w:rsidRDefault="00D64D41">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A2515D">
      <w:rPr>
        <w:noProof/>
        <w:color w:val="000000"/>
      </w:rPr>
      <w:t>2</w:t>
    </w:r>
    <w:r w:rsidR="00A2515D">
      <w:rPr>
        <w:noProof/>
        <w:color w:val="000000"/>
      </w:rPr>
      <w:t>0</w:t>
    </w:r>
    <w:r>
      <w:rPr>
        <w:color w:val="000000"/>
      </w:rPr>
      <w:fldChar w:fldCharType="end"/>
    </w:r>
  </w:p>
  <w:p w14:paraId="04F731D1" w14:textId="77777777" w:rsidR="00270797" w:rsidRDefault="00270797">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D7CA" w14:textId="77777777" w:rsidR="00DC1A3D" w:rsidRDefault="00DC1A3D">
      <w:r>
        <w:separator/>
      </w:r>
    </w:p>
  </w:footnote>
  <w:footnote w:type="continuationSeparator" w:id="0">
    <w:p w14:paraId="1D8B1F95" w14:textId="77777777" w:rsidR="00DC1A3D" w:rsidRDefault="00DC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59F2"/>
    <w:multiLevelType w:val="multilevel"/>
    <w:tmpl w:val="B9904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8E59B0"/>
    <w:multiLevelType w:val="multilevel"/>
    <w:tmpl w:val="1E3438CC"/>
    <w:lvl w:ilvl="0">
      <w:start w:val="1"/>
      <w:numFmt w:val="decimal"/>
      <w:pStyle w:val="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7B671A"/>
    <w:multiLevelType w:val="multilevel"/>
    <w:tmpl w:val="5120BB4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E71988"/>
    <w:multiLevelType w:val="multilevel"/>
    <w:tmpl w:val="7548D2A8"/>
    <w:lvl w:ilvl="0">
      <w:start w:val="1"/>
      <w:numFmt w:val="decimal"/>
      <w:lvlText w:val="%1."/>
      <w:lvlJc w:val="left"/>
      <w:pPr>
        <w:ind w:left="247"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4" w15:restartNumberingAfterBreak="0">
    <w:nsid w:val="72FD2580"/>
    <w:multiLevelType w:val="multilevel"/>
    <w:tmpl w:val="A5D0C938"/>
    <w:lvl w:ilvl="0">
      <w:start w:val="3"/>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75213941"/>
    <w:multiLevelType w:val="multilevel"/>
    <w:tmpl w:val="423EA4EE"/>
    <w:lvl w:ilvl="0">
      <w:start w:val="1"/>
      <w:numFmt w:val="decimal"/>
      <w:pStyle w:val="Heading1"/>
      <w:lvlText w:val=""/>
      <w:lvlJc w:val="left"/>
      <w:pPr>
        <w:ind w:left="432" w:hanging="432"/>
      </w:pPr>
    </w:lvl>
    <w:lvl w:ilvl="1">
      <w:start w:val="1"/>
      <w:numFmt w:val="decimal"/>
      <w:pStyle w:val="Heading2"/>
      <w:lvlText w:val=""/>
      <w:lvlJc w:val="left"/>
      <w:pPr>
        <w:ind w:left="576" w:hanging="576"/>
      </w:pPr>
    </w:lvl>
    <w:lvl w:ilvl="2">
      <w:start w:val="1"/>
      <w:numFmt w:val="decimal"/>
      <w:pStyle w:val="Heading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97"/>
    <w:rsid w:val="000615E7"/>
    <w:rsid w:val="001432E1"/>
    <w:rsid w:val="00270797"/>
    <w:rsid w:val="003658DD"/>
    <w:rsid w:val="003C6480"/>
    <w:rsid w:val="00401E40"/>
    <w:rsid w:val="004A611F"/>
    <w:rsid w:val="004D501E"/>
    <w:rsid w:val="005C5876"/>
    <w:rsid w:val="006F2CC2"/>
    <w:rsid w:val="00772449"/>
    <w:rsid w:val="008223D9"/>
    <w:rsid w:val="008A4CF3"/>
    <w:rsid w:val="00981D1D"/>
    <w:rsid w:val="00A2515D"/>
    <w:rsid w:val="00B21F15"/>
    <w:rsid w:val="00BA27C5"/>
    <w:rsid w:val="00BB6636"/>
    <w:rsid w:val="00C369D7"/>
    <w:rsid w:val="00CD27AE"/>
    <w:rsid w:val="00D37F65"/>
    <w:rsid w:val="00D42849"/>
    <w:rsid w:val="00D64D41"/>
    <w:rsid w:val="00DB4F92"/>
    <w:rsid w:val="00DC1A3D"/>
    <w:rsid w:val="00E17112"/>
    <w:rsid w:val="00F068BE"/>
    <w:rsid w:val="00F97684"/>
    <w:rsid w:val="00FD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ECE4"/>
  <w15:docId w15:val="{5C62F551-F912-4143-A7B7-73F013EE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uiPriority w:val="9"/>
    <w:unhideWhenUsed/>
    <w:qFormat/>
    <w:pPr>
      <w:numPr>
        <w:ilvl w:val="2"/>
        <w:numId w:val="1"/>
      </w:numPr>
      <w:spacing w:before="280" w:after="280"/>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customStyle="1" w:styleId="WW8Num2z0">
    <w:name w:val="WW8Num2z0"/>
    <w:rPr>
      <w:rFonts w:cs="Times New Roman"/>
    </w:rPr>
  </w:style>
  <w:style w:type="character" w:customStyle="1" w:styleId="WW8Num3z0">
    <w:name w:val="WW8Num3z0"/>
    <w:rPr>
      <w:i/>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BoldMT" w:hAnsi="Arial-BoldMT" w:cs="Arial-BoldMT"/>
      <w:b/>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6z0">
    <w:name w:val="WW8Num16z0"/>
    <w:rPr>
      <w:rFonts w:ascii="Times New Roman" w:eastAsia="Times New Roman" w:hAnsi="Times New Roman" w:cs="Times New Roman"/>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5z0">
    <w:name w:val="WW8Num25z0"/>
    <w:rPr>
      <w:rFonts w:cs="Times New Roman"/>
    </w:rPr>
  </w:style>
  <w:style w:type="character" w:customStyle="1" w:styleId="WW8Num26z0">
    <w:name w:val="WW8Num26z0"/>
    <w:rPr>
      <w:rFonts w:ascii="Times New Roman" w:eastAsia="Times New Roman" w:hAnsi="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2z0">
    <w:name w:val="WW8Num32z0"/>
    <w:rPr>
      <w:rFonts w:ascii="Times New Roman" w:eastAsia="Times New Roman" w:hAnsi="Times New Roman" w:cs="Times New Roman"/>
    </w:rPr>
  </w:style>
  <w:style w:type="character" w:customStyle="1" w:styleId="WW8Num33z0">
    <w:name w:val="WW8Num33z0"/>
    <w:rPr>
      <w:rFonts w:ascii="Times New Roman" w:eastAsia="Times New Roman" w:hAnsi="Times New Roman"/>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5z0">
    <w:name w:val="WW8Num35z0"/>
    <w:rPr>
      <w:b/>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cs="Times New Roman"/>
    </w:rPr>
  </w:style>
  <w:style w:type="character" w:customStyle="1" w:styleId="1">
    <w:name w:val="Основной шрифт абзаца1"/>
    <w:rPr>
      <w:rFonts w:ascii="Times New Roman" w:eastAsia="Times New Roman" w:hAnsi="Times New Roman" w:cs="Times New Roman"/>
    </w:rPr>
  </w:style>
  <w:style w:type="character" w:styleId="PageNumber">
    <w:name w:val="page number"/>
    <w:rPr>
      <w:rFonts w:ascii="Times New Roman" w:eastAsia="Times New Roman" w:hAnsi="Times New Roman" w:cs="Times New Roman"/>
    </w:rPr>
  </w:style>
  <w:style w:type="character" w:customStyle="1" w:styleId="apple-converted-space">
    <w:name w:val="apple-converted-space"/>
    <w:rPr>
      <w:rFonts w:ascii="Times New Roman" w:eastAsia="Times New Roman" w:hAnsi="Times New Roman" w:cs="Times New Roman"/>
    </w:rPr>
  </w:style>
  <w:style w:type="character" w:styleId="Hyperlink">
    <w:name w:val="Hyperlink"/>
    <w:uiPriority w:val="99"/>
    <w:rPr>
      <w:rFonts w:ascii="Times New Roman" w:eastAsia="Times New Roman" w:hAnsi="Times New Roman" w:cs="Times New Roman"/>
      <w:color w:val="0000FF"/>
      <w:u w:val="single"/>
    </w:rPr>
  </w:style>
  <w:style w:type="character" w:customStyle="1" w:styleId="2">
    <w:name w:val="Основной текст с отступом 2 Знак"/>
    <w:rPr>
      <w:rFonts w:ascii="Arial" w:eastAsia="Times New Roman" w:hAnsi="Arial" w:cs="Times New Roman"/>
      <w:lang w:val="ru-RU"/>
    </w:rPr>
  </w:style>
  <w:style w:type="character" w:customStyle="1" w:styleId="a">
    <w:name w:val="Текст выноски Знак"/>
    <w:rPr>
      <w:rFonts w:ascii="Tahoma" w:eastAsia="Times New Roman" w:hAnsi="Tahoma" w:cs="Tahoma"/>
      <w:sz w:val="16"/>
      <w:szCs w:val="16"/>
    </w:rPr>
  </w:style>
  <w:style w:type="character" w:customStyle="1" w:styleId="a0">
    <w:name w:val="Нижний колонтитул Знак"/>
    <w:uiPriority w:val="99"/>
    <w:rPr>
      <w:sz w:val="24"/>
      <w:szCs w:val="24"/>
    </w:rPr>
  </w:style>
  <w:style w:type="character" w:customStyle="1" w:styleId="a1">
    <w:name w:val="Текст сноски Знак"/>
    <w:basedOn w:val="1"/>
    <w:rPr>
      <w:rFonts w:ascii="Times New Roman" w:eastAsia="Times New Roman" w:hAnsi="Times New Roman" w:cs="Times New Roman"/>
    </w:rPr>
  </w:style>
  <w:style w:type="character" w:customStyle="1" w:styleId="a2">
    <w:name w:val="Символи виноски"/>
    <w:rPr>
      <w:rFonts w:ascii="Times New Roman" w:eastAsia="Times New Roman" w:hAnsi="Times New Roman" w:cs="Times New Roman"/>
      <w:vertAlign w:val="superscript"/>
    </w:rPr>
  </w:style>
  <w:style w:type="paragraph" w:customStyle="1" w:styleId="10">
    <w:name w:val="Заголовок1"/>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customStyle="1" w:styleId="11">
    <w:name w:val="Назва1"/>
    <w:basedOn w:val="Normal"/>
    <w:pPr>
      <w:suppressLineNumbers/>
      <w:spacing w:before="120" w:after="120"/>
    </w:pPr>
    <w:rPr>
      <w:rFonts w:ascii="Arial" w:hAnsi="Arial" w:cs="Mangal"/>
      <w:i/>
      <w:iCs/>
      <w:sz w:val="20"/>
    </w:rPr>
  </w:style>
  <w:style w:type="paragraph" w:customStyle="1" w:styleId="a3">
    <w:name w:val="Покажчик"/>
    <w:basedOn w:val="Normal"/>
    <w:pPr>
      <w:suppressLineNumbers/>
    </w:pPr>
    <w:rPr>
      <w:rFonts w:ascii="Arial" w:hAnsi="Arial" w:cs="Mangal"/>
    </w:rPr>
  </w:style>
  <w:style w:type="paragraph" w:styleId="Footer">
    <w:name w:val="footer"/>
    <w:basedOn w:val="Normal"/>
    <w:link w:val="FooterChar"/>
    <w:uiPriority w:val="99"/>
    <w:pPr>
      <w:tabs>
        <w:tab w:val="center" w:pos="4677"/>
        <w:tab w:val="right" w:pos="9355"/>
      </w:tabs>
    </w:pPr>
    <w:rPr>
      <w:lang w:val="x-none"/>
    </w:rPr>
  </w:style>
  <w:style w:type="paragraph" w:styleId="BodyTextIndent">
    <w:name w:val="Body Text Indent"/>
    <w:basedOn w:val="Normal"/>
    <w:pPr>
      <w:spacing w:after="120"/>
      <w:ind w:left="283"/>
    </w:pPr>
  </w:style>
  <w:style w:type="paragraph" w:customStyle="1" w:styleId="21">
    <w:name w:val="Основной текст с отступом 21"/>
    <w:basedOn w:val="Normal"/>
    <w:pPr>
      <w:autoSpaceDE w:val="0"/>
      <w:spacing w:after="120" w:line="480" w:lineRule="auto"/>
      <w:ind w:left="283"/>
    </w:pPr>
    <w:rPr>
      <w:rFonts w:ascii="Arial" w:hAnsi="Arial"/>
      <w:sz w:val="20"/>
      <w:szCs w:val="20"/>
      <w:lang w:val="ru-RU"/>
    </w:rPr>
  </w:style>
  <w:style w:type="paragraph" w:styleId="Header">
    <w:name w:val="header"/>
    <w:basedOn w:val="Normal"/>
    <w:link w:val="HeaderChar"/>
    <w:uiPriority w:val="99"/>
    <w:pPr>
      <w:tabs>
        <w:tab w:val="center" w:pos="4677"/>
        <w:tab w:val="right" w:pos="9355"/>
      </w:tabs>
    </w:pPr>
  </w:style>
  <w:style w:type="paragraph" w:styleId="BalloonText">
    <w:name w:val="Balloon Text"/>
    <w:basedOn w:val="Normal"/>
    <w:rPr>
      <w:rFonts w:ascii="Tahoma" w:hAnsi="Tahoma"/>
      <w:sz w:val="16"/>
      <w:szCs w:val="16"/>
      <w:lang w:val="x-none"/>
    </w:rPr>
  </w:style>
  <w:style w:type="paragraph" w:styleId="FootnoteText">
    <w:name w:val="footnote text"/>
    <w:basedOn w:val="Normal"/>
    <w:rPr>
      <w:sz w:val="20"/>
      <w:szCs w:val="20"/>
    </w:rPr>
  </w:style>
  <w:style w:type="paragraph" w:customStyle="1" w:styleId="a4">
    <w:name w:val="Вміст таблиці"/>
    <w:basedOn w:val="Normal"/>
    <w:pPr>
      <w:suppressLineNumbers/>
    </w:pPr>
  </w:style>
  <w:style w:type="paragraph" w:customStyle="1" w:styleId="a5">
    <w:name w:val="Заголовок таблиці"/>
    <w:basedOn w:val="a4"/>
    <w:pPr>
      <w:jc w:val="center"/>
    </w:pPr>
    <w:rPr>
      <w:b/>
      <w:bCs/>
    </w:rPr>
  </w:style>
  <w:style w:type="paragraph" w:customStyle="1" w:styleId="ListParagraph1">
    <w:name w:val="List Paragraph1"/>
    <w:basedOn w:val="Normal"/>
    <w:pPr>
      <w:ind w:left="720" w:firstLine="709"/>
    </w:pPr>
  </w:style>
  <w:style w:type="character" w:styleId="CommentReference">
    <w:name w:val="annotation reference"/>
    <w:uiPriority w:val="99"/>
    <w:semiHidden/>
    <w:unhideWhenUsed/>
    <w:rsid w:val="00875110"/>
    <w:rPr>
      <w:sz w:val="16"/>
      <w:szCs w:val="16"/>
    </w:rPr>
  </w:style>
  <w:style w:type="paragraph" w:styleId="CommentText">
    <w:name w:val="annotation text"/>
    <w:basedOn w:val="Normal"/>
    <w:link w:val="CommentTextChar"/>
    <w:uiPriority w:val="99"/>
    <w:semiHidden/>
    <w:unhideWhenUsed/>
    <w:rsid w:val="00875110"/>
    <w:rPr>
      <w:sz w:val="20"/>
      <w:szCs w:val="20"/>
    </w:rPr>
  </w:style>
  <w:style w:type="character" w:customStyle="1" w:styleId="CommentTextChar">
    <w:name w:val="Comment Text Char"/>
    <w:link w:val="CommentText"/>
    <w:uiPriority w:val="99"/>
    <w:semiHidden/>
    <w:rsid w:val="00875110"/>
    <w:rPr>
      <w:lang w:val="uk-UA" w:eastAsia="ar-SA"/>
    </w:rPr>
  </w:style>
  <w:style w:type="paragraph" w:styleId="CommentSubject">
    <w:name w:val="annotation subject"/>
    <w:basedOn w:val="CommentText"/>
    <w:next w:val="CommentText"/>
    <w:link w:val="CommentSubjectChar"/>
    <w:uiPriority w:val="99"/>
    <w:semiHidden/>
    <w:unhideWhenUsed/>
    <w:rsid w:val="00875110"/>
    <w:rPr>
      <w:b/>
      <w:bCs/>
    </w:rPr>
  </w:style>
  <w:style w:type="character" w:customStyle="1" w:styleId="CommentSubjectChar">
    <w:name w:val="Comment Subject Char"/>
    <w:link w:val="CommentSubject"/>
    <w:uiPriority w:val="99"/>
    <w:semiHidden/>
    <w:rsid w:val="00875110"/>
    <w:rPr>
      <w:b/>
      <w:bCs/>
      <w:lang w:val="uk-UA" w:eastAsia="ar-SA"/>
    </w:rPr>
  </w:style>
  <w:style w:type="paragraph" w:customStyle="1" w:styleId="NoSpacing2">
    <w:name w:val="No Spacing2"/>
    <w:rsid w:val="009E156F"/>
    <w:rPr>
      <w:rFonts w:ascii="Calibri" w:hAnsi="Calibri"/>
      <w:sz w:val="22"/>
      <w:szCs w:val="22"/>
    </w:rPr>
  </w:style>
  <w:style w:type="character" w:customStyle="1" w:styleId="rvts0">
    <w:name w:val="rvts0"/>
    <w:rsid w:val="009E156F"/>
  </w:style>
  <w:style w:type="paragraph" w:customStyle="1" w:styleId="NoSpacing1">
    <w:name w:val="No Spacing1"/>
    <w:uiPriority w:val="1"/>
    <w:qFormat/>
    <w:rsid w:val="009E156F"/>
    <w:rPr>
      <w:rFonts w:ascii="Calibri" w:eastAsia="Calibri" w:hAnsi="Calibri"/>
      <w:sz w:val="22"/>
      <w:szCs w:val="22"/>
    </w:rPr>
  </w:style>
  <w:style w:type="paragraph" w:customStyle="1" w:styleId="12">
    <w:name w:val="Абзац списка1"/>
    <w:basedOn w:val="Normal"/>
    <w:qFormat/>
    <w:rsid w:val="00BD401C"/>
    <w:pPr>
      <w:widowControl/>
      <w:suppressAutoHyphens w:val="0"/>
      <w:spacing w:after="200" w:line="276" w:lineRule="auto"/>
      <w:ind w:left="720"/>
      <w:contextualSpacing/>
    </w:pPr>
    <w:rPr>
      <w:rFonts w:ascii="Calibri" w:eastAsia="Calibri" w:hAnsi="Calibri"/>
      <w:sz w:val="22"/>
      <w:szCs w:val="22"/>
      <w:lang w:val="ru-RU" w:eastAsia="en-US"/>
    </w:rPr>
  </w:style>
  <w:style w:type="paragraph" w:customStyle="1" w:styleId="Iniiaiieoaeno2">
    <w:name w:val="Iniiaiie oaeno 2"/>
    <w:basedOn w:val="Normal"/>
    <w:rsid w:val="00FC6240"/>
    <w:pPr>
      <w:widowControl/>
      <w:suppressAutoHyphens w:val="0"/>
      <w:overflowPunct w:val="0"/>
      <w:autoSpaceDE w:val="0"/>
      <w:autoSpaceDN w:val="0"/>
      <w:adjustRightInd w:val="0"/>
      <w:ind w:firstLine="567"/>
      <w:jc w:val="both"/>
    </w:pPr>
    <w:rPr>
      <w:lang w:eastAsia="ru-RU"/>
    </w:rPr>
  </w:style>
  <w:style w:type="paragraph" w:styleId="PlainText">
    <w:name w:val="Plain Text"/>
    <w:basedOn w:val="Normal"/>
    <w:link w:val="PlainTextChar"/>
    <w:rsid w:val="003A789D"/>
    <w:pPr>
      <w:widowControl/>
      <w:suppressAutoHyphens w:val="0"/>
    </w:pPr>
    <w:rPr>
      <w:rFonts w:ascii="Courier New" w:hAnsi="Courier New"/>
      <w:sz w:val="20"/>
      <w:szCs w:val="20"/>
      <w:lang w:eastAsia="ru-RU"/>
    </w:rPr>
  </w:style>
  <w:style w:type="character" w:customStyle="1" w:styleId="PlainTextChar">
    <w:name w:val="Plain Text Char"/>
    <w:link w:val="PlainText"/>
    <w:rsid w:val="003A789D"/>
    <w:rPr>
      <w:rFonts w:ascii="Courier New" w:hAnsi="Courier New"/>
      <w:lang w:val="uk-UA" w:eastAsia="ru-RU"/>
    </w:rPr>
  </w:style>
  <w:style w:type="paragraph" w:customStyle="1" w:styleId="referenceitem">
    <w:name w:val="referenceitem"/>
    <w:basedOn w:val="Normal"/>
    <w:rsid w:val="003A789D"/>
    <w:pPr>
      <w:widowControl/>
      <w:numPr>
        <w:numId w:val="6"/>
      </w:numPr>
      <w:suppressAutoHyphens w:val="0"/>
      <w:overflowPunct w:val="0"/>
      <w:autoSpaceDE w:val="0"/>
      <w:autoSpaceDN w:val="0"/>
      <w:adjustRightInd w:val="0"/>
      <w:spacing w:line="220" w:lineRule="atLeast"/>
      <w:jc w:val="both"/>
      <w:textAlignment w:val="baseline"/>
    </w:pPr>
    <w:rPr>
      <w:sz w:val="18"/>
      <w:szCs w:val="20"/>
      <w:lang w:val="en-US" w:eastAsia="de-DE"/>
    </w:rPr>
  </w:style>
  <w:style w:type="numbering" w:customStyle="1" w:styleId="referencelist">
    <w:name w:val="referencelist"/>
    <w:basedOn w:val="NoList"/>
    <w:semiHidden/>
    <w:rsid w:val="003A789D"/>
  </w:style>
  <w:style w:type="paragraph" w:customStyle="1" w:styleId="xfmc3">
    <w:name w:val="xfmc3"/>
    <w:basedOn w:val="Normal"/>
    <w:uiPriority w:val="99"/>
    <w:rsid w:val="00C666CB"/>
    <w:pPr>
      <w:widowControl/>
      <w:suppressAutoHyphens w:val="0"/>
      <w:spacing w:before="100" w:beforeAutospacing="1" w:after="100" w:afterAutospacing="1"/>
    </w:pPr>
    <w:rPr>
      <w:rFonts w:eastAsia="Calibri"/>
      <w:lang w:eastAsia="uk-UA"/>
    </w:rPr>
  </w:style>
  <w:style w:type="paragraph" w:styleId="BodyText2">
    <w:name w:val="Body Text 2"/>
    <w:basedOn w:val="Normal"/>
    <w:link w:val="BodyText2Char"/>
    <w:rsid w:val="00034239"/>
    <w:pPr>
      <w:widowControl/>
      <w:suppressAutoHyphens w:val="0"/>
      <w:autoSpaceDE w:val="0"/>
      <w:autoSpaceDN w:val="0"/>
      <w:jc w:val="both"/>
    </w:pPr>
    <w:rPr>
      <w:sz w:val="28"/>
      <w:szCs w:val="28"/>
      <w:lang w:eastAsia="ru-RU"/>
    </w:rPr>
  </w:style>
  <w:style w:type="character" w:customStyle="1" w:styleId="BodyText2Char">
    <w:name w:val="Body Text 2 Char"/>
    <w:link w:val="BodyText2"/>
    <w:rsid w:val="00034239"/>
    <w:rPr>
      <w:sz w:val="28"/>
      <w:szCs w:val="28"/>
      <w:lang w:eastAsia="ru-RU"/>
    </w:rPr>
  </w:style>
  <w:style w:type="character" w:customStyle="1" w:styleId="ceurtitle">
    <w:name w:val="ceurtitle"/>
    <w:rsid w:val="00034239"/>
  </w:style>
  <w:style w:type="paragraph" w:styleId="HTMLPreformatted">
    <w:name w:val="HTML Preformatted"/>
    <w:basedOn w:val="Normal"/>
    <w:link w:val="HTMLPreformattedChar"/>
    <w:uiPriority w:val="99"/>
    <w:semiHidden/>
    <w:unhideWhenUsed/>
    <w:rsid w:val="00697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6978C9"/>
    <w:rPr>
      <w:rFonts w:ascii="Courier New" w:hAnsi="Courier New" w:cs="Courier New"/>
    </w:rPr>
  </w:style>
  <w:style w:type="character" w:customStyle="1" w:styleId="HeaderChar">
    <w:name w:val="Header Char"/>
    <w:link w:val="Header"/>
    <w:uiPriority w:val="99"/>
    <w:rsid w:val="00077152"/>
    <w:rPr>
      <w:sz w:val="24"/>
      <w:szCs w:val="24"/>
      <w:lang w:val="uk-UA" w:eastAsia="ar-SA"/>
    </w:rPr>
  </w:style>
  <w:style w:type="paragraph" w:customStyle="1" w:styleId="a6">
    <w:name w:val="Таблица обычный"/>
    <w:basedOn w:val="Normal"/>
    <w:link w:val="a7"/>
    <w:uiPriority w:val="99"/>
    <w:rsid w:val="00077152"/>
    <w:pPr>
      <w:widowControl/>
      <w:suppressAutoHyphens w:val="0"/>
    </w:pPr>
    <w:rPr>
      <w:lang w:eastAsia="x-none"/>
    </w:rPr>
  </w:style>
  <w:style w:type="character" w:customStyle="1" w:styleId="a7">
    <w:name w:val="Таблица обычный Знак"/>
    <w:link w:val="a6"/>
    <w:uiPriority w:val="99"/>
    <w:locked/>
    <w:rsid w:val="00077152"/>
    <w:rPr>
      <w:sz w:val="24"/>
      <w:szCs w:val="24"/>
      <w:lang w:val="uk-UA" w:eastAsia="x-none"/>
    </w:rPr>
  </w:style>
  <w:style w:type="character" w:customStyle="1" w:styleId="8">
    <w:name w:val="Знак Знак8"/>
    <w:rsid w:val="00BC3303"/>
    <w:rPr>
      <w:rFonts w:ascii="Courier New" w:hAnsi="Courier New"/>
      <w:lang w:val="en-GB" w:eastAsia="ru-RU" w:bidi="ar-SA"/>
    </w:rPr>
  </w:style>
  <w:style w:type="character" w:customStyle="1" w:styleId="apple-style-span">
    <w:name w:val="apple-style-span"/>
    <w:basedOn w:val="DefaultParagraphFont"/>
    <w:rsid w:val="000B3146"/>
  </w:style>
  <w:style w:type="character" w:customStyle="1" w:styleId="Heading1Char">
    <w:name w:val="Heading 1 Char"/>
    <w:link w:val="Heading1"/>
    <w:rsid w:val="000B3146"/>
    <w:rPr>
      <w:rFonts w:ascii="Arial" w:hAnsi="Arial" w:cs="Arial"/>
      <w:b/>
      <w:bCs/>
      <w:kern w:val="1"/>
      <w:sz w:val="32"/>
      <w:szCs w:val="32"/>
      <w:lang w:val="uk-UA" w:eastAsia="ar-SA" w:bidi="ar-SA"/>
    </w:rPr>
  </w:style>
  <w:style w:type="paragraph" w:customStyle="1" w:styleId="13">
    <w:name w:val="Обычный1"/>
    <w:rsid w:val="002B399F"/>
    <w:pPr>
      <w:spacing w:line="276" w:lineRule="auto"/>
    </w:pPr>
    <w:rPr>
      <w:rFonts w:ascii="Arial" w:hAnsi="Arial" w:cs="Arial"/>
      <w:color w:val="000000"/>
      <w:sz w:val="22"/>
      <w:szCs w:val="22"/>
    </w:rPr>
  </w:style>
  <w:style w:type="paragraph" w:customStyle="1" w:styleId="a8">
    <w:basedOn w:val="Normal"/>
    <w:rsid w:val="00C62FC3"/>
    <w:pPr>
      <w:widowControl/>
      <w:suppressAutoHyphens w:val="0"/>
    </w:pPr>
    <w:rPr>
      <w:rFonts w:ascii="Verdana" w:hAnsi="Verdana" w:cs="Verdana"/>
      <w:sz w:val="20"/>
      <w:szCs w:val="20"/>
      <w:lang w:val="en-US" w:eastAsia="en-US"/>
    </w:rPr>
  </w:style>
  <w:style w:type="character" w:customStyle="1" w:styleId="FooterChar">
    <w:name w:val="Footer Char"/>
    <w:link w:val="Footer"/>
    <w:uiPriority w:val="99"/>
    <w:rsid w:val="00E4770C"/>
    <w:rPr>
      <w:sz w:val="24"/>
      <w:szCs w:val="24"/>
      <w:lang w:val="x-none" w:eastAsia="ar-SA"/>
    </w:rPr>
  </w:style>
  <w:style w:type="character" w:customStyle="1" w:styleId="xgmail-hps">
    <w:name w:val="x_gmail-hps"/>
    <w:rsid w:val="00AF6935"/>
    <w:rPr>
      <w:rFonts w:cs="Times New Roman"/>
    </w:rPr>
  </w:style>
  <w:style w:type="character" w:customStyle="1" w:styleId="FontStyle88">
    <w:name w:val="Font Style88"/>
    <w:uiPriority w:val="99"/>
    <w:rsid w:val="00DF02A9"/>
    <w:rPr>
      <w:rFonts w:ascii="Arial" w:hAnsi="Arial" w:cs="Arial"/>
      <w:sz w:val="18"/>
      <w:szCs w:val="18"/>
    </w:rPr>
  </w:style>
  <w:style w:type="character" w:customStyle="1" w:styleId="mjxassistivemathml">
    <w:name w:val="mjx_assistive_mathml"/>
    <w:basedOn w:val="DefaultParagraphFont"/>
    <w:rsid w:val="006B6BB2"/>
  </w:style>
  <w:style w:type="character" w:styleId="UnresolvedMention">
    <w:name w:val="Unresolved Mention"/>
    <w:uiPriority w:val="99"/>
    <w:semiHidden/>
    <w:unhideWhenUsed/>
    <w:rsid w:val="00980F36"/>
    <w:rPr>
      <w:color w:val="605E5C"/>
      <w:shd w:val="clear" w:color="auto" w:fill="E1DFDD"/>
    </w:rPr>
  </w:style>
  <w:style w:type="character" w:customStyle="1" w:styleId="hps">
    <w:name w:val="hps"/>
    <w:rsid w:val="00DA2AF4"/>
    <w:rPr>
      <w:rFonts w:cs="Times New Roman"/>
    </w:rPr>
  </w:style>
  <w:style w:type="paragraph" w:styleId="NormalWeb">
    <w:name w:val="Normal (Web)"/>
    <w:basedOn w:val="Normal"/>
    <w:uiPriority w:val="99"/>
    <w:unhideWhenUsed/>
    <w:rsid w:val="00F81EFD"/>
    <w:pPr>
      <w:widowControl/>
      <w:suppressAutoHyphens w:val="0"/>
      <w:spacing w:before="100" w:beforeAutospacing="1" w:after="100" w:afterAutospacing="1"/>
    </w:pPr>
    <w:rPr>
      <w:lang w:eastAsia="uk-UA"/>
    </w:rPr>
  </w:style>
  <w:style w:type="character" w:styleId="Strong">
    <w:name w:val="Strong"/>
    <w:uiPriority w:val="22"/>
    <w:qFormat/>
    <w:rsid w:val="00F01B70"/>
    <w:rPr>
      <w:b/>
      <w:bCs/>
    </w:rPr>
  </w:style>
  <w:style w:type="table" w:styleId="TableGrid">
    <w:name w:val="Table Grid"/>
    <w:basedOn w:val="TableNormal"/>
    <w:uiPriority w:val="39"/>
    <w:rsid w:val="001321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132169"/>
    <w:pPr>
      <w:widowControl/>
      <w:suppressLineNumbers/>
      <w:ind w:firstLine="284"/>
      <w:jc w:val="both"/>
    </w:pPr>
    <w:rPr>
      <w:rFonts w:eastAsia="Calibri"/>
      <w:szCs w:val="22"/>
      <w:lang w:eastAsia="en-US"/>
    </w:rPr>
  </w:style>
  <w:style w:type="paragraph" w:customStyle="1" w:styleId="N">
    <w:name w:val="ОбычныйN"/>
    <w:basedOn w:val="Normal"/>
    <w:next w:val="Normal"/>
    <w:qFormat/>
    <w:rsid w:val="00132169"/>
    <w:pPr>
      <w:widowControl/>
      <w:tabs>
        <w:tab w:val="left" w:pos="284"/>
      </w:tabs>
      <w:jc w:val="both"/>
    </w:pPr>
    <w:rPr>
      <w:szCs w:val="20"/>
      <w:lang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journal/applied-mathematics-letters/vol/135/suppl/C" TargetMode="External"/><Relationship Id="rId18" Type="http://schemas.openxmlformats.org/officeDocument/2006/relationships/hyperlink" Target="https://drive.google.com/file/d/1k4qCZ1RRstHJPhPbEPMG99pwr9ClCg82/vi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sc.knu.ua/uk/selected-subjects" TargetMode="External"/><Relationship Id="rId7" Type="http://schemas.openxmlformats.org/officeDocument/2006/relationships/endnotes" Target="endnotes.xml"/><Relationship Id="rId12" Type="http://schemas.openxmlformats.org/officeDocument/2006/relationships/hyperlink" Target="https://www.sciencedirect.com/journal/applied-mathematics-letters" TargetMode="External"/><Relationship Id="rId17" Type="http://schemas.openxmlformats.org/officeDocument/2006/relationships/hyperlink" Target="https://doi.org/10.17721/1812-5409.2022/4.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sp.org/memocs/2023/11-1/memocs-v11-n1-p03-p.pdf" TargetMode="External"/><Relationship Id="rId20" Type="http://schemas.openxmlformats.org/officeDocument/2006/relationships/hyperlink" Target="https://csc.kn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am.2023.115132"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msp.org/memocs/2023/11-1/memocs-v11-n1-p03-s.pdf" TargetMode="External"/><Relationship Id="rId23" Type="http://schemas.openxmlformats.org/officeDocument/2006/relationships/hyperlink" Target="https://scc.knu.ua" TargetMode="External"/><Relationship Id="rId10" Type="http://schemas.openxmlformats.org/officeDocument/2006/relationships/hyperlink" Target="https://doi.org/10.1007/s10959-023-01309-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aml.2022.108435"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02Vyn5twIALjK8IXfx6S2Ryog==">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21582</Words>
  <Characters>12302</Characters>
  <Application>Microsoft Office Word</Application>
  <DocSecurity>0</DocSecurity>
  <Lines>102</Lines>
  <Paragraphs>67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O.Lozynsky</dc:creator>
  <cp:lastModifiedBy>Dmytro Zatula</cp:lastModifiedBy>
  <cp:revision>10</cp:revision>
  <dcterms:created xsi:type="dcterms:W3CDTF">2025-07-14T22:25:00Z</dcterms:created>
  <dcterms:modified xsi:type="dcterms:W3CDTF">2026-05-25T05:56:00Z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99b6ad13-8237-4213-b526-b14cc55ce020</vt:lpwstr>
  </property>
</Properties>
</file>