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537"/>
        <w:gridCol w:w="4581"/>
        <w:gridCol w:w="2736"/>
      </w:tblGrid>
      <w:tr w:rsidR="00F82D17" w:rsidRPr="00F82D17" w14:paraId="2E3959ED" w14:textId="77777777" w:rsidTr="00CA700F">
        <w:tc>
          <w:tcPr>
            <w:tcW w:w="2541" w:type="dxa"/>
            <w:shd w:val="clear" w:color="auto" w:fill="auto"/>
          </w:tcPr>
          <w:p w14:paraId="21C33E41" w14:textId="77777777" w:rsidR="002B620E" w:rsidRPr="00F82D17" w:rsidRDefault="002B620E" w:rsidP="00406635">
            <w:pPr>
              <w:suppressAutoHyphens/>
              <w:spacing w:line="276" w:lineRule="auto"/>
              <w:jc w:val="center"/>
              <w:rPr>
                <w:b/>
                <w:sz w:val="28"/>
                <w:szCs w:val="28"/>
                <w:lang w:val="en-US"/>
              </w:rPr>
            </w:pPr>
          </w:p>
          <w:p w14:paraId="5A37FAD6" w14:textId="672CCE4F" w:rsidR="002B620E" w:rsidRPr="00F82D17" w:rsidRDefault="00F53FF6" w:rsidP="00F53FF6">
            <w:pPr>
              <w:suppressAutoHyphens/>
              <w:spacing w:line="276" w:lineRule="auto"/>
              <w:ind w:left="-113" w:right="-111"/>
              <w:jc w:val="center"/>
              <w:rPr>
                <w:b/>
                <w:sz w:val="28"/>
                <w:szCs w:val="28"/>
                <w:lang w:val="en-GB"/>
              </w:rPr>
            </w:pPr>
            <w:r w:rsidRPr="00F82D17">
              <w:rPr>
                <w:b/>
                <w:noProof/>
                <w:sz w:val="28"/>
                <w:szCs w:val="28"/>
                <w:lang w:val="uk-UA" w:eastAsia="uk-UA"/>
              </w:rPr>
              <w:drawing>
                <wp:inline distT="0" distB="0" distL="0" distR="0" wp14:anchorId="3CF39141" wp14:editId="67183B4F">
                  <wp:extent cx="898558" cy="1415091"/>
                  <wp:effectExtent l="0" t="0" r="3175"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5883" cy="1426627"/>
                          </a:xfrm>
                          <a:prstGeom prst="rect">
                            <a:avLst/>
                          </a:prstGeom>
                        </pic:spPr>
                      </pic:pic>
                    </a:graphicData>
                  </a:graphic>
                </wp:inline>
              </w:drawing>
            </w:r>
          </w:p>
        </w:tc>
        <w:tc>
          <w:tcPr>
            <w:tcW w:w="4587" w:type="dxa"/>
            <w:shd w:val="clear" w:color="auto" w:fill="auto"/>
          </w:tcPr>
          <w:p w14:paraId="7D33E54A" w14:textId="10B50D0D" w:rsidR="002B620E" w:rsidRPr="00F82D17" w:rsidRDefault="002B620E" w:rsidP="00406635">
            <w:pPr>
              <w:spacing w:line="276" w:lineRule="auto"/>
              <w:jc w:val="center"/>
              <w:rPr>
                <w:sz w:val="28"/>
                <w:szCs w:val="28"/>
                <w:lang w:val="en-GB"/>
              </w:rPr>
            </w:pPr>
            <w:r w:rsidRPr="00F82D17">
              <w:rPr>
                <w:sz w:val="28"/>
                <w:szCs w:val="28"/>
                <w:lang w:val="en-GB"/>
              </w:rPr>
              <w:fldChar w:fldCharType="begin"/>
            </w:r>
            <w:r w:rsidR="0075001D" w:rsidRPr="00F82D17">
              <w:rPr>
                <w:sz w:val="28"/>
                <w:szCs w:val="28"/>
                <w:lang w:val="en-GB"/>
              </w:rPr>
              <w:instrText xml:space="preserve"> INCLUDEPICTURE "d:\\var\\folders\\jy\\1zwv8tbx3h548ftp50bjtwk40000gt\\T\\com.microsoft.Word\\WebArchiveCopyPasteTempFiles\\double-degree-logo-intermaths.jpg" \* MERGEFORMAT </w:instrText>
            </w:r>
            <w:r w:rsidRPr="00F82D17">
              <w:rPr>
                <w:sz w:val="28"/>
                <w:szCs w:val="28"/>
                <w:lang w:val="en-GB"/>
              </w:rPr>
              <w:fldChar w:fldCharType="separate"/>
            </w:r>
            <w:r w:rsidRPr="00F82D17">
              <w:rPr>
                <w:noProof/>
                <w:sz w:val="28"/>
                <w:szCs w:val="28"/>
                <w:lang w:val="uk-UA" w:eastAsia="uk-UA"/>
              </w:rPr>
              <w:drawing>
                <wp:inline distT="0" distB="0" distL="0" distR="0" wp14:anchorId="69575172" wp14:editId="30DB5A53">
                  <wp:extent cx="1643380" cy="1643380"/>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683" cy="1695683"/>
                          </a:xfrm>
                          <a:prstGeom prst="rect">
                            <a:avLst/>
                          </a:prstGeom>
                          <a:noFill/>
                          <a:ln>
                            <a:noFill/>
                          </a:ln>
                        </pic:spPr>
                      </pic:pic>
                    </a:graphicData>
                  </a:graphic>
                </wp:inline>
              </w:drawing>
            </w:r>
            <w:r w:rsidRPr="00F82D17">
              <w:rPr>
                <w:sz w:val="28"/>
                <w:szCs w:val="28"/>
                <w:lang w:val="en-GB"/>
              </w:rPr>
              <w:fldChar w:fldCharType="end"/>
            </w:r>
          </w:p>
          <w:p w14:paraId="02488B21" w14:textId="77777777" w:rsidR="00810A48" w:rsidRPr="00F82D17" w:rsidRDefault="00810A48" w:rsidP="00406635">
            <w:pPr>
              <w:spacing w:line="276" w:lineRule="auto"/>
              <w:jc w:val="center"/>
              <w:rPr>
                <w:rFonts w:ascii="Cambria" w:hAnsi="Cambria" w:cs="Arial"/>
                <w:b/>
                <w:smallCaps/>
                <w:spacing w:val="40"/>
                <w:sz w:val="28"/>
                <w:szCs w:val="28"/>
                <w:lang w:val="en-GB"/>
              </w:rPr>
            </w:pPr>
            <w:r w:rsidRPr="00F82D17">
              <w:rPr>
                <w:rFonts w:ascii="Cambria" w:hAnsi="Cambria" w:cs="Arial"/>
                <w:b/>
                <w:smallCaps/>
                <w:spacing w:val="40"/>
                <w:sz w:val="28"/>
                <w:szCs w:val="28"/>
                <w:lang w:val="en-GB"/>
              </w:rPr>
              <w:t>RealMaths Consortium</w:t>
            </w:r>
          </w:p>
          <w:p w14:paraId="4A7C089A" w14:textId="3F88177F" w:rsidR="00810A48" w:rsidRPr="00F82D17" w:rsidRDefault="00810A48" w:rsidP="00810A48">
            <w:pPr>
              <w:spacing w:line="276" w:lineRule="auto"/>
              <w:jc w:val="center"/>
              <w:rPr>
                <w:rFonts w:ascii="Cambria" w:hAnsi="Cambria" w:cs="Arial"/>
                <w:bCs/>
                <w:smallCaps/>
                <w:sz w:val="28"/>
                <w:szCs w:val="28"/>
                <w:lang w:val="en-GB"/>
              </w:rPr>
            </w:pPr>
            <w:r w:rsidRPr="00F82D17">
              <w:rPr>
                <w:rFonts w:ascii="Cambria" w:hAnsi="Cambria" w:cs="Arial"/>
                <w:bCs/>
                <w:smallCaps/>
                <w:sz w:val="28"/>
                <w:szCs w:val="28"/>
                <w:lang w:val="en-GB"/>
              </w:rPr>
              <w:t xml:space="preserve">International Double MSc Degree </w:t>
            </w:r>
            <w:r w:rsidR="00951F8B" w:rsidRPr="00F82D17">
              <w:rPr>
                <w:rFonts w:ascii="Cambria" w:hAnsi="Cambria" w:cs="Arial"/>
                <w:bCs/>
                <w:smallCaps/>
                <w:sz w:val="28"/>
                <w:szCs w:val="28"/>
                <w:lang w:val="en-GB"/>
              </w:rPr>
              <w:t xml:space="preserve">Programme </w:t>
            </w:r>
            <w:r w:rsidRPr="00F82D17">
              <w:rPr>
                <w:rFonts w:ascii="Cambria" w:hAnsi="Cambria" w:cs="Arial"/>
                <w:bCs/>
                <w:smallCaps/>
                <w:sz w:val="28"/>
                <w:szCs w:val="28"/>
                <w:lang w:val="en-GB"/>
              </w:rPr>
              <w:t>in</w:t>
            </w:r>
          </w:p>
          <w:p w14:paraId="309EB890" w14:textId="1362DB08" w:rsidR="00810A48" w:rsidRPr="00F82D17" w:rsidRDefault="00810A48" w:rsidP="00810A48">
            <w:pPr>
              <w:spacing w:line="276" w:lineRule="auto"/>
              <w:jc w:val="center"/>
              <w:rPr>
                <w:b/>
                <w:i/>
                <w:iCs/>
                <w:sz w:val="28"/>
                <w:szCs w:val="28"/>
                <w:lang w:val="en-GB"/>
              </w:rPr>
            </w:pPr>
            <w:r w:rsidRPr="00F82D17">
              <w:rPr>
                <w:rFonts w:ascii="Cambria" w:hAnsi="Cambria" w:cs="Arial"/>
                <w:bCs/>
                <w:i/>
                <w:iCs/>
                <w:smallCaps/>
                <w:sz w:val="28"/>
                <w:szCs w:val="28"/>
                <w:lang w:val="en-GB"/>
              </w:rPr>
              <w:t>Mathematics for Real World Applications</w:t>
            </w:r>
          </w:p>
        </w:tc>
        <w:tc>
          <w:tcPr>
            <w:tcW w:w="2448" w:type="dxa"/>
            <w:shd w:val="clear" w:color="auto" w:fill="auto"/>
          </w:tcPr>
          <w:p w14:paraId="541B3777" w14:textId="77777777" w:rsidR="002B620E" w:rsidRPr="00F82D17" w:rsidRDefault="002B620E" w:rsidP="00406635">
            <w:pPr>
              <w:suppressAutoHyphens/>
              <w:spacing w:line="276" w:lineRule="auto"/>
              <w:rPr>
                <w:b/>
                <w:sz w:val="28"/>
                <w:szCs w:val="28"/>
                <w:lang w:val="en-GB"/>
              </w:rPr>
            </w:pPr>
          </w:p>
          <w:p w14:paraId="332BB130" w14:textId="31E6E67F" w:rsidR="002B620E" w:rsidRPr="00F82D17" w:rsidRDefault="005D1C3B" w:rsidP="00F53FF6">
            <w:pPr>
              <w:suppressAutoHyphens/>
              <w:spacing w:line="276" w:lineRule="auto"/>
              <w:ind w:left="-149" w:right="-160"/>
              <w:jc w:val="center"/>
              <w:rPr>
                <w:b/>
                <w:sz w:val="28"/>
                <w:szCs w:val="28"/>
                <w:lang w:val="en-GB"/>
              </w:rPr>
            </w:pPr>
            <w:r w:rsidRPr="00F82D17">
              <w:rPr>
                <w:noProof/>
                <w:sz w:val="28"/>
                <w:szCs w:val="28"/>
                <w:lang w:val="uk-UA" w:eastAsia="uk-UA"/>
              </w:rPr>
              <w:drawing>
                <wp:anchor distT="0" distB="0" distL="114300" distR="114300" simplePos="0" relativeHeight="251659264" behindDoc="0" locked="0" layoutInCell="1" allowOverlap="1" wp14:anchorId="022566C3" wp14:editId="6FE40B66">
                  <wp:simplePos x="0" y="0"/>
                  <wp:positionH relativeFrom="margin">
                    <wp:posOffset>1270</wp:posOffset>
                  </wp:positionH>
                  <wp:positionV relativeFrom="margin">
                    <wp:posOffset>337185</wp:posOffset>
                  </wp:positionV>
                  <wp:extent cx="1593215" cy="1593215"/>
                  <wp:effectExtent l="0" t="0" r="6985" b="698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jpg"/>
                          <pic:cNvPicPr/>
                        </pic:nvPicPr>
                        <pic:blipFill>
                          <a:blip r:embed="rId12">
                            <a:extLst>
                              <a:ext uri="{28A0092B-C50C-407E-A947-70E740481C1C}">
                                <a14:useLocalDpi xmlns:a14="http://schemas.microsoft.com/office/drawing/2010/main" val="0"/>
                              </a:ext>
                            </a:extLst>
                          </a:blip>
                          <a:stretch>
                            <a:fillRect/>
                          </a:stretch>
                        </pic:blipFill>
                        <pic:spPr>
                          <a:xfrm>
                            <a:off x="0" y="0"/>
                            <a:ext cx="1593215" cy="1593215"/>
                          </a:xfrm>
                          <a:prstGeom prst="rect">
                            <a:avLst/>
                          </a:prstGeom>
                        </pic:spPr>
                      </pic:pic>
                    </a:graphicData>
                  </a:graphic>
                  <wp14:sizeRelH relativeFrom="margin">
                    <wp14:pctWidth>0</wp14:pctWidth>
                  </wp14:sizeRelH>
                  <wp14:sizeRelV relativeFrom="margin">
                    <wp14:pctHeight>0</wp14:pctHeight>
                  </wp14:sizeRelV>
                </wp:anchor>
              </w:drawing>
            </w:r>
          </w:p>
        </w:tc>
      </w:tr>
    </w:tbl>
    <w:p w14:paraId="1DBF69AB" w14:textId="77777777" w:rsidR="007434EA" w:rsidRPr="00F82D17" w:rsidRDefault="007434EA" w:rsidP="00406635">
      <w:pPr>
        <w:pStyle w:val="5"/>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uppressAutoHyphens/>
        <w:spacing w:line="276" w:lineRule="auto"/>
        <w:jc w:val="center"/>
        <w:rPr>
          <w:b/>
          <w:bCs/>
          <w:i w:val="0"/>
          <w:sz w:val="28"/>
          <w:szCs w:val="28"/>
          <w:lang w:val="en-GB" w:eastAsia="ar-SA"/>
        </w:rPr>
      </w:pPr>
    </w:p>
    <w:p w14:paraId="23F2A369" w14:textId="364204D0" w:rsidR="003D7C04" w:rsidRPr="00F82D17" w:rsidRDefault="00E9294E" w:rsidP="00406635">
      <w:pPr>
        <w:pStyle w:val="5"/>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uppressAutoHyphens/>
        <w:spacing w:line="276" w:lineRule="auto"/>
        <w:jc w:val="center"/>
        <w:rPr>
          <w:b/>
          <w:bCs/>
          <w:i w:val="0"/>
          <w:sz w:val="28"/>
          <w:szCs w:val="28"/>
          <w:lang w:val="en-GB" w:eastAsia="ar-SA"/>
        </w:rPr>
      </w:pPr>
      <w:proofErr w:type="spellStart"/>
      <w:r w:rsidRPr="00F82D17">
        <w:rPr>
          <w:b/>
          <w:bCs/>
          <w:i w:val="0"/>
          <w:sz w:val="28"/>
          <w:szCs w:val="28"/>
          <w:lang w:val="en-GB" w:eastAsia="ar-SA"/>
        </w:rPr>
        <w:t>Real</w:t>
      </w:r>
      <w:r w:rsidR="003D7C04" w:rsidRPr="00F82D17">
        <w:rPr>
          <w:b/>
          <w:bCs/>
          <w:i w:val="0"/>
          <w:sz w:val="28"/>
          <w:szCs w:val="28"/>
          <w:lang w:val="en-GB" w:eastAsia="ar-SA"/>
        </w:rPr>
        <w:t>Maths</w:t>
      </w:r>
      <w:proofErr w:type="spellEnd"/>
    </w:p>
    <w:p w14:paraId="2E73B3E2" w14:textId="77777777" w:rsidR="00A203FF" w:rsidRPr="00F82D17" w:rsidRDefault="00A203FF" w:rsidP="00406635">
      <w:pPr>
        <w:pStyle w:val="5"/>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uppressAutoHyphens/>
        <w:spacing w:before="240" w:line="276" w:lineRule="auto"/>
        <w:jc w:val="center"/>
        <w:rPr>
          <w:b/>
          <w:bCs/>
          <w:i w:val="0"/>
          <w:sz w:val="28"/>
          <w:szCs w:val="28"/>
          <w:lang w:val="en-GB" w:eastAsia="ar-SA"/>
        </w:rPr>
      </w:pPr>
      <w:r w:rsidRPr="00F82D17">
        <w:rPr>
          <w:b/>
          <w:bCs/>
          <w:i w:val="0"/>
          <w:sz w:val="28"/>
          <w:szCs w:val="28"/>
          <w:lang w:val="en-GB" w:eastAsia="ar-SA"/>
        </w:rPr>
        <w:t xml:space="preserve">Implementation </w:t>
      </w:r>
      <w:r w:rsidR="00094D6D" w:rsidRPr="00F82D17">
        <w:rPr>
          <w:b/>
          <w:bCs/>
          <w:i w:val="0"/>
          <w:sz w:val="28"/>
          <w:szCs w:val="28"/>
          <w:lang w:val="en-GB" w:eastAsia="ar-SA"/>
        </w:rPr>
        <w:t>A</w:t>
      </w:r>
      <w:r w:rsidRPr="00F82D17">
        <w:rPr>
          <w:b/>
          <w:bCs/>
          <w:i w:val="0"/>
          <w:sz w:val="28"/>
          <w:szCs w:val="28"/>
          <w:lang w:val="en-GB" w:eastAsia="ar-SA"/>
        </w:rPr>
        <w:t>greement</w:t>
      </w:r>
    </w:p>
    <w:p w14:paraId="27C8BC8B" w14:textId="77777777" w:rsidR="00935A58" w:rsidRPr="00F82D17" w:rsidRDefault="007E4CAF" w:rsidP="00406635">
      <w:pPr>
        <w:pStyle w:val="2"/>
        <w:spacing w:before="240" w:after="240" w:line="276" w:lineRule="auto"/>
        <w:jc w:val="center"/>
        <w:rPr>
          <w:b/>
          <w:sz w:val="28"/>
          <w:szCs w:val="28"/>
          <w:lang w:val="en-GB"/>
        </w:rPr>
      </w:pPr>
      <w:r w:rsidRPr="00F82D17">
        <w:rPr>
          <w:b/>
          <w:sz w:val="28"/>
          <w:szCs w:val="28"/>
          <w:lang w:val="en-GB"/>
        </w:rPr>
        <w:t>b</w:t>
      </w:r>
      <w:r w:rsidR="00935A58" w:rsidRPr="00F82D17">
        <w:rPr>
          <w:b/>
          <w:sz w:val="28"/>
          <w:szCs w:val="28"/>
          <w:lang w:val="en-GB"/>
        </w:rPr>
        <w:t>etween</w:t>
      </w:r>
    </w:p>
    <w:p w14:paraId="5AF5F95C" w14:textId="77777777" w:rsidR="00935A58" w:rsidRPr="00F82D17" w:rsidRDefault="00935A58" w:rsidP="00406635">
      <w:pPr>
        <w:pStyle w:val="2"/>
        <w:spacing w:before="0" w:line="276" w:lineRule="auto"/>
        <w:jc w:val="center"/>
        <w:rPr>
          <w:b/>
          <w:i/>
          <w:sz w:val="28"/>
          <w:szCs w:val="28"/>
          <w:lang w:val="en-GB"/>
        </w:rPr>
      </w:pPr>
      <w:proofErr w:type="spellStart"/>
      <w:r w:rsidRPr="00F82D17">
        <w:rPr>
          <w:b/>
          <w:i/>
          <w:sz w:val="28"/>
          <w:szCs w:val="28"/>
          <w:lang w:val="en-GB"/>
        </w:rPr>
        <w:t>Università</w:t>
      </w:r>
      <w:proofErr w:type="spellEnd"/>
      <w:r w:rsidRPr="00F82D17">
        <w:rPr>
          <w:b/>
          <w:i/>
          <w:sz w:val="28"/>
          <w:szCs w:val="28"/>
          <w:lang w:val="en-GB"/>
        </w:rPr>
        <w:t xml:space="preserve"> </w:t>
      </w:r>
      <w:proofErr w:type="spellStart"/>
      <w:r w:rsidRPr="00F82D17">
        <w:rPr>
          <w:b/>
          <w:i/>
          <w:sz w:val="28"/>
          <w:szCs w:val="28"/>
          <w:lang w:val="en-GB"/>
        </w:rPr>
        <w:t>degli</w:t>
      </w:r>
      <w:proofErr w:type="spellEnd"/>
      <w:r w:rsidRPr="00F82D17">
        <w:rPr>
          <w:b/>
          <w:i/>
          <w:sz w:val="28"/>
          <w:szCs w:val="28"/>
          <w:lang w:val="en-GB"/>
        </w:rPr>
        <w:t xml:space="preserve"> </w:t>
      </w:r>
      <w:proofErr w:type="spellStart"/>
      <w:r w:rsidRPr="00F82D17">
        <w:rPr>
          <w:b/>
          <w:i/>
          <w:sz w:val="28"/>
          <w:szCs w:val="28"/>
          <w:lang w:val="en-GB"/>
        </w:rPr>
        <w:t>Studi</w:t>
      </w:r>
      <w:proofErr w:type="spellEnd"/>
      <w:r w:rsidRPr="00F82D17">
        <w:rPr>
          <w:b/>
          <w:i/>
          <w:sz w:val="28"/>
          <w:szCs w:val="28"/>
          <w:lang w:val="en-GB"/>
        </w:rPr>
        <w:t xml:space="preserve"> </w:t>
      </w:r>
      <w:proofErr w:type="spellStart"/>
      <w:r w:rsidRPr="00F82D17">
        <w:rPr>
          <w:b/>
          <w:i/>
          <w:sz w:val="28"/>
          <w:szCs w:val="28"/>
          <w:lang w:val="en-GB"/>
        </w:rPr>
        <w:t>dell’Aquila</w:t>
      </w:r>
      <w:proofErr w:type="spellEnd"/>
    </w:p>
    <w:p w14:paraId="296C2899" w14:textId="006F36AE" w:rsidR="00935A58" w:rsidRPr="00F82D17" w:rsidRDefault="00935A58" w:rsidP="00406635">
      <w:pPr>
        <w:pStyle w:val="2"/>
        <w:spacing w:before="0" w:line="276" w:lineRule="auto"/>
        <w:jc w:val="center"/>
        <w:rPr>
          <w:b/>
          <w:sz w:val="28"/>
          <w:szCs w:val="28"/>
          <w:lang w:val="en-GB"/>
        </w:rPr>
      </w:pPr>
      <w:r w:rsidRPr="00F82D17">
        <w:rPr>
          <w:b/>
          <w:sz w:val="28"/>
          <w:szCs w:val="28"/>
          <w:lang w:val="en-GB"/>
        </w:rPr>
        <w:t>University of L’Aquila</w:t>
      </w:r>
    </w:p>
    <w:p w14:paraId="3217F8DA" w14:textId="5CB28222" w:rsidR="00BF3566" w:rsidRPr="00F82D17" w:rsidRDefault="00BF3566" w:rsidP="00BF3566">
      <w:pPr>
        <w:jc w:val="center"/>
        <w:rPr>
          <w:sz w:val="28"/>
          <w:szCs w:val="28"/>
          <w:lang w:val="en-GB"/>
        </w:rPr>
      </w:pPr>
      <w:r w:rsidRPr="00F82D17">
        <w:rPr>
          <w:sz w:val="28"/>
          <w:szCs w:val="28"/>
          <w:lang w:val="en-GB"/>
        </w:rPr>
        <w:t>(Hereinafter also referred to as “UAQ”)</w:t>
      </w:r>
    </w:p>
    <w:p w14:paraId="3973A5C4" w14:textId="6F23E1BC" w:rsidR="00352F02" w:rsidRPr="00F82D17" w:rsidRDefault="009E2016" w:rsidP="00406635">
      <w:pPr>
        <w:spacing w:line="276" w:lineRule="auto"/>
        <w:jc w:val="center"/>
        <w:rPr>
          <w:bCs/>
          <w:i/>
          <w:sz w:val="28"/>
          <w:szCs w:val="28"/>
          <w:lang w:val="en-GB"/>
        </w:rPr>
      </w:pPr>
      <w:r w:rsidRPr="00F82D17">
        <w:rPr>
          <w:bCs/>
          <w:i/>
          <w:sz w:val="28"/>
          <w:szCs w:val="28"/>
          <w:lang w:val="en-GB"/>
        </w:rPr>
        <w:t xml:space="preserve">Palazzo </w:t>
      </w:r>
      <w:proofErr w:type="spellStart"/>
      <w:r w:rsidRPr="00F82D17">
        <w:rPr>
          <w:bCs/>
          <w:i/>
          <w:sz w:val="28"/>
          <w:szCs w:val="28"/>
          <w:lang w:val="en-GB"/>
        </w:rPr>
        <w:t>Camponeschi</w:t>
      </w:r>
      <w:proofErr w:type="spellEnd"/>
      <w:r w:rsidRPr="00F82D17">
        <w:rPr>
          <w:bCs/>
          <w:i/>
          <w:sz w:val="28"/>
          <w:szCs w:val="28"/>
          <w:lang w:val="en-GB"/>
        </w:rPr>
        <w:t xml:space="preserve">, </w:t>
      </w:r>
      <w:r w:rsidR="00CD0622" w:rsidRPr="00F82D17">
        <w:rPr>
          <w:bCs/>
          <w:i/>
          <w:sz w:val="28"/>
          <w:szCs w:val="28"/>
          <w:lang w:val="en-GB"/>
        </w:rPr>
        <w:t>P</w:t>
      </w:r>
      <w:r w:rsidRPr="00F82D17">
        <w:rPr>
          <w:bCs/>
          <w:i/>
          <w:sz w:val="28"/>
          <w:szCs w:val="28"/>
          <w:lang w:val="en-GB"/>
        </w:rPr>
        <w:t xml:space="preserve">iazza Santa </w:t>
      </w:r>
      <w:proofErr w:type="spellStart"/>
      <w:r w:rsidRPr="00F82D17">
        <w:rPr>
          <w:bCs/>
          <w:i/>
          <w:sz w:val="28"/>
          <w:szCs w:val="28"/>
          <w:lang w:val="en-GB"/>
        </w:rPr>
        <w:t>Margherita</w:t>
      </w:r>
      <w:proofErr w:type="spellEnd"/>
      <w:r w:rsidRPr="00F82D17">
        <w:rPr>
          <w:bCs/>
          <w:i/>
          <w:sz w:val="28"/>
          <w:szCs w:val="28"/>
          <w:lang w:val="en-GB"/>
        </w:rPr>
        <w:t xml:space="preserve"> 2, 67100 L</w:t>
      </w:r>
      <w:r w:rsidR="00563149" w:rsidRPr="00F82D17">
        <w:rPr>
          <w:bCs/>
          <w:i/>
          <w:sz w:val="28"/>
          <w:szCs w:val="28"/>
          <w:lang w:val="en-GB"/>
        </w:rPr>
        <w:t>’</w:t>
      </w:r>
      <w:r w:rsidRPr="00F82D17">
        <w:rPr>
          <w:bCs/>
          <w:i/>
          <w:sz w:val="28"/>
          <w:szCs w:val="28"/>
          <w:lang w:val="en-GB"/>
        </w:rPr>
        <w:t>Aquila</w:t>
      </w:r>
      <w:r w:rsidR="00352F02" w:rsidRPr="00F82D17">
        <w:rPr>
          <w:bCs/>
          <w:i/>
          <w:sz w:val="28"/>
          <w:szCs w:val="28"/>
          <w:lang w:val="en-GB"/>
        </w:rPr>
        <w:t xml:space="preserve">, </w:t>
      </w:r>
      <w:r w:rsidRPr="00F82D17">
        <w:rPr>
          <w:bCs/>
          <w:i/>
          <w:sz w:val="28"/>
          <w:szCs w:val="28"/>
          <w:lang w:val="en-GB"/>
        </w:rPr>
        <w:t>Italy</w:t>
      </w:r>
      <w:r w:rsidR="00352F02" w:rsidRPr="00F82D17">
        <w:rPr>
          <w:bCs/>
          <w:i/>
          <w:sz w:val="28"/>
          <w:szCs w:val="28"/>
          <w:lang w:val="en-GB"/>
        </w:rPr>
        <w:t>,</w:t>
      </w:r>
    </w:p>
    <w:p w14:paraId="24AB1F41" w14:textId="2E5885D2" w:rsidR="00352F02" w:rsidRPr="00F82D17" w:rsidRDefault="00352F02" w:rsidP="00406635">
      <w:pPr>
        <w:spacing w:line="276" w:lineRule="auto"/>
        <w:jc w:val="center"/>
        <w:rPr>
          <w:bCs/>
          <w:i/>
          <w:sz w:val="28"/>
          <w:szCs w:val="28"/>
          <w:lang w:val="en-GB"/>
        </w:rPr>
      </w:pPr>
      <w:r w:rsidRPr="00F82D17">
        <w:rPr>
          <w:bCs/>
          <w:i/>
          <w:sz w:val="28"/>
          <w:szCs w:val="28"/>
          <w:lang w:val="en-GB"/>
        </w:rPr>
        <w:t xml:space="preserve">Represented by </w:t>
      </w:r>
      <w:r w:rsidR="00901C75" w:rsidRPr="00F82D17">
        <w:rPr>
          <w:bCs/>
          <w:i/>
          <w:sz w:val="28"/>
          <w:szCs w:val="28"/>
          <w:lang w:val="en-GB"/>
        </w:rPr>
        <w:t xml:space="preserve">its </w:t>
      </w:r>
      <w:r w:rsidR="00570619" w:rsidRPr="00F82D17">
        <w:rPr>
          <w:i/>
          <w:iCs/>
          <w:sz w:val="28"/>
          <w:szCs w:val="28"/>
          <w:lang w:val="en-GB"/>
        </w:rPr>
        <w:t>Vice Rector for International Affairs</w:t>
      </w:r>
      <w:r w:rsidR="00901C75" w:rsidRPr="00F82D17">
        <w:rPr>
          <w:bCs/>
          <w:i/>
          <w:sz w:val="28"/>
          <w:szCs w:val="28"/>
          <w:lang w:val="en-GB"/>
        </w:rPr>
        <w:t xml:space="preserve">, </w:t>
      </w:r>
      <w:r w:rsidRPr="00F82D17">
        <w:rPr>
          <w:bCs/>
          <w:i/>
          <w:sz w:val="28"/>
          <w:szCs w:val="28"/>
          <w:lang w:val="en-GB"/>
        </w:rPr>
        <w:t xml:space="preserve">Prof. </w:t>
      </w:r>
      <w:r w:rsidR="009C62AC" w:rsidRPr="00F82D17">
        <w:rPr>
          <w:bCs/>
          <w:i/>
          <w:sz w:val="28"/>
          <w:szCs w:val="28"/>
          <w:lang w:val="en-GB"/>
        </w:rPr>
        <w:t xml:space="preserve">Bruno </w:t>
      </w:r>
      <w:proofErr w:type="spellStart"/>
      <w:r w:rsidR="009C62AC" w:rsidRPr="00F82D17">
        <w:rPr>
          <w:bCs/>
          <w:i/>
          <w:sz w:val="28"/>
          <w:szCs w:val="28"/>
          <w:lang w:val="en-GB"/>
        </w:rPr>
        <w:t>Rubino</w:t>
      </w:r>
      <w:proofErr w:type="spellEnd"/>
      <w:r w:rsidRPr="00F82D17">
        <w:rPr>
          <w:bCs/>
          <w:i/>
          <w:sz w:val="28"/>
          <w:szCs w:val="28"/>
          <w:lang w:val="en-GB"/>
        </w:rPr>
        <w:t>,</w:t>
      </w:r>
    </w:p>
    <w:p w14:paraId="7A903CA4" w14:textId="1681889F" w:rsidR="005B783D" w:rsidRPr="00F82D17" w:rsidRDefault="00057505" w:rsidP="00406635">
      <w:pPr>
        <w:pStyle w:val="2"/>
        <w:spacing w:before="240" w:after="240" w:line="276" w:lineRule="auto"/>
        <w:jc w:val="center"/>
        <w:rPr>
          <w:b/>
          <w:sz w:val="28"/>
          <w:szCs w:val="28"/>
          <w:lang w:val="ru-RU"/>
        </w:rPr>
      </w:pPr>
      <w:r w:rsidRPr="00F82D17">
        <w:rPr>
          <w:b/>
          <w:sz w:val="28"/>
          <w:szCs w:val="28"/>
          <w:lang w:val="en-GB"/>
        </w:rPr>
        <w:t>a</w:t>
      </w:r>
      <w:r w:rsidR="00634313" w:rsidRPr="00F82D17">
        <w:rPr>
          <w:b/>
          <w:sz w:val="28"/>
          <w:szCs w:val="28"/>
          <w:lang w:val="en-GB"/>
        </w:rPr>
        <w:t>nd</w:t>
      </w:r>
    </w:p>
    <w:p w14:paraId="4CBE666B" w14:textId="01A4DA46" w:rsidR="00C72B5B" w:rsidRPr="00F82D17" w:rsidRDefault="00C72B5B" w:rsidP="00C72B5B">
      <w:pPr>
        <w:pStyle w:val="2"/>
        <w:spacing w:line="276" w:lineRule="auto"/>
        <w:jc w:val="center"/>
        <w:rPr>
          <w:b/>
          <w:bCs/>
          <w:sz w:val="28"/>
          <w:szCs w:val="28"/>
          <w:lang w:val="uk-UA"/>
        </w:rPr>
      </w:pPr>
      <w:r w:rsidRPr="00F82D17">
        <w:rPr>
          <w:b/>
          <w:bCs/>
          <w:sz w:val="28"/>
          <w:szCs w:val="28"/>
          <w:lang w:val="uk-UA"/>
        </w:rPr>
        <w:t>Київський національний університет імені Тараса Шевченка</w:t>
      </w:r>
    </w:p>
    <w:p w14:paraId="062E78FE" w14:textId="3F6BE8FE" w:rsidR="00750AF1" w:rsidRPr="00F82D17" w:rsidRDefault="00C72B5B" w:rsidP="00C72B5B">
      <w:pPr>
        <w:pStyle w:val="2"/>
        <w:spacing w:before="0" w:line="276" w:lineRule="auto"/>
        <w:jc w:val="center"/>
        <w:rPr>
          <w:b/>
          <w:sz w:val="28"/>
          <w:szCs w:val="28"/>
          <w:lang w:val="en-GB"/>
        </w:rPr>
      </w:pPr>
      <w:proofErr w:type="spellStart"/>
      <w:r w:rsidRPr="00F82D17">
        <w:rPr>
          <w:b/>
          <w:bCs/>
          <w:sz w:val="28"/>
          <w:szCs w:val="28"/>
          <w:lang w:val="uk-UA"/>
        </w:rPr>
        <w:t>Taras</w:t>
      </w:r>
      <w:proofErr w:type="spellEnd"/>
      <w:r w:rsidRPr="00F82D17">
        <w:rPr>
          <w:b/>
          <w:bCs/>
          <w:sz w:val="28"/>
          <w:szCs w:val="28"/>
          <w:lang w:val="uk-UA"/>
        </w:rPr>
        <w:t xml:space="preserve"> </w:t>
      </w:r>
      <w:proofErr w:type="spellStart"/>
      <w:r w:rsidRPr="00F82D17">
        <w:rPr>
          <w:b/>
          <w:bCs/>
          <w:sz w:val="28"/>
          <w:szCs w:val="28"/>
          <w:lang w:val="uk-UA"/>
        </w:rPr>
        <w:t>Shevchenko</w:t>
      </w:r>
      <w:proofErr w:type="spellEnd"/>
      <w:r w:rsidRPr="00F82D17">
        <w:rPr>
          <w:b/>
          <w:bCs/>
          <w:sz w:val="28"/>
          <w:szCs w:val="28"/>
          <w:lang w:val="uk-UA"/>
        </w:rPr>
        <w:t xml:space="preserve"> </w:t>
      </w:r>
      <w:proofErr w:type="spellStart"/>
      <w:r w:rsidRPr="00F82D17">
        <w:rPr>
          <w:b/>
          <w:bCs/>
          <w:sz w:val="28"/>
          <w:szCs w:val="28"/>
          <w:lang w:val="uk-UA"/>
        </w:rPr>
        <w:t>National</w:t>
      </w:r>
      <w:proofErr w:type="spellEnd"/>
      <w:r w:rsidRPr="00F82D17">
        <w:rPr>
          <w:b/>
          <w:bCs/>
          <w:sz w:val="28"/>
          <w:szCs w:val="28"/>
          <w:lang w:val="uk-UA"/>
        </w:rPr>
        <w:t xml:space="preserve"> </w:t>
      </w:r>
      <w:proofErr w:type="spellStart"/>
      <w:r w:rsidRPr="00F82D17">
        <w:rPr>
          <w:b/>
          <w:bCs/>
          <w:sz w:val="28"/>
          <w:szCs w:val="28"/>
          <w:lang w:val="uk-UA"/>
        </w:rPr>
        <w:t>University</w:t>
      </w:r>
      <w:proofErr w:type="spellEnd"/>
      <w:r w:rsidRPr="00F82D17">
        <w:rPr>
          <w:b/>
          <w:bCs/>
          <w:sz w:val="28"/>
          <w:szCs w:val="28"/>
          <w:lang w:val="uk-UA"/>
        </w:rPr>
        <w:t xml:space="preserve"> </w:t>
      </w:r>
      <w:proofErr w:type="spellStart"/>
      <w:r w:rsidRPr="00F82D17">
        <w:rPr>
          <w:b/>
          <w:bCs/>
          <w:sz w:val="28"/>
          <w:szCs w:val="28"/>
          <w:lang w:val="uk-UA"/>
        </w:rPr>
        <w:t>of</w:t>
      </w:r>
      <w:proofErr w:type="spellEnd"/>
      <w:r w:rsidRPr="00F82D17">
        <w:rPr>
          <w:b/>
          <w:bCs/>
          <w:sz w:val="28"/>
          <w:szCs w:val="28"/>
          <w:lang w:val="uk-UA"/>
        </w:rPr>
        <w:t xml:space="preserve"> </w:t>
      </w:r>
      <w:proofErr w:type="spellStart"/>
      <w:r w:rsidRPr="00F82D17">
        <w:rPr>
          <w:b/>
          <w:bCs/>
          <w:sz w:val="28"/>
          <w:szCs w:val="28"/>
          <w:lang w:val="uk-UA"/>
        </w:rPr>
        <w:t>Kyiv</w:t>
      </w:r>
      <w:proofErr w:type="spellEnd"/>
      <w:r w:rsidRPr="00F82D17">
        <w:rPr>
          <w:b/>
          <w:bCs/>
          <w:sz w:val="28"/>
          <w:szCs w:val="28"/>
          <w:lang w:val="uk-UA"/>
        </w:rPr>
        <w:t xml:space="preserve"> (</w:t>
      </w:r>
      <w:proofErr w:type="spellStart"/>
      <w:r w:rsidRPr="00F82D17">
        <w:rPr>
          <w:b/>
          <w:bCs/>
          <w:sz w:val="28"/>
          <w:szCs w:val="28"/>
          <w:lang w:val="uk-UA"/>
        </w:rPr>
        <w:t>Ukraine</w:t>
      </w:r>
      <w:proofErr w:type="spellEnd"/>
      <w:r w:rsidRPr="00F82D17">
        <w:rPr>
          <w:b/>
          <w:bCs/>
          <w:sz w:val="28"/>
          <w:szCs w:val="28"/>
          <w:lang w:val="uk-UA"/>
        </w:rPr>
        <w:t>)</w:t>
      </w:r>
    </w:p>
    <w:p w14:paraId="08D6BE5F" w14:textId="548E8748" w:rsidR="00792202" w:rsidRPr="00F82D17" w:rsidRDefault="00792202" w:rsidP="00792202">
      <w:pPr>
        <w:jc w:val="center"/>
        <w:rPr>
          <w:sz w:val="28"/>
          <w:szCs w:val="28"/>
          <w:lang w:val="en-GB"/>
        </w:rPr>
      </w:pPr>
      <w:r w:rsidRPr="00F82D17">
        <w:rPr>
          <w:sz w:val="28"/>
          <w:szCs w:val="28"/>
          <w:lang w:val="en-GB"/>
        </w:rPr>
        <w:t>(Hereinafter also referred to as “</w:t>
      </w:r>
      <w:r w:rsidR="00C72B5B" w:rsidRPr="00F82D17">
        <w:rPr>
          <w:sz w:val="28"/>
          <w:szCs w:val="28"/>
          <w:lang w:val="en-GB"/>
        </w:rPr>
        <w:t>TSNUK</w:t>
      </w:r>
      <w:r w:rsidRPr="00F82D17">
        <w:rPr>
          <w:sz w:val="28"/>
          <w:szCs w:val="28"/>
          <w:lang w:val="en-GB"/>
        </w:rPr>
        <w:t>”)</w:t>
      </w:r>
    </w:p>
    <w:p w14:paraId="7AE8C1E0" w14:textId="760861A6" w:rsidR="005D1C3B" w:rsidRPr="00F82D17" w:rsidRDefault="005D1C3B" w:rsidP="00792202">
      <w:pPr>
        <w:jc w:val="center"/>
        <w:rPr>
          <w:i/>
          <w:sz w:val="28"/>
          <w:szCs w:val="28"/>
          <w:lang w:val="en-GB"/>
        </w:rPr>
      </w:pPr>
      <w:r w:rsidRPr="00F82D17">
        <w:rPr>
          <w:rStyle w:val="w8qarf"/>
          <w:rFonts w:ascii="Arial" w:hAnsi="Arial" w:cs="Arial"/>
          <w:b/>
          <w:bCs/>
          <w:sz w:val="28"/>
          <w:szCs w:val="28"/>
          <w:shd w:val="clear" w:color="auto" w:fill="FFFFFF"/>
        </w:rPr>
        <w:t> </w:t>
      </w:r>
      <w:r w:rsidRPr="00F82D17">
        <w:rPr>
          <w:rStyle w:val="lrzxr"/>
          <w:i/>
          <w:sz w:val="28"/>
          <w:szCs w:val="28"/>
          <w:shd w:val="clear" w:color="auto" w:fill="FFFFFF"/>
        </w:rPr>
        <w:t>Volodymyrska St, 60, Kyiv, Ukraine, 01033</w:t>
      </w:r>
    </w:p>
    <w:p w14:paraId="3FE45861" w14:textId="7F9E8B2E" w:rsidR="00935A58" w:rsidRPr="00F82D17" w:rsidRDefault="00BA7BBF" w:rsidP="007C3589">
      <w:pPr>
        <w:spacing w:line="276" w:lineRule="auto"/>
        <w:jc w:val="center"/>
        <w:rPr>
          <w:sz w:val="28"/>
          <w:szCs w:val="28"/>
          <w:lang w:val="uk-UA"/>
        </w:rPr>
      </w:pPr>
      <w:r w:rsidRPr="00F82D17">
        <w:rPr>
          <w:bCs/>
          <w:i/>
          <w:sz w:val="28"/>
          <w:szCs w:val="28"/>
          <w:lang w:val="en-GB"/>
        </w:rPr>
        <w:t>Represented by</w:t>
      </w:r>
      <w:r w:rsidR="005D1C3B" w:rsidRPr="00F82D17">
        <w:rPr>
          <w:bCs/>
          <w:i/>
          <w:sz w:val="28"/>
          <w:szCs w:val="28"/>
          <w:lang w:val="en-GB"/>
        </w:rPr>
        <w:t xml:space="preserve"> </w:t>
      </w:r>
      <w:r w:rsidR="005D1C3B" w:rsidRPr="00F82D17">
        <w:rPr>
          <w:sz w:val="28"/>
          <w:szCs w:val="28"/>
          <w:lang w:val="en-GB"/>
        </w:rPr>
        <w:t xml:space="preserve">its Rector, </w:t>
      </w:r>
      <w:r w:rsidR="0001369B" w:rsidRPr="00F82D17">
        <w:rPr>
          <w:i/>
          <w:iCs/>
          <w:sz w:val="28"/>
          <w:szCs w:val="28"/>
          <w:lang w:val="en-GB"/>
        </w:rPr>
        <w:t xml:space="preserve">Prof. </w:t>
      </w:r>
      <w:proofErr w:type="spellStart"/>
      <w:r w:rsidR="0001369B" w:rsidRPr="00F82D17">
        <w:rPr>
          <w:i/>
          <w:iCs/>
          <w:sz w:val="28"/>
          <w:szCs w:val="28"/>
          <w:lang w:val="en-GB"/>
        </w:rPr>
        <w:t>Volodymyr</w:t>
      </w:r>
      <w:proofErr w:type="spellEnd"/>
      <w:r w:rsidR="0001369B" w:rsidRPr="00F82D17">
        <w:rPr>
          <w:i/>
          <w:iCs/>
          <w:sz w:val="28"/>
          <w:szCs w:val="28"/>
          <w:lang w:val="en-GB"/>
        </w:rPr>
        <w:t xml:space="preserve"> </w:t>
      </w:r>
      <w:proofErr w:type="spellStart"/>
      <w:r w:rsidR="0001369B" w:rsidRPr="00F82D17">
        <w:rPr>
          <w:i/>
          <w:iCs/>
          <w:sz w:val="28"/>
          <w:szCs w:val="28"/>
          <w:lang w:val="en-GB"/>
        </w:rPr>
        <w:t>Buhrov</w:t>
      </w:r>
      <w:proofErr w:type="spellEnd"/>
      <w:r w:rsidRPr="00F82D17">
        <w:rPr>
          <w:bCs/>
          <w:i/>
          <w:sz w:val="28"/>
          <w:szCs w:val="28"/>
          <w:lang w:val="en-GB"/>
        </w:rPr>
        <w:t xml:space="preserve"> </w:t>
      </w:r>
    </w:p>
    <w:p w14:paraId="58679AD8" w14:textId="77777777" w:rsidR="00DF2002" w:rsidRPr="00F82D17" w:rsidRDefault="00DF2002" w:rsidP="00406635">
      <w:pPr>
        <w:spacing w:before="240" w:line="276" w:lineRule="auto"/>
        <w:jc w:val="center"/>
        <w:rPr>
          <w:sz w:val="28"/>
          <w:szCs w:val="28"/>
          <w:lang w:val="en-GB"/>
        </w:rPr>
      </w:pPr>
    </w:p>
    <w:p w14:paraId="19AC22F8" w14:textId="4441F0A1" w:rsidR="00120F51" w:rsidRPr="00F82D17" w:rsidRDefault="002A7C7E" w:rsidP="00406635">
      <w:pPr>
        <w:pStyle w:val="5"/>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uppressAutoHyphens/>
        <w:spacing w:line="276" w:lineRule="auto"/>
        <w:jc w:val="center"/>
        <w:rPr>
          <w:b/>
          <w:bCs/>
          <w:i w:val="0"/>
          <w:sz w:val="28"/>
          <w:szCs w:val="28"/>
          <w:lang w:val="en-GB" w:eastAsia="ar-SA"/>
        </w:rPr>
      </w:pPr>
      <w:r w:rsidRPr="00F82D17">
        <w:rPr>
          <w:b/>
          <w:bCs/>
          <w:i w:val="0"/>
          <w:sz w:val="28"/>
          <w:szCs w:val="28"/>
          <w:lang w:val="en-GB" w:eastAsia="ar-SA"/>
        </w:rPr>
        <w:t>20</w:t>
      </w:r>
      <w:r w:rsidR="0066775B" w:rsidRPr="00F82D17">
        <w:rPr>
          <w:b/>
          <w:bCs/>
          <w:i w:val="0"/>
          <w:sz w:val="28"/>
          <w:szCs w:val="28"/>
          <w:lang w:val="en-GB" w:eastAsia="ar-SA"/>
        </w:rPr>
        <w:t>2</w:t>
      </w:r>
      <w:r w:rsidR="002B620E" w:rsidRPr="00F82D17">
        <w:rPr>
          <w:b/>
          <w:bCs/>
          <w:i w:val="0"/>
          <w:sz w:val="28"/>
          <w:szCs w:val="28"/>
          <w:lang w:val="en-GB" w:eastAsia="ar-SA"/>
        </w:rPr>
        <w:t>2</w:t>
      </w:r>
      <w:r w:rsidR="0048548F" w:rsidRPr="00F82D17">
        <w:rPr>
          <w:b/>
          <w:bCs/>
          <w:i w:val="0"/>
          <w:sz w:val="28"/>
          <w:szCs w:val="28"/>
          <w:lang w:val="en-GB" w:eastAsia="ar-SA"/>
        </w:rPr>
        <w:t xml:space="preserve"> edition </w:t>
      </w:r>
    </w:p>
    <w:p w14:paraId="7BC6370B" w14:textId="77777777" w:rsidR="00D94590" w:rsidRPr="00F82D17" w:rsidRDefault="00D94590" w:rsidP="00406635">
      <w:pPr>
        <w:spacing w:line="276" w:lineRule="auto"/>
        <w:rPr>
          <w:b/>
          <w:bCs/>
          <w:sz w:val="28"/>
          <w:szCs w:val="28"/>
          <w:lang w:val="en-GB" w:eastAsia="ar-SA"/>
        </w:rPr>
      </w:pPr>
      <w:r w:rsidRPr="00F82D17">
        <w:rPr>
          <w:b/>
          <w:bCs/>
          <w:sz w:val="28"/>
          <w:szCs w:val="28"/>
          <w:lang w:val="en-GB" w:eastAsia="ar-SA"/>
        </w:rPr>
        <w:br w:type="page"/>
      </w:r>
    </w:p>
    <w:p w14:paraId="7E3A8E9D" w14:textId="77777777" w:rsidR="005427B8" w:rsidRPr="00F82D17" w:rsidRDefault="005427B8" w:rsidP="00406635">
      <w:pPr>
        <w:spacing w:after="60" w:line="276" w:lineRule="auto"/>
        <w:jc w:val="center"/>
        <w:rPr>
          <w:sz w:val="28"/>
          <w:szCs w:val="28"/>
          <w:lang w:val="en-GB" w:eastAsia="ar-SA"/>
        </w:rPr>
      </w:pPr>
      <w:r w:rsidRPr="00F82D17">
        <w:rPr>
          <w:b/>
          <w:bCs/>
          <w:sz w:val="28"/>
          <w:szCs w:val="28"/>
          <w:lang w:val="en-GB" w:eastAsia="ar-SA"/>
        </w:rPr>
        <w:lastRenderedPageBreak/>
        <w:t>Preamble</w:t>
      </w:r>
    </w:p>
    <w:p w14:paraId="37754A81" w14:textId="48AA2394" w:rsidR="00CB154D" w:rsidRPr="00F82D17" w:rsidRDefault="00683ACF" w:rsidP="00406635">
      <w:pPr>
        <w:spacing w:line="276" w:lineRule="auto"/>
        <w:jc w:val="both"/>
        <w:textAlignment w:val="top"/>
        <w:rPr>
          <w:sz w:val="28"/>
          <w:szCs w:val="28"/>
          <w:lang w:val="en-GB"/>
        </w:rPr>
      </w:pPr>
      <w:r w:rsidRPr="00F82D17">
        <w:rPr>
          <w:sz w:val="28"/>
          <w:szCs w:val="28"/>
          <w:lang w:val="en-GB"/>
        </w:rPr>
        <w:t>Having regard</w:t>
      </w:r>
      <w:r w:rsidR="008705C1" w:rsidRPr="00F82D17">
        <w:rPr>
          <w:sz w:val="28"/>
          <w:szCs w:val="28"/>
          <w:lang w:val="en-GB"/>
        </w:rPr>
        <w:t xml:space="preserve"> to</w:t>
      </w:r>
      <w:r w:rsidR="00B354A0" w:rsidRPr="00F82D17">
        <w:rPr>
          <w:sz w:val="28"/>
          <w:szCs w:val="28"/>
          <w:lang w:val="en-GB"/>
        </w:rPr>
        <w:t xml:space="preserve"> </w:t>
      </w:r>
      <w:r w:rsidR="009400D5" w:rsidRPr="00F82D17">
        <w:rPr>
          <w:sz w:val="28"/>
          <w:szCs w:val="28"/>
          <w:lang w:val="en-GB"/>
        </w:rPr>
        <w:t>A</w:t>
      </w:r>
      <w:r w:rsidR="00B46905" w:rsidRPr="00F82D17">
        <w:rPr>
          <w:sz w:val="28"/>
          <w:szCs w:val="28"/>
          <w:lang w:val="en-GB"/>
        </w:rPr>
        <w:t xml:space="preserve">rticle </w:t>
      </w:r>
      <w:r w:rsidR="00AF356D" w:rsidRPr="00F82D17">
        <w:rPr>
          <w:sz w:val="28"/>
          <w:szCs w:val="28"/>
          <w:lang w:val="en-GB"/>
        </w:rPr>
        <w:t>8</w:t>
      </w:r>
      <w:r w:rsidR="00B46905" w:rsidRPr="00F82D17">
        <w:rPr>
          <w:sz w:val="28"/>
          <w:szCs w:val="28"/>
          <w:lang w:val="en-GB"/>
        </w:rPr>
        <w:t xml:space="preserve"> of the </w:t>
      </w:r>
      <w:r w:rsidR="00837EE3" w:rsidRPr="00F82D17">
        <w:rPr>
          <w:iCs/>
          <w:sz w:val="28"/>
          <w:szCs w:val="28"/>
          <w:lang w:val="en-GB"/>
        </w:rPr>
        <w:t>C</w:t>
      </w:r>
      <w:r w:rsidR="00AF356D" w:rsidRPr="00F82D17">
        <w:rPr>
          <w:iCs/>
          <w:sz w:val="28"/>
          <w:szCs w:val="28"/>
          <w:lang w:val="en-GB"/>
        </w:rPr>
        <w:t xml:space="preserve">onsortium </w:t>
      </w:r>
      <w:r w:rsidR="00837EE3" w:rsidRPr="00F82D17">
        <w:rPr>
          <w:iCs/>
          <w:sz w:val="28"/>
          <w:szCs w:val="28"/>
          <w:lang w:val="en-GB"/>
        </w:rPr>
        <w:t>A</w:t>
      </w:r>
      <w:r w:rsidR="00AF356D" w:rsidRPr="00F82D17">
        <w:rPr>
          <w:iCs/>
          <w:sz w:val="28"/>
          <w:szCs w:val="28"/>
          <w:lang w:val="en-GB"/>
        </w:rPr>
        <w:t xml:space="preserve">greement for the </w:t>
      </w:r>
      <w:r w:rsidR="00837EE3" w:rsidRPr="00F82D17">
        <w:rPr>
          <w:iCs/>
          <w:sz w:val="28"/>
          <w:szCs w:val="28"/>
          <w:lang w:val="en-GB"/>
        </w:rPr>
        <w:t>I</w:t>
      </w:r>
      <w:r w:rsidR="00AF356D" w:rsidRPr="00F82D17">
        <w:rPr>
          <w:iCs/>
          <w:sz w:val="28"/>
          <w:szCs w:val="28"/>
          <w:lang w:val="en-GB"/>
        </w:rPr>
        <w:t xml:space="preserve">nternational </w:t>
      </w:r>
      <w:r w:rsidR="00837EE3" w:rsidRPr="00F82D17">
        <w:rPr>
          <w:iCs/>
          <w:sz w:val="28"/>
          <w:szCs w:val="28"/>
          <w:lang w:val="en-GB"/>
        </w:rPr>
        <w:t>D</w:t>
      </w:r>
      <w:r w:rsidR="00AF356D" w:rsidRPr="00F82D17">
        <w:rPr>
          <w:iCs/>
          <w:sz w:val="28"/>
          <w:szCs w:val="28"/>
          <w:lang w:val="en-GB"/>
        </w:rPr>
        <w:t xml:space="preserve">ouble </w:t>
      </w:r>
      <w:r w:rsidR="00837EE3" w:rsidRPr="00F82D17">
        <w:rPr>
          <w:iCs/>
          <w:sz w:val="28"/>
          <w:szCs w:val="28"/>
          <w:lang w:val="en-GB"/>
        </w:rPr>
        <w:t>MSc</w:t>
      </w:r>
      <w:r w:rsidR="00AF356D" w:rsidRPr="00F82D17">
        <w:rPr>
          <w:iCs/>
          <w:sz w:val="28"/>
          <w:szCs w:val="28"/>
          <w:lang w:val="en-GB"/>
        </w:rPr>
        <w:t xml:space="preserve"> </w:t>
      </w:r>
      <w:r w:rsidR="00837EE3" w:rsidRPr="00F82D17">
        <w:rPr>
          <w:iCs/>
          <w:sz w:val="28"/>
          <w:szCs w:val="28"/>
          <w:lang w:val="en-GB"/>
        </w:rPr>
        <w:t>D</w:t>
      </w:r>
      <w:r w:rsidR="00AF356D" w:rsidRPr="00F82D17">
        <w:rPr>
          <w:iCs/>
          <w:sz w:val="28"/>
          <w:szCs w:val="28"/>
          <w:lang w:val="en-GB"/>
        </w:rPr>
        <w:t xml:space="preserve">egree </w:t>
      </w:r>
      <w:r w:rsidR="00837EE3" w:rsidRPr="00F82D17">
        <w:rPr>
          <w:iCs/>
          <w:sz w:val="28"/>
          <w:szCs w:val="28"/>
          <w:lang w:val="en-GB"/>
        </w:rPr>
        <w:t>P</w:t>
      </w:r>
      <w:r w:rsidR="00AF356D" w:rsidRPr="00F82D17">
        <w:rPr>
          <w:iCs/>
          <w:sz w:val="28"/>
          <w:szCs w:val="28"/>
          <w:lang w:val="en-GB"/>
        </w:rPr>
        <w:t xml:space="preserve">rogramme in </w:t>
      </w:r>
      <w:r w:rsidR="00837EE3" w:rsidRPr="00F82D17">
        <w:rPr>
          <w:iCs/>
          <w:sz w:val="28"/>
          <w:szCs w:val="28"/>
          <w:lang w:val="en-GB"/>
        </w:rPr>
        <w:t>M</w:t>
      </w:r>
      <w:r w:rsidR="00AF356D" w:rsidRPr="00F82D17">
        <w:rPr>
          <w:iCs/>
          <w:sz w:val="28"/>
          <w:szCs w:val="28"/>
          <w:lang w:val="en-GB"/>
        </w:rPr>
        <w:t xml:space="preserve">athematics for </w:t>
      </w:r>
      <w:r w:rsidR="00837EE3" w:rsidRPr="00F82D17">
        <w:rPr>
          <w:iCs/>
          <w:sz w:val="28"/>
          <w:szCs w:val="28"/>
          <w:lang w:val="en-GB"/>
        </w:rPr>
        <w:t>R</w:t>
      </w:r>
      <w:r w:rsidR="00AF356D" w:rsidRPr="00F82D17">
        <w:rPr>
          <w:iCs/>
          <w:sz w:val="28"/>
          <w:szCs w:val="28"/>
          <w:lang w:val="en-GB"/>
        </w:rPr>
        <w:t xml:space="preserve">eal </w:t>
      </w:r>
      <w:r w:rsidR="00837EE3" w:rsidRPr="00F82D17">
        <w:rPr>
          <w:iCs/>
          <w:sz w:val="28"/>
          <w:szCs w:val="28"/>
          <w:lang w:val="en-GB"/>
        </w:rPr>
        <w:t>W</w:t>
      </w:r>
      <w:r w:rsidR="00AF356D" w:rsidRPr="00F82D17">
        <w:rPr>
          <w:iCs/>
          <w:sz w:val="28"/>
          <w:szCs w:val="28"/>
          <w:lang w:val="en-GB"/>
        </w:rPr>
        <w:t xml:space="preserve">orld </w:t>
      </w:r>
      <w:r w:rsidR="00837EE3" w:rsidRPr="00F82D17">
        <w:rPr>
          <w:iCs/>
          <w:sz w:val="28"/>
          <w:szCs w:val="28"/>
          <w:lang w:val="en-GB"/>
        </w:rPr>
        <w:t>A</w:t>
      </w:r>
      <w:r w:rsidR="00AF356D" w:rsidRPr="00F82D17">
        <w:rPr>
          <w:iCs/>
          <w:sz w:val="28"/>
          <w:szCs w:val="28"/>
          <w:lang w:val="en-GB"/>
        </w:rPr>
        <w:t>pplications</w:t>
      </w:r>
      <w:r w:rsidR="00AF356D" w:rsidRPr="00F82D17">
        <w:rPr>
          <w:sz w:val="28"/>
          <w:szCs w:val="28"/>
          <w:lang w:val="en-GB"/>
        </w:rPr>
        <w:t xml:space="preserve"> </w:t>
      </w:r>
      <w:r w:rsidR="00837EE3" w:rsidRPr="00F82D17">
        <w:rPr>
          <w:sz w:val="28"/>
          <w:szCs w:val="28"/>
          <w:lang w:val="en-GB"/>
        </w:rPr>
        <w:t>(</w:t>
      </w:r>
      <w:proofErr w:type="spellStart"/>
      <w:r w:rsidR="00837EE3" w:rsidRPr="00F82D17">
        <w:rPr>
          <w:i/>
          <w:iCs/>
          <w:sz w:val="28"/>
          <w:szCs w:val="28"/>
          <w:lang w:val="en-GB"/>
        </w:rPr>
        <w:t>RealMaths</w:t>
      </w:r>
      <w:proofErr w:type="spellEnd"/>
      <w:r w:rsidR="00837EE3" w:rsidRPr="00F82D17">
        <w:rPr>
          <w:sz w:val="28"/>
          <w:szCs w:val="28"/>
          <w:lang w:val="en-GB"/>
        </w:rPr>
        <w:t xml:space="preserve">) </w:t>
      </w:r>
      <w:r w:rsidR="00B40539" w:rsidRPr="00F82D17">
        <w:rPr>
          <w:sz w:val="28"/>
          <w:szCs w:val="28"/>
          <w:lang w:val="en-GB"/>
        </w:rPr>
        <w:t xml:space="preserve">established </w:t>
      </w:r>
      <w:r w:rsidR="00B46905" w:rsidRPr="00F82D17">
        <w:rPr>
          <w:sz w:val="28"/>
          <w:szCs w:val="28"/>
          <w:lang w:val="en-GB"/>
        </w:rPr>
        <w:t xml:space="preserve">on </w:t>
      </w:r>
      <w:r w:rsidR="00DB692D" w:rsidRPr="00F82D17">
        <w:rPr>
          <w:sz w:val="28"/>
          <w:szCs w:val="28"/>
          <w:lang w:val="en-GB"/>
        </w:rPr>
        <w:t>17.03.</w:t>
      </w:r>
      <w:r w:rsidR="00A5476D" w:rsidRPr="00F82D17">
        <w:rPr>
          <w:sz w:val="28"/>
          <w:szCs w:val="28"/>
          <w:lang w:val="en-GB"/>
        </w:rPr>
        <w:t>20</w:t>
      </w:r>
      <w:r w:rsidR="00B8315B" w:rsidRPr="00F82D17">
        <w:rPr>
          <w:sz w:val="28"/>
          <w:szCs w:val="28"/>
          <w:lang w:val="en-GB"/>
        </w:rPr>
        <w:t>22</w:t>
      </w:r>
      <w:r w:rsidR="00096083" w:rsidRPr="00F82D17">
        <w:rPr>
          <w:sz w:val="28"/>
          <w:szCs w:val="28"/>
          <w:lang w:val="en-GB"/>
        </w:rPr>
        <w:t>,</w:t>
      </w:r>
      <w:r w:rsidR="00B8315B" w:rsidRPr="00F82D17">
        <w:rPr>
          <w:sz w:val="28"/>
          <w:szCs w:val="28"/>
          <w:lang w:val="en-GB"/>
        </w:rPr>
        <w:t xml:space="preserve"> </w:t>
      </w:r>
      <w:r w:rsidR="00B46905" w:rsidRPr="00F82D17">
        <w:rPr>
          <w:sz w:val="28"/>
          <w:szCs w:val="28"/>
          <w:lang w:val="en-GB"/>
        </w:rPr>
        <w:t xml:space="preserve">the </w:t>
      </w:r>
      <w:r w:rsidR="00CB154D" w:rsidRPr="00F82D17">
        <w:rPr>
          <w:sz w:val="28"/>
          <w:szCs w:val="28"/>
          <w:lang w:val="en-GB"/>
        </w:rPr>
        <w:t>undersigning universities hereby agree on the following</w:t>
      </w:r>
      <w:r w:rsidR="007F0ABA" w:rsidRPr="00F82D17">
        <w:rPr>
          <w:sz w:val="28"/>
          <w:szCs w:val="28"/>
          <w:lang w:val="en-GB"/>
        </w:rPr>
        <w:t xml:space="preserve"> points.</w:t>
      </w:r>
    </w:p>
    <w:p w14:paraId="515F0708" w14:textId="625453E9" w:rsidR="004318F0" w:rsidRPr="00F82D17" w:rsidRDefault="004318F0"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Article 1 – Purpose of the Agreement</w:t>
      </w:r>
    </w:p>
    <w:p w14:paraId="3E0D4B08" w14:textId="743B4893" w:rsidR="00D67EE1" w:rsidRPr="00F82D17" w:rsidRDefault="004318F0" w:rsidP="00D91AFD">
      <w:pPr>
        <w:widowControl w:val="0"/>
        <w:suppressAutoHyphens/>
        <w:autoSpaceDE w:val="0"/>
        <w:spacing w:line="276" w:lineRule="auto"/>
        <w:jc w:val="both"/>
        <w:rPr>
          <w:sz w:val="28"/>
          <w:szCs w:val="28"/>
          <w:lang w:val="en-GB"/>
        </w:rPr>
      </w:pPr>
      <w:r w:rsidRPr="00F82D17">
        <w:rPr>
          <w:sz w:val="28"/>
          <w:szCs w:val="28"/>
          <w:lang w:val="en-GB"/>
        </w:rPr>
        <w:t>The purpose of th</w:t>
      </w:r>
      <w:r w:rsidR="00F2144E" w:rsidRPr="00F82D17">
        <w:rPr>
          <w:sz w:val="28"/>
          <w:szCs w:val="28"/>
          <w:lang w:val="en-GB"/>
        </w:rPr>
        <w:t xml:space="preserve">is </w:t>
      </w:r>
      <w:r w:rsidRPr="00F82D17">
        <w:rPr>
          <w:sz w:val="28"/>
          <w:szCs w:val="28"/>
          <w:lang w:val="en-GB"/>
        </w:rPr>
        <w:t xml:space="preserve">bilateral Implementing Agreement is to define the modalities of collaboration between the partners as of the 2022 cohort </w:t>
      </w:r>
      <w:r w:rsidR="00F2144E" w:rsidRPr="00F82D17">
        <w:rPr>
          <w:sz w:val="28"/>
          <w:szCs w:val="28"/>
          <w:lang w:val="en-GB"/>
        </w:rPr>
        <w:t xml:space="preserve">for the implementation </w:t>
      </w:r>
      <w:r w:rsidRPr="00F82D17">
        <w:rPr>
          <w:sz w:val="28"/>
          <w:szCs w:val="28"/>
          <w:lang w:val="en-GB"/>
        </w:rPr>
        <w:t>of a Double Degree program</w:t>
      </w:r>
      <w:r w:rsidR="003E020B" w:rsidRPr="00F82D17">
        <w:rPr>
          <w:sz w:val="28"/>
          <w:szCs w:val="28"/>
          <w:lang w:val="en-GB"/>
        </w:rPr>
        <w:t xml:space="preserve">me in </w:t>
      </w:r>
      <w:proofErr w:type="spellStart"/>
      <w:r w:rsidR="003E020B" w:rsidRPr="00F82D17">
        <w:rPr>
          <w:i/>
          <w:iCs/>
          <w:sz w:val="28"/>
          <w:szCs w:val="28"/>
          <w:lang w:val="en-GB"/>
        </w:rPr>
        <w:t>RealMaths</w:t>
      </w:r>
      <w:proofErr w:type="spellEnd"/>
      <w:r w:rsidR="00D67EE1" w:rsidRPr="00F82D17">
        <w:rPr>
          <w:sz w:val="28"/>
          <w:szCs w:val="28"/>
          <w:lang w:val="en-GB"/>
        </w:rPr>
        <w:t>.</w:t>
      </w:r>
    </w:p>
    <w:p w14:paraId="4B37262B" w14:textId="1C0DF78D" w:rsidR="0022165F" w:rsidRPr="00F82D17" w:rsidRDefault="0022165F"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 xml:space="preserve">Article </w:t>
      </w:r>
      <w:r w:rsidR="00952B9B" w:rsidRPr="00F82D17">
        <w:rPr>
          <w:rFonts w:ascii="Times New Roman" w:eastAsia="Times New Roman" w:hAnsi="Times New Roman" w:cs="Times New Roman"/>
          <w:b/>
          <w:lang w:val="en-GB" w:eastAsia="ar-SA"/>
        </w:rPr>
        <w:t>2</w:t>
      </w:r>
      <w:r w:rsidRPr="00F82D17">
        <w:rPr>
          <w:rFonts w:ascii="Times New Roman" w:eastAsia="Times New Roman" w:hAnsi="Times New Roman" w:cs="Times New Roman"/>
          <w:b/>
          <w:lang w:val="en-GB" w:eastAsia="ar-SA"/>
        </w:rPr>
        <w:t xml:space="preserve"> – </w:t>
      </w:r>
      <w:r w:rsidR="007F795F" w:rsidRPr="00F82D17">
        <w:rPr>
          <w:rFonts w:ascii="Times New Roman" w:eastAsia="Times New Roman" w:hAnsi="Times New Roman" w:cs="Times New Roman"/>
          <w:b/>
          <w:lang w:val="en-GB" w:eastAsia="ar-SA"/>
        </w:rPr>
        <w:t xml:space="preserve">Legal </w:t>
      </w:r>
      <w:r w:rsidR="009873D7" w:rsidRPr="00F82D17">
        <w:rPr>
          <w:rFonts w:ascii="Times New Roman" w:eastAsia="Times New Roman" w:hAnsi="Times New Roman" w:cs="Times New Roman"/>
          <w:b/>
          <w:lang w:val="en-GB" w:eastAsia="ar-SA"/>
        </w:rPr>
        <w:t>f</w:t>
      </w:r>
      <w:r w:rsidR="007F795F" w:rsidRPr="00F82D17">
        <w:rPr>
          <w:rFonts w:ascii="Times New Roman" w:eastAsia="Times New Roman" w:hAnsi="Times New Roman" w:cs="Times New Roman"/>
          <w:b/>
          <w:lang w:val="en-GB" w:eastAsia="ar-SA"/>
        </w:rPr>
        <w:t xml:space="preserve">ramework and </w:t>
      </w:r>
      <w:r w:rsidR="009873D7" w:rsidRPr="00F82D17">
        <w:rPr>
          <w:rFonts w:ascii="Times New Roman" w:eastAsia="Times New Roman" w:hAnsi="Times New Roman" w:cs="Times New Roman"/>
          <w:b/>
          <w:lang w:val="en-GB" w:eastAsia="ar-SA"/>
        </w:rPr>
        <w:t>n</w:t>
      </w:r>
      <w:r w:rsidR="007F795F" w:rsidRPr="00F82D17">
        <w:rPr>
          <w:rFonts w:ascii="Times New Roman" w:eastAsia="Times New Roman" w:hAnsi="Times New Roman" w:cs="Times New Roman"/>
          <w:b/>
          <w:lang w:val="en-GB" w:eastAsia="ar-SA"/>
        </w:rPr>
        <w:t xml:space="preserve">ational </w:t>
      </w:r>
      <w:r w:rsidR="009873D7" w:rsidRPr="00F82D17">
        <w:rPr>
          <w:rFonts w:ascii="Times New Roman" w:eastAsia="Times New Roman" w:hAnsi="Times New Roman" w:cs="Times New Roman"/>
          <w:b/>
          <w:lang w:val="en-GB" w:eastAsia="ar-SA"/>
        </w:rPr>
        <w:t>q</w:t>
      </w:r>
      <w:r w:rsidR="007F795F" w:rsidRPr="00F82D17">
        <w:rPr>
          <w:rFonts w:ascii="Times New Roman" w:eastAsia="Times New Roman" w:hAnsi="Times New Roman" w:cs="Times New Roman"/>
          <w:b/>
          <w:lang w:val="en-GB" w:eastAsia="ar-SA"/>
        </w:rPr>
        <w:t>ualifications</w:t>
      </w:r>
    </w:p>
    <w:p w14:paraId="0A424A35" w14:textId="7F5EA414" w:rsidR="00701C23" w:rsidRPr="00F82D17" w:rsidRDefault="00560FBD" w:rsidP="00406635">
      <w:pPr>
        <w:widowControl w:val="0"/>
        <w:suppressAutoHyphens/>
        <w:autoSpaceDE w:val="0"/>
        <w:spacing w:line="276" w:lineRule="auto"/>
        <w:jc w:val="both"/>
        <w:rPr>
          <w:sz w:val="28"/>
          <w:szCs w:val="28"/>
          <w:lang w:val="en-GB"/>
        </w:rPr>
      </w:pPr>
      <w:r w:rsidRPr="00F82D17">
        <w:rPr>
          <w:sz w:val="28"/>
          <w:szCs w:val="28"/>
          <w:lang w:val="en-GB"/>
        </w:rPr>
        <w:t xml:space="preserve">2.1 </w:t>
      </w:r>
      <w:r w:rsidR="00701C23" w:rsidRPr="00F82D17">
        <w:rPr>
          <w:sz w:val="28"/>
          <w:szCs w:val="28"/>
          <w:lang w:val="en-GB"/>
        </w:rPr>
        <w:t>The study program</w:t>
      </w:r>
      <w:r w:rsidR="00266F86" w:rsidRPr="00F82D17">
        <w:rPr>
          <w:sz w:val="28"/>
          <w:szCs w:val="28"/>
          <w:lang w:val="en-GB"/>
        </w:rPr>
        <w:t>me</w:t>
      </w:r>
      <w:r w:rsidR="00701C23" w:rsidRPr="00F82D17">
        <w:rPr>
          <w:sz w:val="28"/>
          <w:szCs w:val="28"/>
          <w:lang w:val="en-GB"/>
        </w:rPr>
        <w:t xml:space="preserve">, which is the object of </w:t>
      </w:r>
      <w:r w:rsidR="00BE3193" w:rsidRPr="00F82D17">
        <w:rPr>
          <w:sz w:val="28"/>
          <w:szCs w:val="28"/>
          <w:lang w:val="en-GB"/>
        </w:rPr>
        <w:t xml:space="preserve">the present </w:t>
      </w:r>
      <w:r w:rsidR="00701C23" w:rsidRPr="00F82D17">
        <w:rPr>
          <w:sz w:val="28"/>
          <w:szCs w:val="28"/>
          <w:lang w:val="en-GB"/>
        </w:rPr>
        <w:t xml:space="preserve">Agreement, is implemented in observance of </w:t>
      </w:r>
      <w:r w:rsidR="003F382A" w:rsidRPr="00F82D17">
        <w:rPr>
          <w:sz w:val="28"/>
          <w:szCs w:val="28"/>
          <w:lang w:val="en-GB"/>
        </w:rPr>
        <w:t xml:space="preserve">the </w:t>
      </w:r>
      <w:r w:rsidR="00701C23" w:rsidRPr="00F82D17">
        <w:rPr>
          <w:sz w:val="28"/>
          <w:szCs w:val="28"/>
          <w:lang w:val="en-GB"/>
        </w:rPr>
        <w:t xml:space="preserve">national laws and regulations in force in the </w:t>
      </w:r>
      <w:r w:rsidR="00DA0499" w:rsidRPr="00F82D17">
        <w:rPr>
          <w:sz w:val="28"/>
          <w:szCs w:val="28"/>
          <w:lang w:val="en-GB"/>
        </w:rPr>
        <w:t xml:space="preserve">respective </w:t>
      </w:r>
      <w:r w:rsidR="00701C23" w:rsidRPr="00F82D17">
        <w:rPr>
          <w:sz w:val="28"/>
          <w:szCs w:val="28"/>
          <w:lang w:val="en-GB"/>
        </w:rPr>
        <w:t>partner institution’s countr</w:t>
      </w:r>
      <w:r w:rsidR="00DA0499" w:rsidRPr="00F82D17">
        <w:rPr>
          <w:sz w:val="28"/>
          <w:szCs w:val="28"/>
          <w:lang w:val="en-GB"/>
        </w:rPr>
        <w:t>ies</w:t>
      </w:r>
      <w:r w:rsidR="00701C23" w:rsidRPr="00F82D17">
        <w:rPr>
          <w:sz w:val="28"/>
          <w:szCs w:val="28"/>
          <w:lang w:val="en-GB"/>
        </w:rPr>
        <w:t>.</w:t>
      </w:r>
    </w:p>
    <w:p w14:paraId="39E7807D" w14:textId="7E7E1E8E" w:rsidR="00701C23" w:rsidRPr="00F82D17" w:rsidRDefault="00560FBD" w:rsidP="00406635">
      <w:pPr>
        <w:widowControl w:val="0"/>
        <w:suppressAutoHyphens/>
        <w:autoSpaceDE w:val="0"/>
        <w:spacing w:line="276" w:lineRule="auto"/>
        <w:jc w:val="both"/>
        <w:rPr>
          <w:sz w:val="28"/>
          <w:szCs w:val="28"/>
          <w:lang w:val="en-GB"/>
        </w:rPr>
      </w:pPr>
      <w:r w:rsidRPr="00F82D17">
        <w:rPr>
          <w:sz w:val="28"/>
          <w:szCs w:val="28"/>
          <w:lang w:val="en-GB"/>
        </w:rPr>
        <w:t xml:space="preserve">2.2 </w:t>
      </w:r>
      <w:r w:rsidR="00701C23" w:rsidRPr="00F82D17">
        <w:rPr>
          <w:sz w:val="28"/>
          <w:szCs w:val="28"/>
          <w:lang w:val="en-GB"/>
        </w:rPr>
        <w:t xml:space="preserve">The </w:t>
      </w:r>
      <w:r w:rsidR="00174547" w:rsidRPr="00F82D17">
        <w:rPr>
          <w:sz w:val="28"/>
          <w:szCs w:val="28"/>
          <w:lang w:val="en-GB"/>
        </w:rPr>
        <w:t xml:space="preserve">local </w:t>
      </w:r>
      <w:r w:rsidR="00DD59B3" w:rsidRPr="00F82D17">
        <w:rPr>
          <w:sz w:val="28"/>
          <w:szCs w:val="28"/>
          <w:lang w:val="en-GB"/>
        </w:rPr>
        <w:t xml:space="preserve">graduate </w:t>
      </w:r>
      <w:r w:rsidR="00DA0499" w:rsidRPr="00F82D17">
        <w:rPr>
          <w:sz w:val="28"/>
          <w:szCs w:val="28"/>
          <w:lang w:val="en-GB"/>
        </w:rPr>
        <w:t>programmes</w:t>
      </w:r>
      <w:r w:rsidR="00701C23" w:rsidRPr="00F82D17">
        <w:rPr>
          <w:sz w:val="28"/>
          <w:szCs w:val="28"/>
          <w:lang w:val="en-GB"/>
        </w:rPr>
        <w:t xml:space="preserve"> </w:t>
      </w:r>
      <w:r w:rsidR="00222B1C" w:rsidRPr="00F82D17">
        <w:rPr>
          <w:sz w:val="28"/>
          <w:szCs w:val="28"/>
          <w:lang w:val="en-GB"/>
        </w:rPr>
        <w:t>run at each</w:t>
      </w:r>
      <w:r w:rsidR="00701C23" w:rsidRPr="00F82D17">
        <w:rPr>
          <w:sz w:val="28"/>
          <w:szCs w:val="28"/>
          <w:lang w:val="en-GB"/>
        </w:rPr>
        <w:t xml:space="preserve"> partner institution</w:t>
      </w:r>
      <w:r w:rsidR="00174547" w:rsidRPr="00F82D17">
        <w:rPr>
          <w:sz w:val="28"/>
          <w:szCs w:val="28"/>
          <w:lang w:val="en-GB"/>
        </w:rPr>
        <w:t>,</w:t>
      </w:r>
      <w:r w:rsidR="00701C23" w:rsidRPr="00F82D17">
        <w:rPr>
          <w:sz w:val="28"/>
          <w:szCs w:val="28"/>
          <w:lang w:val="en-GB"/>
        </w:rPr>
        <w:t xml:space="preserve"> on which </w:t>
      </w:r>
      <w:r w:rsidR="00DD59B3" w:rsidRPr="00F82D17">
        <w:rPr>
          <w:sz w:val="28"/>
          <w:szCs w:val="28"/>
          <w:lang w:val="en-GB"/>
        </w:rPr>
        <w:t xml:space="preserve">our </w:t>
      </w:r>
      <w:r w:rsidR="00701C23" w:rsidRPr="00F82D17">
        <w:rPr>
          <w:sz w:val="28"/>
          <w:szCs w:val="28"/>
          <w:lang w:val="en-GB"/>
        </w:rPr>
        <w:t xml:space="preserve">International </w:t>
      </w:r>
      <w:r w:rsidR="00DD59B3" w:rsidRPr="00F82D17">
        <w:rPr>
          <w:sz w:val="28"/>
          <w:szCs w:val="28"/>
          <w:lang w:val="en-GB"/>
        </w:rPr>
        <w:t>double degree</w:t>
      </w:r>
      <w:r w:rsidR="00BE3193" w:rsidRPr="00F82D17">
        <w:rPr>
          <w:sz w:val="28"/>
          <w:szCs w:val="28"/>
          <w:lang w:val="en-GB"/>
        </w:rPr>
        <w:t xml:space="preserve"> </w:t>
      </w:r>
      <w:r w:rsidR="00701C23" w:rsidRPr="00F82D17">
        <w:rPr>
          <w:sz w:val="28"/>
          <w:szCs w:val="28"/>
          <w:lang w:val="en-GB"/>
        </w:rPr>
        <w:t>program</w:t>
      </w:r>
      <w:r w:rsidR="0004278E" w:rsidRPr="00F82D17">
        <w:rPr>
          <w:sz w:val="28"/>
          <w:szCs w:val="28"/>
          <w:lang w:val="en-GB"/>
        </w:rPr>
        <w:t>me</w:t>
      </w:r>
      <w:r w:rsidR="00BE3193" w:rsidRPr="00F82D17">
        <w:rPr>
          <w:sz w:val="28"/>
          <w:szCs w:val="28"/>
          <w:lang w:val="en-GB"/>
        </w:rPr>
        <w:t xml:space="preserve"> relies</w:t>
      </w:r>
      <w:r w:rsidR="00174547" w:rsidRPr="00F82D17">
        <w:rPr>
          <w:sz w:val="28"/>
          <w:szCs w:val="28"/>
          <w:lang w:val="en-GB"/>
        </w:rPr>
        <w:t>,</w:t>
      </w:r>
      <w:r w:rsidR="00701C23" w:rsidRPr="00F82D17">
        <w:rPr>
          <w:sz w:val="28"/>
          <w:szCs w:val="28"/>
          <w:lang w:val="en-GB"/>
        </w:rPr>
        <w:t xml:space="preserve"> have </w:t>
      </w:r>
      <w:r w:rsidR="0030671B" w:rsidRPr="00F82D17">
        <w:rPr>
          <w:sz w:val="28"/>
          <w:szCs w:val="28"/>
          <w:lang w:val="en-GB"/>
        </w:rPr>
        <w:t xml:space="preserve">both </w:t>
      </w:r>
      <w:r w:rsidR="00701C23" w:rsidRPr="00F82D17">
        <w:rPr>
          <w:sz w:val="28"/>
          <w:szCs w:val="28"/>
          <w:lang w:val="en-GB"/>
        </w:rPr>
        <w:t>been subject to national accreditation. The executive decision of accreditation or equivalent documents are available upon request.</w:t>
      </w:r>
    </w:p>
    <w:p w14:paraId="06D9DF73" w14:textId="129CFC6E" w:rsidR="00701C23" w:rsidRPr="00F82D17" w:rsidRDefault="00560FBD" w:rsidP="00406635">
      <w:pPr>
        <w:widowControl w:val="0"/>
        <w:suppressAutoHyphens/>
        <w:autoSpaceDE w:val="0"/>
        <w:spacing w:line="276" w:lineRule="auto"/>
        <w:jc w:val="both"/>
        <w:rPr>
          <w:sz w:val="28"/>
          <w:szCs w:val="28"/>
          <w:lang w:val="en-GB"/>
        </w:rPr>
      </w:pPr>
      <w:r w:rsidRPr="00F82D17">
        <w:rPr>
          <w:sz w:val="28"/>
          <w:szCs w:val="28"/>
          <w:lang w:val="en-GB"/>
        </w:rPr>
        <w:t xml:space="preserve">2.3 </w:t>
      </w:r>
      <w:r w:rsidR="00DD59B3" w:rsidRPr="00F82D17">
        <w:rPr>
          <w:sz w:val="28"/>
          <w:szCs w:val="28"/>
          <w:lang w:val="en-GB"/>
        </w:rPr>
        <w:t xml:space="preserve">Such </w:t>
      </w:r>
      <w:r w:rsidR="0020088D" w:rsidRPr="00F82D17">
        <w:rPr>
          <w:sz w:val="28"/>
          <w:szCs w:val="28"/>
          <w:lang w:val="en-GB"/>
        </w:rPr>
        <w:t xml:space="preserve">local </w:t>
      </w:r>
      <w:r w:rsidR="00701C23" w:rsidRPr="00F82D17">
        <w:rPr>
          <w:sz w:val="28"/>
          <w:szCs w:val="28"/>
          <w:lang w:val="en-GB"/>
        </w:rPr>
        <w:t xml:space="preserve">graduate </w:t>
      </w:r>
      <w:r w:rsidR="00DD59B3" w:rsidRPr="00F82D17">
        <w:rPr>
          <w:sz w:val="28"/>
          <w:szCs w:val="28"/>
          <w:lang w:val="en-GB"/>
        </w:rPr>
        <w:t xml:space="preserve">programmes </w:t>
      </w:r>
      <w:r w:rsidR="00222B1C" w:rsidRPr="00F82D17">
        <w:rPr>
          <w:sz w:val="28"/>
          <w:szCs w:val="28"/>
          <w:lang w:val="en-GB"/>
        </w:rPr>
        <w:t xml:space="preserve">grant </w:t>
      </w:r>
      <w:r w:rsidR="00701C23" w:rsidRPr="00F82D17">
        <w:rPr>
          <w:sz w:val="28"/>
          <w:szCs w:val="28"/>
          <w:lang w:val="en-GB"/>
        </w:rPr>
        <w:t>access to doctoral program</w:t>
      </w:r>
      <w:r w:rsidR="00222B1C" w:rsidRPr="00F82D17">
        <w:rPr>
          <w:sz w:val="28"/>
          <w:szCs w:val="28"/>
          <w:lang w:val="en-GB"/>
        </w:rPr>
        <w:t>me</w:t>
      </w:r>
      <w:r w:rsidR="00701C23" w:rsidRPr="00F82D17">
        <w:rPr>
          <w:sz w:val="28"/>
          <w:szCs w:val="28"/>
          <w:lang w:val="en-GB"/>
        </w:rPr>
        <w:t>s.</w:t>
      </w:r>
    </w:p>
    <w:p w14:paraId="459DA2AF" w14:textId="3C96C6E5" w:rsidR="004318F0" w:rsidRPr="00F82D17" w:rsidRDefault="00560FBD" w:rsidP="00406635">
      <w:pPr>
        <w:widowControl w:val="0"/>
        <w:suppressAutoHyphens/>
        <w:autoSpaceDE w:val="0"/>
        <w:spacing w:line="276" w:lineRule="auto"/>
        <w:jc w:val="both"/>
        <w:rPr>
          <w:sz w:val="28"/>
          <w:szCs w:val="28"/>
          <w:lang w:val="en-GB"/>
        </w:rPr>
      </w:pPr>
      <w:r w:rsidRPr="00F82D17">
        <w:rPr>
          <w:sz w:val="28"/>
          <w:szCs w:val="28"/>
          <w:lang w:val="en-GB"/>
        </w:rPr>
        <w:t xml:space="preserve">2.4 </w:t>
      </w:r>
      <w:r w:rsidR="00A72750" w:rsidRPr="00F82D17">
        <w:rPr>
          <w:sz w:val="28"/>
          <w:szCs w:val="28"/>
          <w:lang w:val="en-GB"/>
        </w:rPr>
        <w:t xml:space="preserve">Both </w:t>
      </w:r>
      <w:r w:rsidR="00701C23" w:rsidRPr="00F82D17">
        <w:rPr>
          <w:sz w:val="28"/>
          <w:szCs w:val="28"/>
          <w:lang w:val="en-GB"/>
        </w:rPr>
        <w:t>partner institutions are authorized to award double degrees in</w:t>
      </w:r>
      <w:r w:rsidR="00A72750" w:rsidRPr="00F82D17">
        <w:rPr>
          <w:sz w:val="28"/>
          <w:szCs w:val="28"/>
          <w:lang w:val="en-GB"/>
        </w:rPr>
        <w:t xml:space="preserve"> the framework of</w:t>
      </w:r>
      <w:r w:rsidR="00701C23" w:rsidRPr="00F82D17">
        <w:rPr>
          <w:sz w:val="28"/>
          <w:szCs w:val="28"/>
          <w:lang w:val="en-GB"/>
        </w:rPr>
        <w:t xml:space="preserve"> an International </w:t>
      </w:r>
      <w:r w:rsidR="00DD59B3" w:rsidRPr="00F82D17">
        <w:rPr>
          <w:sz w:val="28"/>
          <w:szCs w:val="28"/>
          <w:lang w:val="en-GB"/>
        </w:rPr>
        <w:t xml:space="preserve">double </w:t>
      </w:r>
      <w:r w:rsidR="00A72750" w:rsidRPr="00F82D17">
        <w:rPr>
          <w:sz w:val="28"/>
          <w:szCs w:val="28"/>
          <w:lang w:val="en-GB"/>
        </w:rPr>
        <w:t xml:space="preserve">degree </w:t>
      </w:r>
      <w:r w:rsidR="00701C23" w:rsidRPr="00F82D17">
        <w:rPr>
          <w:sz w:val="28"/>
          <w:szCs w:val="28"/>
          <w:lang w:val="en-GB"/>
        </w:rPr>
        <w:t>program</w:t>
      </w:r>
      <w:r w:rsidR="00251DFE" w:rsidRPr="00F82D17">
        <w:rPr>
          <w:sz w:val="28"/>
          <w:szCs w:val="28"/>
          <w:lang w:val="en-GB"/>
        </w:rPr>
        <w:t>me</w:t>
      </w:r>
      <w:r w:rsidR="00701C23" w:rsidRPr="00F82D17">
        <w:rPr>
          <w:sz w:val="28"/>
          <w:szCs w:val="28"/>
          <w:lang w:val="en-GB"/>
        </w:rPr>
        <w:t>.</w:t>
      </w:r>
    </w:p>
    <w:p w14:paraId="1C6A4C1F" w14:textId="0E01B1F0" w:rsidR="00884B10" w:rsidRPr="00F82D17" w:rsidRDefault="00884B10"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 xml:space="preserve">Article </w:t>
      </w:r>
      <w:r w:rsidR="00F5374C" w:rsidRPr="00F82D17">
        <w:rPr>
          <w:rFonts w:ascii="Times New Roman" w:eastAsia="Times New Roman" w:hAnsi="Times New Roman" w:cs="Times New Roman"/>
          <w:b/>
          <w:lang w:val="en-GB" w:eastAsia="ar-SA"/>
        </w:rPr>
        <w:t>3</w:t>
      </w:r>
      <w:r w:rsidRPr="00F82D17">
        <w:rPr>
          <w:rFonts w:ascii="Times New Roman" w:eastAsia="Times New Roman" w:hAnsi="Times New Roman" w:cs="Times New Roman"/>
          <w:b/>
          <w:lang w:val="en-GB" w:eastAsia="ar-SA"/>
        </w:rPr>
        <w:t xml:space="preserve"> – Limits of admitted students</w:t>
      </w:r>
      <w:r w:rsidR="006B3C9D" w:rsidRPr="00F82D17">
        <w:rPr>
          <w:rFonts w:ascii="Times New Roman" w:eastAsia="Times New Roman" w:hAnsi="Times New Roman" w:cs="Times New Roman"/>
          <w:b/>
          <w:lang w:val="en-GB" w:eastAsia="ar-SA"/>
        </w:rPr>
        <w:t xml:space="preserve"> and </w:t>
      </w:r>
      <w:r w:rsidR="006B3C9D" w:rsidRPr="00F82D17">
        <w:rPr>
          <w:rFonts w:ascii="Times New Roman" w:eastAsia="Times New Roman" w:hAnsi="Times New Roman" w:cs="Times New Roman"/>
          <w:b/>
          <w:i/>
          <w:iCs/>
          <w:lang w:val="en-GB" w:eastAsia="ar-SA"/>
        </w:rPr>
        <w:t xml:space="preserve">Partner </w:t>
      </w:r>
      <w:r w:rsidR="009F706B" w:rsidRPr="00F82D17">
        <w:rPr>
          <w:rFonts w:ascii="Times New Roman" w:eastAsia="Times New Roman" w:hAnsi="Times New Roman" w:cs="Times New Roman"/>
          <w:b/>
          <w:i/>
          <w:iCs/>
          <w:lang w:val="en-GB" w:eastAsia="ar-SA"/>
        </w:rPr>
        <w:t>S</w:t>
      </w:r>
      <w:r w:rsidR="004C1DA1" w:rsidRPr="00F82D17">
        <w:rPr>
          <w:rFonts w:ascii="Times New Roman" w:eastAsia="Times New Roman" w:hAnsi="Times New Roman" w:cs="Times New Roman"/>
          <w:b/>
          <w:i/>
          <w:iCs/>
          <w:lang w:val="en-GB" w:eastAsia="ar-SA"/>
        </w:rPr>
        <w:t>tudents’</w:t>
      </w:r>
      <w:r w:rsidR="006B3C9D" w:rsidRPr="00F82D17">
        <w:rPr>
          <w:rFonts w:ascii="Times New Roman" w:eastAsia="Times New Roman" w:hAnsi="Times New Roman" w:cs="Times New Roman"/>
          <w:b/>
          <w:lang w:val="en-GB" w:eastAsia="ar-SA"/>
        </w:rPr>
        <w:t xml:space="preserve"> selection</w:t>
      </w:r>
    </w:p>
    <w:p w14:paraId="782B8A31" w14:textId="306B3840" w:rsidR="00474672" w:rsidRPr="00F82D17" w:rsidRDefault="00630CBA" w:rsidP="00C14EEC">
      <w:pPr>
        <w:widowControl w:val="0"/>
        <w:suppressAutoHyphens/>
        <w:autoSpaceDE w:val="0"/>
        <w:spacing w:line="276" w:lineRule="auto"/>
        <w:jc w:val="both"/>
        <w:rPr>
          <w:sz w:val="28"/>
          <w:szCs w:val="28"/>
          <w:lang w:val="en-GB"/>
        </w:rPr>
      </w:pPr>
      <w:r w:rsidRPr="00F82D17">
        <w:rPr>
          <w:sz w:val="28"/>
          <w:szCs w:val="28"/>
          <w:lang w:val="en-GB"/>
        </w:rPr>
        <w:t xml:space="preserve">3.1. </w:t>
      </w:r>
      <w:r w:rsidR="00C14EEC" w:rsidRPr="00F82D17">
        <w:rPr>
          <w:sz w:val="28"/>
          <w:szCs w:val="28"/>
          <w:lang w:val="en-GB"/>
        </w:rPr>
        <w:t xml:space="preserve">The objective is to allow students from TSNUK to enrol in the International Joint Master’s Programme. </w:t>
      </w:r>
      <w:r w:rsidR="005C6AFA" w:rsidRPr="00F82D17">
        <w:rPr>
          <w:sz w:val="28"/>
          <w:szCs w:val="28"/>
          <w:lang w:val="en-GB"/>
        </w:rPr>
        <w:t xml:space="preserve">The two local coordinators can select a maximum of 15 </w:t>
      </w:r>
      <w:r w:rsidR="005C6AFA" w:rsidRPr="00F82D17">
        <w:rPr>
          <w:i/>
          <w:iCs/>
          <w:sz w:val="28"/>
          <w:szCs w:val="28"/>
          <w:lang w:val="en-GB"/>
        </w:rPr>
        <w:t>Partner Students</w:t>
      </w:r>
      <w:r w:rsidR="005C6AFA" w:rsidRPr="00F82D17">
        <w:rPr>
          <w:sz w:val="28"/>
          <w:szCs w:val="28"/>
          <w:lang w:val="en-GB"/>
        </w:rPr>
        <w:t xml:space="preserve"> per cohort for both branches. </w:t>
      </w:r>
      <w:r w:rsidR="00C14EEC" w:rsidRPr="00F82D17">
        <w:rPr>
          <w:sz w:val="28"/>
          <w:szCs w:val="28"/>
          <w:lang w:val="en-GB"/>
        </w:rPr>
        <w:t>In order to promote this Programme the Partners can decide to open the Programme for a smaller number of students.</w:t>
      </w:r>
    </w:p>
    <w:p w14:paraId="1936ECD1" w14:textId="10B04682" w:rsidR="00E906AC" w:rsidRPr="00F82D17" w:rsidRDefault="00630CBA" w:rsidP="005C6AFA">
      <w:pPr>
        <w:widowControl w:val="0"/>
        <w:suppressAutoHyphens/>
        <w:autoSpaceDE w:val="0"/>
        <w:spacing w:line="276" w:lineRule="auto"/>
        <w:jc w:val="both"/>
        <w:rPr>
          <w:sz w:val="28"/>
          <w:szCs w:val="28"/>
          <w:lang w:val="en-GB"/>
        </w:rPr>
      </w:pPr>
      <w:r w:rsidRPr="00F82D17">
        <w:rPr>
          <w:sz w:val="28"/>
          <w:szCs w:val="28"/>
          <w:lang w:val="en-GB"/>
        </w:rPr>
        <w:t xml:space="preserve">3.2. </w:t>
      </w:r>
      <w:r w:rsidR="00E906AC" w:rsidRPr="00F82D17">
        <w:rPr>
          <w:sz w:val="28"/>
          <w:szCs w:val="28"/>
          <w:lang w:val="en-GB"/>
        </w:rPr>
        <w:t>This provision may be modified, subject to the agreement between parties.</w:t>
      </w:r>
    </w:p>
    <w:p w14:paraId="5ADB28F3" w14:textId="3EEA186D" w:rsidR="00DB692D" w:rsidRPr="00F82D17" w:rsidRDefault="00E906AC" w:rsidP="005C6AFA">
      <w:pPr>
        <w:jc w:val="both"/>
        <w:rPr>
          <w:sz w:val="28"/>
          <w:szCs w:val="28"/>
          <w:lang w:val="en-GB"/>
        </w:rPr>
      </w:pPr>
      <w:r w:rsidRPr="00F82D17">
        <w:rPr>
          <w:sz w:val="28"/>
          <w:szCs w:val="28"/>
          <w:lang w:val="en-GB"/>
        </w:rPr>
        <w:t xml:space="preserve">This process </w:t>
      </w:r>
      <w:r w:rsidR="005E482A" w:rsidRPr="00F82D17">
        <w:rPr>
          <w:sz w:val="28"/>
          <w:szCs w:val="28"/>
          <w:lang w:val="en-GB"/>
        </w:rPr>
        <w:t>must</w:t>
      </w:r>
      <w:r w:rsidRPr="00F82D17">
        <w:rPr>
          <w:sz w:val="28"/>
          <w:szCs w:val="28"/>
          <w:lang w:val="en-GB"/>
        </w:rPr>
        <w:t xml:space="preserve"> be completed</w:t>
      </w:r>
      <w:r w:rsidR="00FA0C1C" w:rsidRPr="00F82D17">
        <w:rPr>
          <w:sz w:val="28"/>
          <w:szCs w:val="28"/>
          <w:lang w:val="en-GB"/>
        </w:rPr>
        <w:t xml:space="preserve"> b</w:t>
      </w:r>
      <w:r w:rsidR="00DB692D" w:rsidRPr="00F82D17">
        <w:rPr>
          <w:sz w:val="28"/>
          <w:szCs w:val="28"/>
          <w:lang w:val="en-GB"/>
        </w:rPr>
        <w:t xml:space="preserve">y the mid of November of the cohort year if the student is going to spend the second </w:t>
      </w:r>
      <w:r w:rsidR="00052917" w:rsidRPr="00F82D17">
        <w:rPr>
          <w:sz w:val="28"/>
          <w:szCs w:val="28"/>
          <w:lang w:val="en-GB"/>
        </w:rPr>
        <w:t xml:space="preserve">semester of the first </w:t>
      </w:r>
      <w:r w:rsidR="00DB692D" w:rsidRPr="00F82D17">
        <w:rPr>
          <w:sz w:val="28"/>
          <w:szCs w:val="28"/>
          <w:lang w:val="en-GB"/>
        </w:rPr>
        <w:t>year</w:t>
      </w:r>
      <w:r w:rsidR="00C015E7" w:rsidRPr="00F82D17">
        <w:rPr>
          <w:sz w:val="28"/>
          <w:szCs w:val="28"/>
          <w:lang w:val="en-GB"/>
        </w:rPr>
        <w:t xml:space="preserve"> and the first semester of the second year</w:t>
      </w:r>
      <w:r w:rsidR="00560FBD" w:rsidRPr="00F82D17">
        <w:rPr>
          <w:sz w:val="28"/>
          <w:szCs w:val="28"/>
          <w:lang w:val="en-GB"/>
        </w:rPr>
        <w:t xml:space="preserve"> (third semester)</w:t>
      </w:r>
      <w:r w:rsidR="00DB692D" w:rsidRPr="00F82D17">
        <w:rPr>
          <w:sz w:val="28"/>
          <w:szCs w:val="28"/>
          <w:lang w:val="en-GB"/>
        </w:rPr>
        <w:t xml:space="preserve"> in the </w:t>
      </w:r>
      <w:r w:rsidR="00560FBD" w:rsidRPr="00F82D17">
        <w:rPr>
          <w:sz w:val="28"/>
          <w:szCs w:val="28"/>
          <w:lang w:val="en-GB"/>
        </w:rPr>
        <w:t>P</w:t>
      </w:r>
      <w:r w:rsidR="00DB692D" w:rsidRPr="00F82D17">
        <w:rPr>
          <w:sz w:val="28"/>
          <w:szCs w:val="28"/>
          <w:lang w:val="en-GB"/>
        </w:rPr>
        <w:t>artner institution.</w:t>
      </w:r>
    </w:p>
    <w:p w14:paraId="465A198C" w14:textId="2EEB894C" w:rsidR="00270AF1" w:rsidRPr="00F82D17" w:rsidRDefault="00270AF1" w:rsidP="00270AF1">
      <w:pPr>
        <w:widowControl w:val="0"/>
        <w:suppressAutoHyphens/>
        <w:autoSpaceDE w:val="0"/>
        <w:spacing w:line="276" w:lineRule="auto"/>
        <w:jc w:val="both"/>
        <w:rPr>
          <w:sz w:val="28"/>
          <w:szCs w:val="28"/>
          <w:lang w:val="en-GB"/>
        </w:rPr>
      </w:pPr>
      <w:r w:rsidRPr="00F82D17">
        <w:rPr>
          <w:sz w:val="28"/>
          <w:szCs w:val="28"/>
          <w:lang w:val="en-GB"/>
        </w:rPr>
        <w:t>3.3</w:t>
      </w:r>
      <w:r w:rsidR="00511C08" w:rsidRPr="00F82D17">
        <w:rPr>
          <w:sz w:val="28"/>
          <w:szCs w:val="28"/>
          <w:lang w:val="en-GB"/>
        </w:rPr>
        <w:t>.</w:t>
      </w:r>
      <w:r w:rsidRPr="00F82D17">
        <w:rPr>
          <w:sz w:val="28"/>
          <w:szCs w:val="28"/>
          <w:lang w:val="en-GB"/>
        </w:rPr>
        <w:t xml:space="preserve"> Applicants wishing to participate in the Programme need to have obtained a first cycle degree (Bachelor). The applicants must have very good knowledge and skills of English.  The selection and admission process requires submission of the following materials:</w:t>
      </w:r>
    </w:p>
    <w:p w14:paraId="0992E761" w14:textId="77777777" w:rsidR="00270AF1" w:rsidRPr="00F82D17" w:rsidRDefault="00270AF1" w:rsidP="00270AF1">
      <w:pPr>
        <w:pStyle w:val="a8"/>
        <w:widowControl w:val="0"/>
        <w:numPr>
          <w:ilvl w:val="0"/>
          <w:numId w:val="29"/>
        </w:numPr>
        <w:suppressAutoHyphens/>
        <w:autoSpaceDE w:val="0"/>
        <w:spacing w:line="276" w:lineRule="auto"/>
        <w:jc w:val="both"/>
        <w:rPr>
          <w:sz w:val="28"/>
          <w:szCs w:val="28"/>
          <w:lang w:val="en-GB"/>
        </w:rPr>
      </w:pPr>
      <w:r w:rsidRPr="00F82D17">
        <w:rPr>
          <w:sz w:val="28"/>
          <w:szCs w:val="28"/>
          <w:lang w:val="en-GB"/>
        </w:rPr>
        <w:t>Transcript of records related to undergraduate studies.</w:t>
      </w:r>
    </w:p>
    <w:p w14:paraId="63C32DB5" w14:textId="77777777" w:rsidR="00270AF1" w:rsidRPr="00F82D17" w:rsidRDefault="00270AF1" w:rsidP="00270AF1">
      <w:pPr>
        <w:pStyle w:val="a8"/>
        <w:widowControl w:val="0"/>
        <w:numPr>
          <w:ilvl w:val="0"/>
          <w:numId w:val="29"/>
        </w:numPr>
        <w:suppressAutoHyphens/>
        <w:autoSpaceDE w:val="0"/>
        <w:spacing w:line="276" w:lineRule="auto"/>
        <w:jc w:val="both"/>
        <w:rPr>
          <w:sz w:val="28"/>
          <w:szCs w:val="28"/>
          <w:lang w:val="en-GB"/>
        </w:rPr>
      </w:pPr>
      <w:r w:rsidRPr="00F82D17">
        <w:rPr>
          <w:sz w:val="28"/>
          <w:szCs w:val="28"/>
          <w:lang w:val="en-GB"/>
        </w:rPr>
        <w:t>Bachelor’s degree certificate.</w:t>
      </w:r>
    </w:p>
    <w:p w14:paraId="51BD5ECE" w14:textId="77777777" w:rsidR="00270AF1" w:rsidRPr="00F82D17" w:rsidRDefault="00270AF1" w:rsidP="00270AF1">
      <w:pPr>
        <w:pStyle w:val="a8"/>
        <w:widowControl w:val="0"/>
        <w:numPr>
          <w:ilvl w:val="0"/>
          <w:numId w:val="29"/>
        </w:numPr>
        <w:suppressAutoHyphens/>
        <w:autoSpaceDE w:val="0"/>
        <w:spacing w:line="276" w:lineRule="auto"/>
        <w:jc w:val="both"/>
        <w:rPr>
          <w:sz w:val="28"/>
          <w:szCs w:val="28"/>
          <w:lang w:val="en-GB"/>
        </w:rPr>
      </w:pPr>
      <w:r w:rsidRPr="00F82D17">
        <w:rPr>
          <w:sz w:val="28"/>
          <w:szCs w:val="28"/>
          <w:lang w:val="en-GB"/>
        </w:rPr>
        <w:lastRenderedPageBreak/>
        <w:t>Curriculum vitae.</w:t>
      </w:r>
    </w:p>
    <w:p w14:paraId="68EAEDCF" w14:textId="77777777" w:rsidR="00270AF1" w:rsidRPr="00F82D17" w:rsidRDefault="00270AF1" w:rsidP="00270AF1">
      <w:pPr>
        <w:pStyle w:val="a8"/>
        <w:widowControl w:val="0"/>
        <w:numPr>
          <w:ilvl w:val="0"/>
          <w:numId w:val="29"/>
        </w:numPr>
        <w:suppressAutoHyphens/>
        <w:autoSpaceDE w:val="0"/>
        <w:spacing w:line="276" w:lineRule="auto"/>
        <w:jc w:val="both"/>
        <w:rPr>
          <w:sz w:val="28"/>
          <w:szCs w:val="28"/>
          <w:lang w:val="en-GB"/>
        </w:rPr>
      </w:pPr>
      <w:r w:rsidRPr="00F82D17">
        <w:rPr>
          <w:sz w:val="28"/>
          <w:szCs w:val="28"/>
          <w:lang w:val="en-GB"/>
        </w:rPr>
        <w:t>Intent letter.</w:t>
      </w:r>
    </w:p>
    <w:p w14:paraId="17B20A66" w14:textId="77777777" w:rsidR="00270AF1" w:rsidRPr="00F82D17" w:rsidRDefault="00270AF1" w:rsidP="00270AF1">
      <w:pPr>
        <w:pStyle w:val="a8"/>
        <w:widowControl w:val="0"/>
        <w:numPr>
          <w:ilvl w:val="0"/>
          <w:numId w:val="29"/>
        </w:numPr>
        <w:suppressAutoHyphens/>
        <w:autoSpaceDE w:val="0"/>
        <w:spacing w:line="276" w:lineRule="auto"/>
        <w:jc w:val="both"/>
        <w:rPr>
          <w:sz w:val="28"/>
          <w:szCs w:val="28"/>
          <w:lang w:val="en-GB"/>
        </w:rPr>
      </w:pPr>
      <w:r w:rsidRPr="00F82D17">
        <w:rPr>
          <w:sz w:val="28"/>
          <w:szCs w:val="28"/>
          <w:lang w:val="en-GB"/>
        </w:rPr>
        <w:t>Two reference letters.</w:t>
      </w:r>
    </w:p>
    <w:p w14:paraId="079572EE" w14:textId="5F1B4CAD" w:rsidR="00C127BF" w:rsidRPr="00F82D17" w:rsidRDefault="00270AF1" w:rsidP="00CB32FB">
      <w:pPr>
        <w:pStyle w:val="a8"/>
        <w:rPr>
          <w:sz w:val="28"/>
          <w:szCs w:val="28"/>
          <w:lang w:val="en-GB"/>
        </w:rPr>
      </w:pPr>
      <w:r w:rsidRPr="00F82D17">
        <w:rPr>
          <w:sz w:val="28"/>
          <w:szCs w:val="28"/>
          <w:lang w:val="en-GB"/>
        </w:rPr>
        <w:t>Proof of English language proficiency.</w:t>
      </w:r>
    </w:p>
    <w:p w14:paraId="57F3BCCB" w14:textId="495E853D" w:rsidR="00630CBA" w:rsidRPr="00F82D17" w:rsidRDefault="00270AF1" w:rsidP="00630CBA">
      <w:pPr>
        <w:widowControl w:val="0"/>
        <w:suppressAutoHyphens/>
        <w:autoSpaceDE w:val="0"/>
        <w:spacing w:line="276" w:lineRule="auto"/>
        <w:jc w:val="both"/>
        <w:rPr>
          <w:sz w:val="28"/>
          <w:szCs w:val="28"/>
          <w:lang w:val="en-GB"/>
        </w:rPr>
      </w:pPr>
      <w:r w:rsidRPr="00F82D17">
        <w:rPr>
          <w:sz w:val="28"/>
          <w:szCs w:val="28"/>
          <w:lang w:val="en-GB"/>
        </w:rPr>
        <w:t>3.4</w:t>
      </w:r>
      <w:r w:rsidR="00511C08" w:rsidRPr="00F82D17">
        <w:rPr>
          <w:sz w:val="28"/>
          <w:szCs w:val="28"/>
          <w:lang w:val="en-GB"/>
        </w:rPr>
        <w:t>.</w:t>
      </w:r>
      <w:r w:rsidR="00C127BF" w:rsidRPr="00F82D17">
        <w:rPr>
          <w:sz w:val="28"/>
          <w:szCs w:val="28"/>
          <w:lang w:val="en-GB"/>
        </w:rPr>
        <w:t xml:space="preserve"> The applicants shall apply for the Master’s Programme </w:t>
      </w:r>
      <w:r w:rsidR="001F7484" w:rsidRPr="00F82D17">
        <w:rPr>
          <w:sz w:val="28"/>
          <w:szCs w:val="28"/>
          <w:lang w:val="en-GB"/>
        </w:rPr>
        <w:t xml:space="preserve">(for the first branch </w:t>
      </w:r>
      <w:r w:rsidR="00C127BF" w:rsidRPr="00F82D17">
        <w:rPr>
          <w:sz w:val="28"/>
          <w:szCs w:val="28"/>
          <w:lang w:val="en-GB"/>
        </w:rPr>
        <w:t xml:space="preserve">in </w:t>
      </w:r>
      <w:r w:rsidR="006A6B11" w:rsidRPr="00F82D17">
        <w:rPr>
          <w:i/>
          <w:sz w:val="28"/>
          <w:szCs w:val="28"/>
          <w:lang w:val="en-GB"/>
        </w:rPr>
        <w:t>Applied Mathematics</w:t>
      </w:r>
      <w:r w:rsidR="001F7484" w:rsidRPr="00F82D17">
        <w:rPr>
          <w:i/>
          <w:sz w:val="28"/>
          <w:szCs w:val="28"/>
          <w:lang w:val="en-GB"/>
        </w:rPr>
        <w:t xml:space="preserve">, </w:t>
      </w:r>
      <w:r w:rsidR="001F7484" w:rsidRPr="00F82D17">
        <w:rPr>
          <w:sz w:val="28"/>
          <w:szCs w:val="28"/>
          <w:lang w:val="en-GB"/>
        </w:rPr>
        <w:t>for the second</w:t>
      </w:r>
      <w:r w:rsidR="001F7484" w:rsidRPr="00F82D17">
        <w:rPr>
          <w:i/>
          <w:sz w:val="28"/>
          <w:szCs w:val="28"/>
          <w:lang w:val="en-GB"/>
        </w:rPr>
        <w:t xml:space="preserve"> </w:t>
      </w:r>
      <w:r w:rsidR="001F7484" w:rsidRPr="00F82D17">
        <w:rPr>
          <w:sz w:val="28"/>
          <w:szCs w:val="28"/>
          <w:lang w:val="en-GB"/>
        </w:rPr>
        <w:t>branch in</w:t>
      </w:r>
      <w:r w:rsidR="001F7484" w:rsidRPr="00F82D17">
        <w:rPr>
          <w:i/>
          <w:sz w:val="28"/>
          <w:szCs w:val="28"/>
          <w:lang w:val="en-GB"/>
        </w:rPr>
        <w:t xml:space="preserve"> Systems and Methods of Decision Making)</w:t>
      </w:r>
      <w:r w:rsidR="006A6B11" w:rsidRPr="00F82D17">
        <w:rPr>
          <w:sz w:val="28"/>
          <w:szCs w:val="28"/>
          <w:shd w:val="clear" w:color="auto" w:fill="FFFFFF"/>
        </w:rPr>
        <w:t xml:space="preserve"> </w:t>
      </w:r>
      <w:r w:rsidR="00C127BF" w:rsidRPr="00F82D17">
        <w:rPr>
          <w:sz w:val="28"/>
          <w:szCs w:val="28"/>
          <w:lang w:val="en-GB"/>
        </w:rPr>
        <w:t xml:space="preserve">at </w:t>
      </w:r>
      <w:proofErr w:type="spellStart"/>
      <w:r w:rsidR="00C127BF" w:rsidRPr="00F82D17">
        <w:rPr>
          <w:sz w:val="28"/>
          <w:szCs w:val="28"/>
          <w:lang w:val="en-GB"/>
        </w:rPr>
        <w:t>Taras</w:t>
      </w:r>
      <w:proofErr w:type="spellEnd"/>
      <w:r w:rsidR="00C127BF" w:rsidRPr="00F82D17">
        <w:rPr>
          <w:sz w:val="28"/>
          <w:szCs w:val="28"/>
          <w:lang w:val="en-GB"/>
        </w:rPr>
        <w:t xml:space="preserve"> Shevchenko National University of Kyiv according to its admission regulations. </w:t>
      </w:r>
      <w:proofErr w:type="spellStart"/>
      <w:r w:rsidR="00C127BF" w:rsidRPr="00F82D17">
        <w:rPr>
          <w:sz w:val="28"/>
          <w:szCs w:val="28"/>
          <w:lang w:val="en-GB"/>
        </w:rPr>
        <w:t>Taras</w:t>
      </w:r>
      <w:proofErr w:type="spellEnd"/>
      <w:r w:rsidR="00C127BF" w:rsidRPr="00F82D17">
        <w:rPr>
          <w:sz w:val="28"/>
          <w:szCs w:val="28"/>
          <w:lang w:val="en-GB"/>
        </w:rPr>
        <w:t xml:space="preserve"> Shevchenko National University of Kyiv will select, among their students</w:t>
      </w:r>
      <w:r w:rsidR="00C127BF" w:rsidRPr="00F82D17">
        <w:rPr>
          <w:sz w:val="28"/>
          <w:szCs w:val="28"/>
          <w:lang w:val="en-US"/>
        </w:rPr>
        <w:t xml:space="preserve"> from the Master’s </w:t>
      </w:r>
      <w:proofErr w:type="spellStart"/>
      <w:r w:rsidR="00C127BF" w:rsidRPr="00F82D17">
        <w:rPr>
          <w:sz w:val="28"/>
          <w:szCs w:val="28"/>
          <w:lang w:val="en-US"/>
        </w:rPr>
        <w:t>Programme</w:t>
      </w:r>
      <w:proofErr w:type="spellEnd"/>
      <w:r w:rsidR="00C127BF" w:rsidRPr="00F82D17">
        <w:rPr>
          <w:sz w:val="28"/>
          <w:szCs w:val="28"/>
          <w:lang w:val="en-US"/>
        </w:rPr>
        <w:t xml:space="preserve"> in </w:t>
      </w:r>
      <w:r w:rsidR="006A6B11" w:rsidRPr="00F82D17">
        <w:rPr>
          <w:i/>
          <w:sz w:val="28"/>
          <w:szCs w:val="28"/>
          <w:lang w:val="en-GB"/>
        </w:rPr>
        <w:t>Applied Mathematics</w:t>
      </w:r>
      <w:r w:rsidR="00DA7BFC" w:rsidRPr="00F82D17">
        <w:rPr>
          <w:i/>
          <w:sz w:val="28"/>
          <w:szCs w:val="28"/>
          <w:lang w:val="en-GB"/>
        </w:rPr>
        <w:t xml:space="preserve"> </w:t>
      </w:r>
      <w:r w:rsidR="00DA7BFC" w:rsidRPr="00F82D17">
        <w:rPr>
          <w:sz w:val="28"/>
          <w:szCs w:val="28"/>
          <w:lang w:val="en-GB"/>
        </w:rPr>
        <w:t>(for the first branch) or in</w:t>
      </w:r>
      <w:r w:rsidR="00DA7BFC" w:rsidRPr="00F82D17">
        <w:rPr>
          <w:i/>
          <w:sz w:val="28"/>
          <w:szCs w:val="28"/>
          <w:lang w:val="en-GB"/>
        </w:rPr>
        <w:t xml:space="preserve"> Systems and Methods of Decision Making </w:t>
      </w:r>
      <w:r w:rsidR="00DA7BFC" w:rsidRPr="00F82D17">
        <w:rPr>
          <w:sz w:val="28"/>
          <w:szCs w:val="28"/>
          <w:lang w:val="en-GB"/>
        </w:rPr>
        <w:t>(for the second</w:t>
      </w:r>
      <w:r w:rsidR="00DA7BFC" w:rsidRPr="00F82D17">
        <w:rPr>
          <w:i/>
          <w:sz w:val="28"/>
          <w:szCs w:val="28"/>
          <w:lang w:val="en-GB"/>
        </w:rPr>
        <w:t xml:space="preserve"> </w:t>
      </w:r>
      <w:r w:rsidR="00DA7BFC" w:rsidRPr="00F82D17">
        <w:rPr>
          <w:sz w:val="28"/>
          <w:szCs w:val="28"/>
          <w:lang w:val="en-GB"/>
        </w:rPr>
        <w:t>branch)</w:t>
      </w:r>
      <w:r w:rsidR="00C127BF" w:rsidRPr="00F82D17">
        <w:rPr>
          <w:sz w:val="28"/>
          <w:szCs w:val="28"/>
          <w:lang w:val="en-GB"/>
        </w:rPr>
        <w:t xml:space="preserve"> highly motivated candidates for the International Joint Master’s Programme. Afterwards, the Local Coordinators from TSNUK will evaluate the submitted applications and compile a ranked list of eligible students based on the average score of their bachelor diploma, level of English language proficiency, and motivation.</w:t>
      </w:r>
      <w:r w:rsidR="00630CBA" w:rsidRPr="00F82D17">
        <w:rPr>
          <w:sz w:val="28"/>
          <w:szCs w:val="28"/>
          <w:lang w:val="en-GB"/>
        </w:rPr>
        <w:t xml:space="preserve"> The list of selected candidates is then submitted to the other partner institution, who may require to interview the candidates before validating the list and finalising their admission.</w:t>
      </w:r>
      <w:r w:rsidR="00C127BF" w:rsidRPr="00F82D17">
        <w:rPr>
          <w:sz w:val="28"/>
          <w:szCs w:val="28"/>
          <w:lang w:val="en-GB"/>
        </w:rPr>
        <w:t xml:space="preserve"> Eligible students will be notified by TSNUK and will have 15 days to accept the position offered.</w:t>
      </w:r>
      <w:r w:rsidR="00630CBA" w:rsidRPr="00F82D17">
        <w:rPr>
          <w:sz w:val="28"/>
          <w:szCs w:val="28"/>
          <w:lang w:val="en-GB"/>
        </w:rPr>
        <w:t xml:space="preserve"> </w:t>
      </w:r>
    </w:p>
    <w:p w14:paraId="4685AC59" w14:textId="2AE2F521" w:rsidR="00C127BF" w:rsidRPr="00F82D17" w:rsidRDefault="00511C08" w:rsidP="00997305">
      <w:pPr>
        <w:widowControl w:val="0"/>
        <w:suppressAutoHyphens/>
        <w:autoSpaceDE w:val="0"/>
        <w:spacing w:before="120" w:after="120" w:line="276" w:lineRule="auto"/>
        <w:jc w:val="both"/>
        <w:rPr>
          <w:sz w:val="28"/>
          <w:szCs w:val="28"/>
          <w:lang w:val="en-GB"/>
        </w:rPr>
      </w:pPr>
      <w:r w:rsidRPr="00F82D17">
        <w:rPr>
          <w:sz w:val="28"/>
          <w:szCs w:val="28"/>
          <w:lang w:val="en-GB"/>
        </w:rPr>
        <w:t>3.5.</w:t>
      </w:r>
      <w:r w:rsidR="00C127BF" w:rsidRPr="00F82D17">
        <w:rPr>
          <w:sz w:val="28"/>
          <w:szCs w:val="28"/>
          <w:lang w:val="en-GB"/>
        </w:rPr>
        <w:t xml:space="preserve"> Taras Shevchenko National University of Kyiv shall be responsible for notification about admission results. Admitted students shall be responsible for filling and uploading the documents, including certified copies of the first cycle degree diplomas. </w:t>
      </w:r>
      <w:r w:rsidR="00C127BF" w:rsidRPr="00F82D17">
        <w:rPr>
          <w:sz w:val="28"/>
          <w:szCs w:val="28"/>
          <w:lang w:val="en-GB"/>
        </w:rPr>
        <w:cr/>
      </w:r>
    </w:p>
    <w:p w14:paraId="04DD9CE2" w14:textId="0275CD6B" w:rsidR="00884B10" w:rsidRPr="00F82D17" w:rsidRDefault="00884B10"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 xml:space="preserve">Article </w:t>
      </w:r>
      <w:r w:rsidR="00F5374C" w:rsidRPr="00F82D17">
        <w:rPr>
          <w:rFonts w:ascii="Times New Roman" w:eastAsia="Times New Roman" w:hAnsi="Times New Roman" w:cs="Times New Roman"/>
          <w:b/>
          <w:lang w:val="en-GB" w:eastAsia="ar-SA"/>
        </w:rPr>
        <w:t>4</w:t>
      </w:r>
      <w:r w:rsidRPr="00F82D17">
        <w:rPr>
          <w:rFonts w:ascii="Times New Roman" w:eastAsia="Times New Roman" w:hAnsi="Times New Roman" w:cs="Times New Roman"/>
          <w:b/>
          <w:lang w:val="en-GB" w:eastAsia="ar-SA"/>
        </w:rPr>
        <w:t xml:space="preserve"> – </w:t>
      </w:r>
      <w:r w:rsidR="003209AC" w:rsidRPr="00F82D17">
        <w:rPr>
          <w:rFonts w:ascii="Times New Roman" w:eastAsia="Times New Roman" w:hAnsi="Times New Roman" w:cs="Times New Roman"/>
          <w:b/>
          <w:lang w:val="en-GB" w:eastAsia="ar-SA"/>
        </w:rPr>
        <w:t>Program</w:t>
      </w:r>
      <w:r w:rsidR="00556FE1" w:rsidRPr="00F82D17">
        <w:rPr>
          <w:rFonts w:ascii="Times New Roman" w:eastAsia="Times New Roman" w:hAnsi="Times New Roman" w:cs="Times New Roman"/>
          <w:b/>
          <w:lang w:val="en-GB" w:eastAsia="ar-SA"/>
        </w:rPr>
        <w:t>me</w:t>
      </w:r>
      <w:r w:rsidR="003209AC" w:rsidRPr="00F82D17">
        <w:rPr>
          <w:rFonts w:ascii="Times New Roman" w:eastAsia="Times New Roman" w:hAnsi="Times New Roman" w:cs="Times New Roman"/>
          <w:b/>
          <w:lang w:val="en-GB" w:eastAsia="ar-SA"/>
        </w:rPr>
        <w:t xml:space="preserve"> Organization</w:t>
      </w:r>
    </w:p>
    <w:p w14:paraId="1D09CE4B" w14:textId="512898BF" w:rsidR="005F1234" w:rsidRPr="00F82D17" w:rsidRDefault="002D4DBD" w:rsidP="00CB32FB">
      <w:pPr>
        <w:widowControl w:val="0"/>
        <w:suppressAutoHyphens/>
        <w:autoSpaceDE w:val="0"/>
        <w:spacing w:line="276" w:lineRule="auto"/>
        <w:jc w:val="both"/>
        <w:rPr>
          <w:sz w:val="28"/>
          <w:szCs w:val="28"/>
          <w:lang w:val="en-GB"/>
        </w:rPr>
      </w:pPr>
      <w:r w:rsidRPr="00F82D17">
        <w:rPr>
          <w:sz w:val="28"/>
          <w:szCs w:val="28"/>
          <w:lang w:val="en-GB"/>
        </w:rPr>
        <w:t xml:space="preserve">4.1 </w:t>
      </w:r>
      <w:r w:rsidR="005F1234" w:rsidRPr="00F82D17">
        <w:rPr>
          <w:sz w:val="28"/>
          <w:szCs w:val="28"/>
          <w:lang w:val="en-GB"/>
        </w:rPr>
        <w:t xml:space="preserve">Partner students selected by </w:t>
      </w:r>
      <w:r w:rsidR="0024281C" w:rsidRPr="00F82D17">
        <w:rPr>
          <w:sz w:val="28"/>
          <w:szCs w:val="28"/>
          <w:lang w:val="en-GB"/>
        </w:rPr>
        <w:t>TSNUK</w:t>
      </w:r>
      <w:r w:rsidR="005F1234" w:rsidRPr="00F82D17">
        <w:rPr>
          <w:sz w:val="28"/>
          <w:szCs w:val="28"/>
          <w:lang w:val="en-GB"/>
        </w:rPr>
        <w:t xml:space="preserve"> </w:t>
      </w:r>
      <w:r w:rsidR="00FA0C1C" w:rsidRPr="00F82D17">
        <w:rPr>
          <w:sz w:val="28"/>
          <w:szCs w:val="28"/>
          <w:lang w:val="en-GB"/>
        </w:rPr>
        <w:t xml:space="preserve">shall complete the first &amp; forth semester of their double degree programme at TSNUK </w:t>
      </w:r>
      <w:r w:rsidR="005F1234" w:rsidRPr="00F82D17">
        <w:rPr>
          <w:sz w:val="28"/>
          <w:szCs w:val="28"/>
          <w:lang w:val="en-GB"/>
        </w:rPr>
        <w:t xml:space="preserve">and second </w:t>
      </w:r>
      <w:r w:rsidR="00EA7991" w:rsidRPr="00F82D17">
        <w:rPr>
          <w:sz w:val="28"/>
          <w:szCs w:val="28"/>
          <w:lang w:val="en-GB"/>
        </w:rPr>
        <w:t>&amp; third sem</w:t>
      </w:r>
      <w:r w:rsidR="0006351C" w:rsidRPr="00F82D17">
        <w:rPr>
          <w:sz w:val="28"/>
          <w:szCs w:val="28"/>
          <w:lang w:val="en-GB"/>
        </w:rPr>
        <w:t>e</w:t>
      </w:r>
      <w:r w:rsidR="00EA7991" w:rsidRPr="00F82D17">
        <w:rPr>
          <w:sz w:val="28"/>
          <w:szCs w:val="28"/>
          <w:lang w:val="en-GB"/>
        </w:rPr>
        <w:t>ster</w:t>
      </w:r>
      <w:r w:rsidR="005F1234" w:rsidRPr="00F82D17">
        <w:rPr>
          <w:sz w:val="28"/>
          <w:szCs w:val="28"/>
          <w:lang w:val="en-GB"/>
        </w:rPr>
        <w:t xml:space="preserve"> at UAQ</w:t>
      </w:r>
      <w:r w:rsidR="00FA0C1C" w:rsidRPr="00F82D17">
        <w:rPr>
          <w:sz w:val="28"/>
          <w:szCs w:val="28"/>
          <w:lang w:val="en-GB"/>
        </w:rPr>
        <w:t>.</w:t>
      </w:r>
    </w:p>
    <w:p w14:paraId="562BC03B" w14:textId="4A446541" w:rsidR="00511C08" w:rsidRPr="00F82D17" w:rsidRDefault="006A6B11" w:rsidP="00511C08">
      <w:pPr>
        <w:widowControl w:val="0"/>
        <w:suppressAutoHyphens/>
        <w:autoSpaceDE w:val="0"/>
        <w:spacing w:before="120" w:line="276" w:lineRule="auto"/>
        <w:jc w:val="both"/>
        <w:rPr>
          <w:sz w:val="28"/>
          <w:szCs w:val="28"/>
          <w:lang w:val="en-GB"/>
        </w:rPr>
      </w:pPr>
      <w:r w:rsidRPr="00F82D17">
        <w:rPr>
          <w:sz w:val="28"/>
          <w:szCs w:val="28"/>
          <w:lang w:val="en-GB"/>
        </w:rPr>
        <w:t>4</w:t>
      </w:r>
      <w:r w:rsidR="00511C08" w:rsidRPr="00F82D17">
        <w:rPr>
          <w:sz w:val="28"/>
          <w:szCs w:val="28"/>
          <w:lang w:val="en-GB"/>
        </w:rPr>
        <w:t>.</w:t>
      </w:r>
      <w:r w:rsidR="002D4DBD" w:rsidRPr="00F82D17">
        <w:rPr>
          <w:sz w:val="28"/>
          <w:szCs w:val="28"/>
          <w:lang w:val="en-GB"/>
        </w:rPr>
        <w:t>2</w:t>
      </w:r>
      <w:r w:rsidR="00511C08" w:rsidRPr="00F82D17">
        <w:rPr>
          <w:sz w:val="28"/>
          <w:szCs w:val="28"/>
          <w:lang w:val="en-GB"/>
        </w:rPr>
        <w:t xml:space="preserve"> The responsibility for management and administration of the Programme shall rest with both of the Partners if not otherwise stipulated. </w:t>
      </w:r>
    </w:p>
    <w:p w14:paraId="677A7D1C" w14:textId="76D0527F" w:rsidR="00511C08" w:rsidRPr="00F82D17" w:rsidRDefault="006A6B11" w:rsidP="00511C08">
      <w:pPr>
        <w:widowControl w:val="0"/>
        <w:suppressAutoHyphens/>
        <w:autoSpaceDE w:val="0"/>
        <w:spacing w:before="120" w:line="276" w:lineRule="auto"/>
        <w:jc w:val="both"/>
        <w:rPr>
          <w:sz w:val="28"/>
          <w:szCs w:val="28"/>
          <w:lang w:val="en-GB"/>
        </w:rPr>
      </w:pPr>
      <w:r w:rsidRPr="00F82D17">
        <w:rPr>
          <w:sz w:val="28"/>
          <w:szCs w:val="28"/>
          <w:lang w:val="en-GB"/>
        </w:rPr>
        <w:t>4</w:t>
      </w:r>
      <w:r w:rsidR="00511C08" w:rsidRPr="00F82D17">
        <w:rPr>
          <w:sz w:val="28"/>
          <w:szCs w:val="28"/>
          <w:lang w:val="en-GB"/>
        </w:rPr>
        <w:t>.</w:t>
      </w:r>
      <w:r w:rsidR="002D4DBD" w:rsidRPr="00F82D17">
        <w:rPr>
          <w:sz w:val="28"/>
          <w:szCs w:val="28"/>
          <w:lang w:val="en-GB"/>
        </w:rPr>
        <w:t>3</w:t>
      </w:r>
      <w:r w:rsidR="00511C08" w:rsidRPr="00F82D17">
        <w:rPr>
          <w:sz w:val="28"/>
          <w:szCs w:val="28"/>
          <w:lang w:val="en-GB"/>
        </w:rPr>
        <w:t xml:space="preserve"> The Partners shall decide on the content of the Programme, students’ selection criteria and admission procedure, the organization and quality assurance of studies and other related questions within the range of their competence. These decisions will be subject to the final approval by the relevant authorities of each Partner.</w:t>
      </w:r>
    </w:p>
    <w:p w14:paraId="246ECC2B" w14:textId="393C9DE1" w:rsidR="009E3EE0" w:rsidRPr="00F82D17" w:rsidRDefault="006A6B11" w:rsidP="009E3EE0">
      <w:pPr>
        <w:widowControl w:val="0"/>
        <w:suppressAutoHyphens/>
        <w:autoSpaceDE w:val="0"/>
        <w:spacing w:line="276" w:lineRule="auto"/>
        <w:jc w:val="both"/>
        <w:rPr>
          <w:sz w:val="28"/>
          <w:szCs w:val="28"/>
          <w:lang w:val="en-GB"/>
        </w:rPr>
      </w:pPr>
      <w:r w:rsidRPr="00F82D17">
        <w:rPr>
          <w:sz w:val="28"/>
          <w:szCs w:val="28"/>
          <w:lang w:val="en-GB"/>
        </w:rPr>
        <w:t>4</w:t>
      </w:r>
      <w:r w:rsidR="00511C08" w:rsidRPr="00F82D17">
        <w:rPr>
          <w:sz w:val="28"/>
          <w:szCs w:val="28"/>
          <w:lang w:val="en-GB"/>
        </w:rPr>
        <w:t>.</w:t>
      </w:r>
      <w:r w:rsidR="002D4DBD" w:rsidRPr="00F82D17">
        <w:rPr>
          <w:sz w:val="28"/>
          <w:szCs w:val="28"/>
          <w:lang w:val="en-GB"/>
        </w:rPr>
        <w:t>4</w:t>
      </w:r>
      <w:r w:rsidR="00511C08" w:rsidRPr="00F82D17">
        <w:rPr>
          <w:sz w:val="28"/>
          <w:szCs w:val="28"/>
          <w:lang w:val="en-GB"/>
        </w:rPr>
        <w:t xml:space="preserve"> For the practical administration of the Programme, the Partners are entitled to set up a Programme’s Committee formed on the basis of equal representation of the Partners and include a student representative. Registered students of the Programme elect their representative to be part of the Programme’s Committee. The Programme’s Committee will have the responsibility concerning all major internal </w:t>
      </w:r>
      <w:r w:rsidR="00511C08" w:rsidRPr="00F82D17">
        <w:rPr>
          <w:sz w:val="28"/>
          <w:szCs w:val="28"/>
          <w:lang w:val="en-GB"/>
        </w:rPr>
        <w:lastRenderedPageBreak/>
        <w:t>proposals for decisions to be undertaken with the respect to the Programme, including changes in the Programme’s study plan and Curriculum and this Agreement. These decisions will be subject to the final approval by the relevant authorities of each Partner.</w:t>
      </w:r>
      <w:r w:rsidR="009E3EE0" w:rsidRPr="00F82D17">
        <w:rPr>
          <w:sz w:val="28"/>
          <w:szCs w:val="28"/>
          <w:lang w:val="en-GB"/>
        </w:rPr>
        <w:t xml:space="preserve"> The Programme of study is approved by the Partners, according to the rules and procedures in force in each </w:t>
      </w:r>
      <w:r w:rsidR="00665E68" w:rsidRPr="00F82D17">
        <w:rPr>
          <w:sz w:val="28"/>
          <w:szCs w:val="28"/>
          <w:lang w:val="en-GB"/>
        </w:rPr>
        <w:t>I</w:t>
      </w:r>
      <w:r w:rsidR="009E3EE0" w:rsidRPr="00F82D17">
        <w:rPr>
          <w:sz w:val="28"/>
          <w:szCs w:val="28"/>
          <w:lang w:val="en-GB"/>
        </w:rPr>
        <w:t xml:space="preserve">nstitution. </w:t>
      </w:r>
    </w:p>
    <w:p w14:paraId="6B47858F" w14:textId="041E738E" w:rsidR="00511C08" w:rsidRPr="00F82D17" w:rsidRDefault="006A6B11" w:rsidP="00511C08">
      <w:pPr>
        <w:spacing w:before="120"/>
        <w:jc w:val="both"/>
        <w:rPr>
          <w:sz w:val="28"/>
          <w:szCs w:val="28"/>
          <w:lang w:val="en-GB"/>
        </w:rPr>
      </w:pPr>
      <w:r w:rsidRPr="00F82D17">
        <w:rPr>
          <w:sz w:val="28"/>
          <w:szCs w:val="28"/>
          <w:lang w:val="en-GB"/>
        </w:rPr>
        <w:t>4</w:t>
      </w:r>
      <w:r w:rsidR="00511C08" w:rsidRPr="00F82D17">
        <w:rPr>
          <w:sz w:val="28"/>
          <w:szCs w:val="28"/>
          <w:lang w:val="en-GB"/>
        </w:rPr>
        <w:t>.</w:t>
      </w:r>
      <w:r w:rsidR="002D4DBD" w:rsidRPr="00F82D17">
        <w:rPr>
          <w:sz w:val="28"/>
          <w:szCs w:val="28"/>
          <w:lang w:val="en-GB"/>
        </w:rPr>
        <w:t>5</w:t>
      </w:r>
      <w:r w:rsidR="00511C08" w:rsidRPr="00F82D17">
        <w:rPr>
          <w:sz w:val="28"/>
          <w:szCs w:val="28"/>
          <w:lang w:val="en-GB"/>
        </w:rPr>
        <w:t xml:space="preserve"> Consultation of the Students concerning the general procedure of studies shall be provided by staff members of the Institutions, responsible for practical implementation of the Programme. Consultation of the Students concerning the academic content shall be provided by the teachers responsible for practical implementation of the Programme individually during their consultations. </w:t>
      </w:r>
    </w:p>
    <w:p w14:paraId="31DBA201" w14:textId="07AAA65C" w:rsidR="00511C08" w:rsidRPr="00F82D17" w:rsidRDefault="00511C08" w:rsidP="00511C08">
      <w:pPr>
        <w:widowControl w:val="0"/>
        <w:suppressAutoHyphens/>
        <w:autoSpaceDE w:val="0"/>
        <w:spacing w:before="120" w:line="276" w:lineRule="auto"/>
        <w:jc w:val="both"/>
        <w:rPr>
          <w:sz w:val="28"/>
          <w:szCs w:val="28"/>
          <w:lang w:val="en-GB" w:eastAsia="ar-SA"/>
        </w:rPr>
      </w:pPr>
      <w:r w:rsidRPr="00F82D17">
        <w:rPr>
          <w:sz w:val="28"/>
          <w:szCs w:val="28"/>
          <w:lang w:val="en-GB"/>
        </w:rPr>
        <w:t>Consultation of the Students concerning opportunities of the professional career or internships shall be provided by the specialized offices of both Institutions. Administrative, social and other matters (such as visa, accommodation, loans, special needs support, etc.) of Students are taken care by the Units, responsible for practical implementation of the Programme, or specialized offices of both Institutions.</w:t>
      </w:r>
      <w:r w:rsidRPr="00F82D17">
        <w:rPr>
          <w:sz w:val="28"/>
          <w:szCs w:val="28"/>
          <w:lang w:val="en-GB" w:eastAsia="ar-SA"/>
        </w:rPr>
        <w:t xml:space="preserve"> </w:t>
      </w:r>
    </w:p>
    <w:p w14:paraId="38BCCE32" w14:textId="65818958" w:rsidR="009E3EE0" w:rsidRPr="00F82D17" w:rsidRDefault="009E3EE0" w:rsidP="009E3EE0">
      <w:pPr>
        <w:widowControl w:val="0"/>
        <w:suppressAutoHyphens/>
        <w:autoSpaceDE w:val="0"/>
        <w:spacing w:before="120" w:line="276" w:lineRule="auto"/>
        <w:jc w:val="both"/>
        <w:rPr>
          <w:sz w:val="28"/>
          <w:szCs w:val="28"/>
          <w:lang w:val="en-GB" w:eastAsia="ar-SA"/>
        </w:rPr>
      </w:pPr>
      <w:r w:rsidRPr="00F82D17">
        <w:rPr>
          <w:sz w:val="28"/>
          <w:szCs w:val="28"/>
          <w:lang w:val="en-GB"/>
        </w:rPr>
        <w:t xml:space="preserve">Each of the two universities recognizes the study and examination rules of the partner university. Both parties recognize the results obtained in the </w:t>
      </w:r>
      <w:r w:rsidR="00665E68" w:rsidRPr="00F82D17">
        <w:rPr>
          <w:sz w:val="28"/>
          <w:szCs w:val="28"/>
          <w:lang w:val="en-GB"/>
        </w:rPr>
        <w:t>P</w:t>
      </w:r>
      <w:r w:rsidRPr="00F82D17">
        <w:rPr>
          <w:sz w:val="28"/>
          <w:szCs w:val="28"/>
          <w:lang w:val="en-GB"/>
        </w:rPr>
        <w:t>artner university.</w:t>
      </w:r>
    </w:p>
    <w:p w14:paraId="51E2DF4C" w14:textId="412F93A7" w:rsidR="00511C08" w:rsidRPr="00F82D17" w:rsidRDefault="009E3EE0" w:rsidP="00511C08">
      <w:pPr>
        <w:widowControl w:val="0"/>
        <w:suppressAutoHyphens/>
        <w:autoSpaceDE w:val="0"/>
        <w:spacing w:before="120" w:line="276" w:lineRule="auto"/>
        <w:jc w:val="both"/>
        <w:rPr>
          <w:sz w:val="28"/>
          <w:szCs w:val="28"/>
          <w:lang w:val="en-GB" w:eastAsia="ar-SA"/>
        </w:rPr>
      </w:pPr>
      <w:r w:rsidRPr="00F82D17">
        <w:rPr>
          <w:sz w:val="28"/>
          <w:szCs w:val="28"/>
          <w:lang w:val="en-GB" w:eastAsia="ar-SA"/>
        </w:rPr>
        <w:t>4</w:t>
      </w:r>
      <w:r w:rsidR="00511C08" w:rsidRPr="00F82D17">
        <w:rPr>
          <w:sz w:val="28"/>
          <w:szCs w:val="28"/>
          <w:lang w:val="en-GB" w:eastAsia="ar-SA"/>
        </w:rPr>
        <w:t>.</w:t>
      </w:r>
      <w:r w:rsidR="002D4DBD" w:rsidRPr="00F82D17">
        <w:rPr>
          <w:sz w:val="28"/>
          <w:szCs w:val="28"/>
          <w:lang w:val="en-GB" w:eastAsia="ar-SA"/>
        </w:rPr>
        <w:t>6</w:t>
      </w:r>
      <w:r w:rsidR="00511C08" w:rsidRPr="00F82D17">
        <w:rPr>
          <w:sz w:val="28"/>
          <w:szCs w:val="28"/>
          <w:lang w:val="en-GB" w:eastAsia="ar-SA"/>
        </w:rPr>
        <w:t xml:space="preserve"> Language of instructions of the Programme shall be English. Lectures, seminars, tutorials etc. shall be carried out in English. Examinations shall be carried out in English unless the Programme’s committee decides otherwise. Master thesis defence shall be drawn up in English. Master thesis defence shall be conducted in English. </w:t>
      </w:r>
    </w:p>
    <w:p w14:paraId="58191AF3" w14:textId="77777777" w:rsidR="00511C08" w:rsidRPr="00F82D17" w:rsidRDefault="00511C08" w:rsidP="00406635">
      <w:pPr>
        <w:widowControl w:val="0"/>
        <w:suppressAutoHyphens/>
        <w:autoSpaceDE w:val="0"/>
        <w:spacing w:line="276" w:lineRule="auto"/>
        <w:jc w:val="both"/>
        <w:rPr>
          <w:sz w:val="28"/>
          <w:szCs w:val="28"/>
          <w:lang w:val="en-GB"/>
        </w:rPr>
      </w:pPr>
    </w:p>
    <w:p w14:paraId="3623EF6C" w14:textId="6BF32434" w:rsidR="00884B10" w:rsidRPr="00F82D17" w:rsidRDefault="00884B10"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 xml:space="preserve">Article </w:t>
      </w:r>
      <w:r w:rsidR="00F5374C" w:rsidRPr="00F82D17">
        <w:rPr>
          <w:rFonts w:ascii="Times New Roman" w:eastAsia="Times New Roman" w:hAnsi="Times New Roman" w:cs="Times New Roman"/>
          <w:b/>
          <w:lang w:val="en-GB" w:eastAsia="ar-SA"/>
        </w:rPr>
        <w:t>5</w:t>
      </w:r>
      <w:r w:rsidRPr="00F82D17">
        <w:rPr>
          <w:rFonts w:ascii="Times New Roman" w:eastAsia="Times New Roman" w:hAnsi="Times New Roman" w:cs="Times New Roman"/>
          <w:b/>
          <w:lang w:val="en-GB" w:eastAsia="ar-SA"/>
        </w:rPr>
        <w:t xml:space="preserve"> – </w:t>
      </w:r>
      <w:r w:rsidR="00104D97" w:rsidRPr="00F82D17">
        <w:rPr>
          <w:rFonts w:ascii="Times New Roman" w:eastAsia="Times New Roman" w:hAnsi="Times New Roman" w:cs="Times New Roman"/>
          <w:b/>
          <w:lang w:val="en-GB" w:eastAsia="ar-SA"/>
        </w:rPr>
        <w:t>D</w:t>
      </w:r>
      <w:r w:rsidR="00F02DB9" w:rsidRPr="00F82D17">
        <w:rPr>
          <w:rFonts w:ascii="Times New Roman" w:eastAsia="Times New Roman" w:hAnsi="Times New Roman" w:cs="Times New Roman"/>
          <w:b/>
          <w:lang w:val="en-GB" w:eastAsia="ar-SA"/>
        </w:rPr>
        <w:t>egree titles awarded by each signatory partner</w:t>
      </w:r>
    </w:p>
    <w:p w14:paraId="35E6DF38" w14:textId="70D4AB15" w:rsidR="00A115FB" w:rsidRPr="00F82D17" w:rsidRDefault="00A115FB" w:rsidP="00406635">
      <w:pPr>
        <w:widowControl w:val="0"/>
        <w:suppressAutoHyphens/>
        <w:autoSpaceDE w:val="0"/>
        <w:spacing w:line="276" w:lineRule="auto"/>
        <w:jc w:val="both"/>
        <w:rPr>
          <w:sz w:val="28"/>
          <w:szCs w:val="28"/>
          <w:lang w:val="en-GB"/>
        </w:rPr>
      </w:pPr>
      <w:r w:rsidRPr="00F82D17">
        <w:rPr>
          <w:sz w:val="28"/>
          <w:szCs w:val="28"/>
          <w:lang w:val="en-GB"/>
        </w:rPr>
        <w:t xml:space="preserve">After completion of the 2-year </w:t>
      </w:r>
      <w:r w:rsidR="00320B70" w:rsidRPr="00F82D17">
        <w:rPr>
          <w:sz w:val="28"/>
          <w:szCs w:val="28"/>
          <w:lang w:val="en-GB"/>
        </w:rPr>
        <w:t xml:space="preserve">double degree </w:t>
      </w:r>
      <w:r w:rsidR="002D4DBD" w:rsidRPr="00F82D17">
        <w:rPr>
          <w:sz w:val="28"/>
          <w:szCs w:val="28"/>
          <w:lang w:val="en-GB"/>
        </w:rPr>
        <w:t>P</w:t>
      </w:r>
      <w:r w:rsidRPr="00F82D17">
        <w:rPr>
          <w:sz w:val="28"/>
          <w:szCs w:val="28"/>
          <w:lang w:val="en-GB"/>
        </w:rPr>
        <w:t>rogramme and the corresponding degree requirements of the programme, the student is awarded a</w:t>
      </w:r>
      <w:r w:rsidR="00320B70" w:rsidRPr="00F82D17">
        <w:rPr>
          <w:sz w:val="28"/>
          <w:szCs w:val="28"/>
          <w:lang w:val="en-GB"/>
        </w:rPr>
        <w:t xml:space="preserve"> degree</w:t>
      </w:r>
      <w:r w:rsidR="00995B63" w:rsidRPr="00F82D17">
        <w:rPr>
          <w:sz w:val="28"/>
          <w:szCs w:val="28"/>
          <w:lang w:val="en-GB"/>
        </w:rPr>
        <w:t xml:space="preserve"> </w:t>
      </w:r>
      <w:r w:rsidR="00320B70" w:rsidRPr="00F82D17">
        <w:rPr>
          <w:sz w:val="28"/>
          <w:szCs w:val="28"/>
          <w:lang w:val="en-GB"/>
        </w:rPr>
        <w:t>parchment by</w:t>
      </w:r>
      <w:r w:rsidRPr="00F82D17">
        <w:rPr>
          <w:sz w:val="28"/>
          <w:szCs w:val="28"/>
          <w:lang w:val="en-GB"/>
        </w:rPr>
        <w:t xml:space="preserve"> each of </w:t>
      </w:r>
      <w:r w:rsidR="001349AB" w:rsidRPr="00F82D17">
        <w:rPr>
          <w:sz w:val="28"/>
          <w:szCs w:val="28"/>
          <w:lang w:val="en-GB"/>
        </w:rPr>
        <w:t>the two Institutions</w:t>
      </w:r>
      <w:r w:rsidRPr="00F82D17">
        <w:rPr>
          <w:sz w:val="28"/>
          <w:szCs w:val="28"/>
          <w:lang w:val="en-GB"/>
        </w:rPr>
        <w:t>:</w:t>
      </w:r>
    </w:p>
    <w:p w14:paraId="29B43566" w14:textId="12A8A9ED" w:rsidR="008E1A59" w:rsidRPr="00F82D17" w:rsidRDefault="001B1D5A" w:rsidP="008E1A59">
      <w:pPr>
        <w:pStyle w:val="a8"/>
        <w:widowControl w:val="0"/>
        <w:numPr>
          <w:ilvl w:val="0"/>
          <w:numId w:val="32"/>
        </w:numPr>
        <w:suppressAutoHyphens/>
        <w:autoSpaceDE w:val="0"/>
        <w:spacing w:line="276" w:lineRule="auto"/>
        <w:jc w:val="both"/>
        <w:rPr>
          <w:sz w:val="28"/>
          <w:szCs w:val="28"/>
          <w:lang w:val="en-GB"/>
        </w:rPr>
      </w:pPr>
      <w:r w:rsidRPr="00F82D17">
        <w:rPr>
          <w:sz w:val="28"/>
          <w:szCs w:val="28"/>
          <w:lang w:val="en-GB"/>
        </w:rPr>
        <w:t xml:space="preserve">The </w:t>
      </w:r>
      <w:r w:rsidR="008E1A59" w:rsidRPr="00F82D17">
        <w:rPr>
          <w:sz w:val="28"/>
          <w:szCs w:val="28"/>
          <w:lang w:val="en-GB"/>
        </w:rPr>
        <w:t>first branch:</w:t>
      </w:r>
    </w:p>
    <w:p w14:paraId="440C0D39" w14:textId="6B6E85A8" w:rsidR="00246DB1" w:rsidRPr="00F82D17" w:rsidRDefault="00246DB1" w:rsidP="008E1A59">
      <w:pPr>
        <w:pStyle w:val="a8"/>
        <w:widowControl w:val="0"/>
        <w:numPr>
          <w:ilvl w:val="0"/>
          <w:numId w:val="42"/>
        </w:numPr>
        <w:suppressAutoHyphens/>
        <w:autoSpaceDE w:val="0"/>
        <w:spacing w:line="276" w:lineRule="auto"/>
        <w:jc w:val="both"/>
        <w:rPr>
          <w:sz w:val="28"/>
          <w:szCs w:val="28"/>
          <w:lang w:val="en-GB"/>
        </w:rPr>
      </w:pPr>
      <w:r w:rsidRPr="00F82D17">
        <w:rPr>
          <w:sz w:val="28"/>
          <w:szCs w:val="28"/>
          <w:lang w:val="en-GB"/>
        </w:rPr>
        <w:t xml:space="preserve">UAQ: </w:t>
      </w:r>
      <w:r w:rsidRPr="00F82D17">
        <w:rPr>
          <w:sz w:val="28"/>
          <w:szCs w:val="28"/>
          <w:lang w:val="en-GB"/>
        </w:rPr>
        <w:tab/>
      </w:r>
      <w:r w:rsidRPr="00F82D17">
        <w:rPr>
          <w:sz w:val="28"/>
          <w:szCs w:val="28"/>
          <w:lang w:val="en-GB"/>
        </w:rPr>
        <w:tab/>
        <w:t>MSc in Mathematical Engineering.</w:t>
      </w:r>
    </w:p>
    <w:p w14:paraId="3B32E46D" w14:textId="71A7D0E9" w:rsidR="00A115FB" w:rsidRPr="00F82D17" w:rsidRDefault="000018AA" w:rsidP="008E1A59">
      <w:pPr>
        <w:pStyle w:val="a8"/>
        <w:widowControl w:val="0"/>
        <w:numPr>
          <w:ilvl w:val="0"/>
          <w:numId w:val="42"/>
        </w:numPr>
        <w:suppressAutoHyphens/>
        <w:autoSpaceDE w:val="0"/>
        <w:spacing w:line="276" w:lineRule="auto"/>
        <w:jc w:val="both"/>
        <w:rPr>
          <w:sz w:val="28"/>
          <w:szCs w:val="28"/>
          <w:lang w:val="en-GB"/>
        </w:rPr>
      </w:pPr>
      <w:r w:rsidRPr="00F82D17">
        <w:rPr>
          <w:sz w:val="28"/>
          <w:szCs w:val="28"/>
          <w:lang w:val="en-GB"/>
        </w:rPr>
        <w:t>TSNUK</w:t>
      </w:r>
      <w:r w:rsidR="00A115FB" w:rsidRPr="00F82D17">
        <w:rPr>
          <w:sz w:val="28"/>
          <w:szCs w:val="28"/>
          <w:lang w:val="en-GB"/>
        </w:rPr>
        <w:t xml:space="preserve">: </w:t>
      </w:r>
      <w:r w:rsidR="00A93554" w:rsidRPr="00F82D17">
        <w:rPr>
          <w:sz w:val="28"/>
          <w:szCs w:val="28"/>
          <w:lang w:val="en-GB"/>
        </w:rPr>
        <w:tab/>
      </w:r>
      <w:r w:rsidR="00FA24D0" w:rsidRPr="00F82D17">
        <w:rPr>
          <w:sz w:val="28"/>
          <w:szCs w:val="28"/>
          <w:lang w:val="en-GB"/>
        </w:rPr>
        <w:t>MSc in Applied Mathematics</w:t>
      </w:r>
      <w:r w:rsidR="003A664A" w:rsidRPr="00F82D17">
        <w:rPr>
          <w:sz w:val="28"/>
          <w:szCs w:val="28"/>
          <w:lang w:val="en-GB"/>
        </w:rPr>
        <w:t xml:space="preserve"> </w:t>
      </w:r>
    </w:p>
    <w:p w14:paraId="4E06754D" w14:textId="6747D94D" w:rsidR="008E1A59" w:rsidRPr="00F82D17" w:rsidRDefault="001B1D5A" w:rsidP="008E1A59">
      <w:pPr>
        <w:pStyle w:val="a8"/>
        <w:widowControl w:val="0"/>
        <w:numPr>
          <w:ilvl w:val="0"/>
          <w:numId w:val="32"/>
        </w:numPr>
        <w:suppressAutoHyphens/>
        <w:autoSpaceDE w:val="0"/>
        <w:spacing w:line="276" w:lineRule="auto"/>
        <w:jc w:val="both"/>
        <w:rPr>
          <w:sz w:val="28"/>
          <w:szCs w:val="28"/>
          <w:lang w:val="en-GB"/>
        </w:rPr>
      </w:pPr>
      <w:r w:rsidRPr="00F82D17">
        <w:rPr>
          <w:sz w:val="28"/>
          <w:szCs w:val="28"/>
          <w:lang w:val="en-GB"/>
        </w:rPr>
        <w:t>The s</w:t>
      </w:r>
      <w:r w:rsidR="008E1A59" w:rsidRPr="00F82D17">
        <w:rPr>
          <w:sz w:val="28"/>
          <w:szCs w:val="28"/>
          <w:lang w:val="en-GB"/>
        </w:rPr>
        <w:t>econd Branch:</w:t>
      </w:r>
    </w:p>
    <w:p w14:paraId="5A499E13" w14:textId="77777777" w:rsidR="001B1D5A" w:rsidRPr="00F82D17" w:rsidRDefault="001B1D5A" w:rsidP="001B1D5A">
      <w:pPr>
        <w:pStyle w:val="a8"/>
        <w:widowControl w:val="0"/>
        <w:numPr>
          <w:ilvl w:val="0"/>
          <w:numId w:val="42"/>
        </w:numPr>
        <w:suppressAutoHyphens/>
        <w:autoSpaceDE w:val="0"/>
        <w:spacing w:line="276" w:lineRule="auto"/>
        <w:jc w:val="both"/>
        <w:rPr>
          <w:sz w:val="28"/>
          <w:szCs w:val="28"/>
          <w:lang w:val="en-GB"/>
        </w:rPr>
      </w:pPr>
      <w:r w:rsidRPr="00F82D17">
        <w:rPr>
          <w:sz w:val="28"/>
          <w:szCs w:val="28"/>
          <w:lang w:val="en-GB"/>
        </w:rPr>
        <w:t xml:space="preserve">UAQ: </w:t>
      </w:r>
      <w:r w:rsidRPr="00F82D17">
        <w:rPr>
          <w:sz w:val="28"/>
          <w:szCs w:val="28"/>
          <w:lang w:val="en-GB"/>
        </w:rPr>
        <w:tab/>
      </w:r>
      <w:r w:rsidRPr="00F82D17">
        <w:rPr>
          <w:sz w:val="28"/>
          <w:szCs w:val="28"/>
          <w:lang w:val="en-GB"/>
        </w:rPr>
        <w:tab/>
        <w:t>MSc in Mathematical Engineering.</w:t>
      </w:r>
    </w:p>
    <w:p w14:paraId="554212F9" w14:textId="2729A8BD" w:rsidR="001B1D5A" w:rsidRPr="00F82D17" w:rsidRDefault="001B1D5A" w:rsidP="001B1D5A">
      <w:pPr>
        <w:pStyle w:val="a8"/>
        <w:widowControl w:val="0"/>
        <w:numPr>
          <w:ilvl w:val="0"/>
          <w:numId w:val="42"/>
        </w:numPr>
        <w:suppressAutoHyphens/>
        <w:autoSpaceDE w:val="0"/>
        <w:spacing w:line="276" w:lineRule="auto"/>
        <w:jc w:val="both"/>
        <w:rPr>
          <w:sz w:val="28"/>
          <w:szCs w:val="28"/>
          <w:lang w:val="en-GB"/>
        </w:rPr>
      </w:pPr>
      <w:r w:rsidRPr="00F82D17">
        <w:rPr>
          <w:sz w:val="28"/>
          <w:szCs w:val="28"/>
          <w:lang w:val="en-GB"/>
        </w:rPr>
        <w:t xml:space="preserve">TSNUK: </w:t>
      </w:r>
      <w:r w:rsidRPr="00F82D17">
        <w:rPr>
          <w:sz w:val="28"/>
          <w:szCs w:val="28"/>
          <w:lang w:val="en-GB"/>
        </w:rPr>
        <w:tab/>
        <w:t xml:space="preserve">MSc in </w:t>
      </w:r>
      <w:r w:rsidR="00711B9D" w:rsidRPr="00F82D17">
        <w:rPr>
          <w:sz w:val="28"/>
          <w:szCs w:val="28"/>
          <w:lang w:val="en-GB"/>
        </w:rPr>
        <w:t>Systems and Methods of Decision Me</w:t>
      </w:r>
      <w:r w:rsidRPr="00F82D17">
        <w:rPr>
          <w:sz w:val="28"/>
          <w:szCs w:val="28"/>
          <w:lang w:val="en-GB"/>
        </w:rPr>
        <w:t>th</w:t>
      </w:r>
      <w:r w:rsidR="00711B9D" w:rsidRPr="00F82D17">
        <w:rPr>
          <w:sz w:val="28"/>
          <w:szCs w:val="28"/>
          <w:lang w:val="en-GB"/>
        </w:rPr>
        <w:t>od</w:t>
      </w:r>
      <w:r w:rsidRPr="00F82D17">
        <w:rPr>
          <w:sz w:val="28"/>
          <w:szCs w:val="28"/>
          <w:lang w:val="en-GB"/>
        </w:rPr>
        <w:t xml:space="preserve">s </w:t>
      </w:r>
    </w:p>
    <w:p w14:paraId="045D3F4F" w14:textId="1879A210" w:rsidR="008E1A59" w:rsidRPr="00F82D17" w:rsidRDefault="008E1A59" w:rsidP="008E1A59">
      <w:pPr>
        <w:pStyle w:val="a8"/>
        <w:widowControl w:val="0"/>
        <w:suppressAutoHyphens/>
        <w:autoSpaceDE w:val="0"/>
        <w:spacing w:line="276" w:lineRule="auto"/>
        <w:jc w:val="both"/>
        <w:rPr>
          <w:sz w:val="28"/>
          <w:szCs w:val="28"/>
          <w:lang w:val="en-GB"/>
        </w:rPr>
      </w:pPr>
    </w:p>
    <w:p w14:paraId="1BA4D3FC" w14:textId="1A50F695" w:rsidR="00884B10" w:rsidRPr="00F82D17" w:rsidRDefault="000F44F3" w:rsidP="00406635">
      <w:pPr>
        <w:widowControl w:val="0"/>
        <w:suppressAutoHyphens/>
        <w:autoSpaceDE w:val="0"/>
        <w:spacing w:line="276" w:lineRule="auto"/>
        <w:jc w:val="both"/>
        <w:rPr>
          <w:sz w:val="28"/>
          <w:szCs w:val="28"/>
          <w:lang w:val="en-GB"/>
        </w:rPr>
      </w:pPr>
      <w:r w:rsidRPr="00F82D17">
        <w:rPr>
          <w:sz w:val="28"/>
          <w:szCs w:val="28"/>
          <w:lang w:val="en-GB"/>
        </w:rPr>
        <w:t>Both Institutions</w:t>
      </w:r>
      <w:r w:rsidR="00A115FB" w:rsidRPr="00F82D17">
        <w:rPr>
          <w:sz w:val="28"/>
          <w:szCs w:val="28"/>
          <w:lang w:val="en-GB"/>
        </w:rPr>
        <w:t xml:space="preserve"> also issue </w:t>
      </w:r>
      <w:r w:rsidR="00752DD0" w:rsidRPr="00F82D17">
        <w:rPr>
          <w:sz w:val="28"/>
          <w:szCs w:val="28"/>
          <w:lang w:val="en-GB"/>
        </w:rPr>
        <w:t xml:space="preserve">a </w:t>
      </w:r>
      <w:r w:rsidR="00A115FB" w:rsidRPr="00F82D17">
        <w:rPr>
          <w:sz w:val="28"/>
          <w:szCs w:val="28"/>
          <w:lang w:val="en-GB"/>
        </w:rPr>
        <w:t>transcript of records</w:t>
      </w:r>
      <w:r w:rsidR="000A52CC" w:rsidRPr="00F82D17">
        <w:rPr>
          <w:sz w:val="28"/>
          <w:szCs w:val="28"/>
          <w:lang w:val="en-GB"/>
        </w:rPr>
        <w:t xml:space="preserve"> </w:t>
      </w:r>
      <w:r w:rsidR="00104D97" w:rsidRPr="00F82D17">
        <w:rPr>
          <w:sz w:val="28"/>
          <w:szCs w:val="28"/>
          <w:lang w:val="en-GB"/>
        </w:rPr>
        <w:t xml:space="preserve">and </w:t>
      </w:r>
      <w:r w:rsidR="00752DD0" w:rsidRPr="00F82D17">
        <w:rPr>
          <w:sz w:val="28"/>
          <w:szCs w:val="28"/>
          <w:lang w:val="en-GB"/>
        </w:rPr>
        <w:t xml:space="preserve">a </w:t>
      </w:r>
      <w:r w:rsidR="00104D97" w:rsidRPr="00F82D17">
        <w:rPr>
          <w:sz w:val="28"/>
          <w:szCs w:val="28"/>
          <w:lang w:val="en-GB"/>
        </w:rPr>
        <w:t xml:space="preserve">diploma supplement </w:t>
      </w:r>
      <w:r w:rsidR="000A52CC" w:rsidRPr="00F82D17">
        <w:rPr>
          <w:sz w:val="28"/>
          <w:szCs w:val="28"/>
          <w:lang w:val="en-GB"/>
        </w:rPr>
        <w:t>to the student</w:t>
      </w:r>
      <w:r w:rsidR="00A115FB" w:rsidRPr="00F82D17">
        <w:rPr>
          <w:sz w:val="28"/>
          <w:szCs w:val="28"/>
          <w:lang w:val="en-GB"/>
        </w:rPr>
        <w:t>.</w:t>
      </w:r>
    </w:p>
    <w:p w14:paraId="40BF2842" w14:textId="1E6411DC" w:rsidR="00E44EB8" w:rsidRPr="00F82D17" w:rsidRDefault="00E44EB8"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lastRenderedPageBreak/>
        <w:t xml:space="preserve">Article </w:t>
      </w:r>
      <w:r w:rsidR="00615C05" w:rsidRPr="00F82D17">
        <w:rPr>
          <w:rFonts w:ascii="Times New Roman" w:eastAsia="Times New Roman" w:hAnsi="Times New Roman" w:cs="Times New Roman"/>
          <w:b/>
          <w:lang w:val="en-GB" w:eastAsia="ar-SA"/>
        </w:rPr>
        <w:t>6</w:t>
      </w:r>
      <w:r w:rsidRPr="00F82D17">
        <w:rPr>
          <w:rFonts w:ascii="Times New Roman" w:eastAsia="Times New Roman" w:hAnsi="Times New Roman" w:cs="Times New Roman"/>
          <w:b/>
          <w:lang w:val="en-GB" w:eastAsia="ar-SA"/>
        </w:rPr>
        <w:t xml:space="preserve"> – </w:t>
      </w:r>
      <w:r w:rsidR="0018352C" w:rsidRPr="00F82D17">
        <w:rPr>
          <w:rFonts w:ascii="Times New Roman" w:eastAsia="Times New Roman" w:hAnsi="Times New Roman" w:cs="Times New Roman"/>
          <w:b/>
          <w:lang w:val="en-GB" w:eastAsia="ar-SA"/>
        </w:rPr>
        <w:t>Student Registration and Fees</w:t>
      </w:r>
    </w:p>
    <w:p w14:paraId="1E05613A" w14:textId="7975B801" w:rsidR="00903683" w:rsidRPr="00F82D17" w:rsidRDefault="00172B23" w:rsidP="00560FBD">
      <w:pPr>
        <w:widowControl w:val="0"/>
        <w:suppressAutoHyphens/>
        <w:autoSpaceDE w:val="0"/>
        <w:spacing w:line="276" w:lineRule="auto"/>
        <w:jc w:val="both"/>
        <w:rPr>
          <w:sz w:val="28"/>
          <w:szCs w:val="28"/>
          <w:lang w:val="en-GB"/>
        </w:rPr>
      </w:pPr>
      <w:r w:rsidRPr="00F82D17">
        <w:rPr>
          <w:sz w:val="28"/>
          <w:szCs w:val="28"/>
          <w:lang w:val="en-GB"/>
        </w:rPr>
        <w:t>6</w:t>
      </w:r>
      <w:r w:rsidR="00560FBD" w:rsidRPr="00F82D17">
        <w:rPr>
          <w:sz w:val="28"/>
          <w:szCs w:val="28"/>
          <w:lang w:val="en-GB"/>
        </w:rPr>
        <w:t xml:space="preserve">.1 Students participating in the </w:t>
      </w:r>
      <w:proofErr w:type="spellStart"/>
      <w:r w:rsidR="00560FBD" w:rsidRPr="00F82D17">
        <w:rPr>
          <w:i/>
          <w:iCs/>
          <w:sz w:val="28"/>
          <w:szCs w:val="28"/>
          <w:lang w:val="en-GB"/>
        </w:rPr>
        <w:t>RealMaths</w:t>
      </w:r>
      <w:proofErr w:type="spellEnd"/>
      <w:r w:rsidR="00560FBD" w:rsidRPr="00F82D17">
        <w:rPr>
          <w:sz w:val="28"/>
          <w:szCs w:val="28"/>
          <w:lang w:val="en-GB"/>
        </w:rPr>
        <w:t xml:space="preserve"> programme will be enrolled</w:t>
      </w:r>
      <w:r w:rsidR="00903683" w:rsidRPr="00F82D17">
        <w:rPr>
          <w:sz w:val="28"/>
          <w:szCs w:val="28"/>
          <w:lang w:val="en-GB"/>
        </w:rPr>
        <w:t xml:space="preserve"> simultaneously</w:t>
      </w:r>
      <w:r w:rsidR="00560FBD" w:rsidRPr="00F82D17">
        <w:rPr>
          <w:sz w:val="28"/>
          <w:szCs w:val="28"/>
          <w:lang w:val="en-GB"/>
        </w:rPr>
        <w:t xml:space="preserve"> in both institutions</w:t>
      </w:r>
      <w:r w:rsidR="00903683" w:rsidRPr="00F82D17">
        <w:rPr>
          <w:sz w:val="28"/>
          <w:szCs w:val="28"/>
          <w:lang w:val="en-GB"/>
        </w:rPr>
        <w:t>.</w:t>
      </w:r>
    </w:p>
    <w:p w14:paraId="00A3BE1A" w14:textId="6D7FF8B3" w:rsidR="00903683" w:rsidRPr="00F82D17" w:rsidRDefault="00172B23" w:rsidP="00903683">
      <w:pPr>
        <w:widowControl w:val="0"/>
        <w:suppressAutoHyphens/>
        <w:autoSpaceDE w:val="0"/>
        <w:spacing w:line="276" w:lineRule="auto"/>
        <w:jc w:val="both"/>
        <w:rPr>
          <w:sz w:val="28"/>
          <w:szCs w:val="28"/>
          <w:lang w:val="en-GB"/>
        </w:rPr>
      </w:pPr>
      <w:r w:rsidRPr="00F82D17">
        <w:rPr>
          <w:sz w:val="28"/>
          <w:szCs w:val="28"/>
          <w:lang w:val="en-GB"/>
        </w:rPr>
        <w:t>6</w:t>
      </w:r>
      <w:r w:rsidR="00903683" w:rsidRPr="00F82D17">
        <w:rPr>
          <w:sz w:val="28"/>
          <w:szCs w:val="28"/>
          <w:lang w:val="en-GB"/>
        </w:rPr>
        <w:t>.2 The respective registration services of the Partner universities harmonize their registration procedures as much as possible to facilitate the administrative procedures of the students concerned.</w:t>
      </w:r>
    </w:p>
    <w:p w14:paraId="7AB2D15B" w14:textId="5D402A74" w:rsidR="00560FBD" w:rsidRPr="00F82D17" w:rsidRDefault="00172B23" w:rsidP="00560FBD">
      <w:pPr>
        <w:widowControl w:val="0"/>
        <w:suppressAutoHyphens/>
        <w:autoSpaceDE w:val="0"/>
        <w:spacing w:line="276" w:lineRule="auto"/>
        <w:jc w:val="both"/>
        <w:rPr>
          <w:sz w:val="28"/>
          <w:szCs w:val="28"/>
          <w:lang w:val="en-GB"/>
        </w:rPr>
      </w:pPr>
      <w:r w:rsidRPr="00F82D17">
        <w:rPr>
          <w:sz w:val="28"/>
          <w:szCs w:val="28"/>
          <w:lang w:val="en-GB"/>
        </w:rPr>
        <w:t>6</w:t>
      </w:r>
      <w:r w:rsidR="00903683" w:rsidRPr="00F82D17">
        <w:rPr>
          <w:sz w:val="28"/>
          <w:szCs w:val="28"/>
          <w:lang w:val="en-GB"/>
        </w:rPr>
        <w:t xml:space="preserve">.3 </w:t>
      </w:r>
      <w:r w:rsidR="00014050" w:rsidRPr="00F82D17">
        <w:rPr>
          <w:sz w:val="28"/>
          <w:szCs w:val="28"/>
          <w:lang w:val="en-GB"/>
        </w:rPr>
        <w:t xml:space="preserve">Students participating in the </w:t>
      </w:r>
      <w:proofErr w:type="spellStart"/>
      <w:r w:rsidR="00014050" w:rsidRPr="00F82D17">
        <w:rPr>
          <w:i/>
          <w:iCs/>
          <w:sz w:val="28"/>
          <w:szCs w:val="28"/>
          <w:lang w:val="en-GB"/>
        </w:rPr>
        <w:t>RealMaths</w:t>
      </w:r>
      <w:proofErr w:type="spellEnd"/>
      <w:r w:rsidR="00014050" w:rsidRPr="00F82D17">
        <w:rPr>
          <w:sz w:val="28"/>
          <w:szCs w:val="28"/>
          <w:lang w:val="en-GB"/>
        </w:rPr>
        <w:t xml:space="preserve"> programme </w:t>
      </w:r>
      <w:r w:rsidR="00560FBD" w:rsidRPr="00F82D17">
        <w:rPr>
          <w:sz w:val="28"/>
          <w:szCs w:val="28"/>
          <w:lang w:val="en-GB"/>
        </w:rPr>
        <w:t xml:space="preserve">will pay </w:t>
      </w:r>
      <w:r w:rsidR="00014050" w:rsidRPr="00F82D17">
        <w:rPr>
          <w:sz w:val="28"/>
          <w:szCs w:val="28"/>
          <w:lang w:val="en-GB"/>
        </w:rPr>
        <w:t xml:space="preserve">registration and </w:t>
      </w:r>
      <w:r w:rsidR="00560FBD" w:rsidRPr="00F82D17">
        <w:rPr>
          <w:sz w:val="28"/>
          <w:szCs w:val="28"/>
          <w:lang w:val="en-GB"/>
        </w:rPr>
        <w:t>tuition fees (and any other fees) to their home institution</w:t>
      </w:r>
      <w:r w:rsidR="00014050" w:rsidRPr="00F82D17">
        <w:rPr>
          <w:sz w:val="28"/>
          <w:szCs w:val="28"/>
          <w:lang w:val="en-GB"/>
        </w:rPr>
        <w:t xml:space="preserve"> exclusively</w:t>
      </w:r>
      <w:r w:rsidR="00560FBD" w:rsidRPr="00F82D17">
        <w:rPr>
          <w:sz w:val="28"/>
          <w:szCs w:val="28"/>
          <w:lang w:val="en-GB"/>
        </w:rPr>
        <w:t>. Any other fee that might be required for the enrolment and registration at the Hosting Institution, being a party to this Agreement, will be covered by this Institution, local authorities, public bodies and private corporations available at the Hosting Institution.</w:t>
      </w:r>
    </w:p>
    <w:p w14:paraId="391690F0" w14:textId="5F586C16" w:rsidR="00560FBD" w:rsidRPr="00F82D17" w:rsidRDefault="00172B23" w:rsidP="00560FBD">
      <w:pPr>
        <w:widowControl w:val="0"/>
        <w:suppressAutoHyphens/>
        <w:autoSpaceDE w:val="0"/>
        <w:spacing w:line="276" w:lineRule="auto"/>
        <w:jc w:val="both"/>
        <w:rPr>
          <w:sz w:val="28"/>
          <w:szCs w:val="28"/>
          <w:lang w:val="en-GB"/>
        </w:rPr>
      </w:pPr>
      <w:r w:rsidRPr="00F82D17">
        <w:rPr>
          <w:sz w:val="28"/>
          <w:szCs w:val="28"/>
          <w:lang w:val="en-GB"/>
        </w:rPr>
        <w:t>6</w:t>
      </w:r>
      <w:r w:rsidR="00560FBD" w:rsidRPr="00F82D17">
        <w:rPr>
          <w:sz w:val="28"/>
          <w:szCs w:val="28"/>
          <w:lang w:val="en-GB"/>
        </w:rPr>
        <w:t>.</w:t>
      </w:r>
      <w:r w:rsidR="00014050" w:rsidRPr="00F82D17">
        <w:rPr>
          <w:sz w:val="28"/>
          <w:szCs w:val="28"/>
          <w:lang w:val="en-GB"/>
        </w:rPr>
        <w:t>4</w:t>
      </w:r>
      <w:r w:rsidR="00560FBD" w:rsidRPr="00F82D17">
        <w:rPr>
          <w:sz w:val="28"/>
          <w:szCs w:val="28"/>
          <w:lang w:val="en-GB"/>
        </w:rPr>
        <w:t xml:space="preserve"> Students will be required to pay for any other personal expenses during their exchange period (including travelling, lodging and food expenses), unless otherwise specified.</w:t>
      </w:r>
    </w:p>
    <w:p w14:paraId="31C30AD9" w14:textId="0EEA576C" w:rsidR="00560FBD" w:rsidRPr="00F82D17" w:rsidRDefault="00172B23" w:rsidP="00560FBD">
      <w:pPr>
        <w:widowControl w:val="0"/>
        <w:suppressAutoHyphens/>
        <w:autoSpaceDE w:val="0"/>
        <w:spacing w:line="276" w:lineRule="auto"/>
        <w:jc w:val="both"/>
        <w:rPr>
          <w:sz w:val="28"/>
          <w:szCs w:val="28"/>
          <w:lang w:val="en-GB"/>
        </w:rPr>
      </w:pPr>
      <w:r w:rsidRPr="00F82D17">
        <w:rPr>
          <w:sz w:val="28"/>
          <w:szCs w:val="28"/>
          <w:lang w:val="en-GB"/>
        </w:rPr>
        <w:t>6</w:t>
      </w:r>
      <w:r w:rsidR="00560FBD" w:rsidRPr="00F82D17">
        <w:rPr>
          <w:sz w:val="28"/>
          <w:szCs w:val="28"/>
          <w:lang w:val="en-GB"/>
        </w:rPr>
        <w:t>.</w:t>
      </w:r>
      <w:r w:rsidR="00014050" w:rsidRPr="00F82D17">
        <w:rPr>
          <w:sz w:val="28"/>
          <w:szCs w:val="28"/>
          <w:lang w:val="en-GB"/>
        </w:rPr>
        <w:t>5</w:t>
      </w:r>
      <w:r w:rsidR="00560FBD" w:rsidRPr="00F82D17">
        <w:rPr>
          <w:sz w:val="28"/>
          <w:szCs w:val="28"/>
          <w:lang w:val="en-GB"/>
        </w:rPr>
        <w:t xml:space="preserve"> Students participating in the </w:t>
      </w:r>
      <w:proofErr w:type="spellStart"/>
      <w:r w:rsidR="00903683" w:rsidRPr="00F82D17">
        <w:rPr>
          <w:i/>
          <w:iCs/>
          <w:sz w:val="28"/>
          <w:szCs w:val="28"/>
          <w:lang w:val="en-GB"/>
        </w:rPr>
        <w:t>RealMaths</w:t>
      </w:r>
      <w:proofErr w:type="spellEnd"/>
      <w:r w:rsidR="00560FBD" w:rsidRPr="00F82D17">
        <w:rPr>
          <w:sz w:val="28"/>
          <w:szCs w:val="28"/>
          <w:lang w:val="en-GB"/>
        </w:rPr>
        <w:t xml:space="preserve"> programme are required to obtain (prior to beginning of their mobility period) a private health insurance covering personal accident insurance and illness insurance due to pandemic situation, civil liability insurance during travelling and studying.</w:t>
      </w:r>
    </w:p>
    <w:p w14:paraId="30BDC171" w14:textId="77777777" w:rsidR="00560FBD" w:rsidRPr="00F82D17" w:rsidRDefault="00560FBD" w:rsidP="00406635">
      <w:pPr>
        <w:widowControl w:val="0"/>
        <w:suppressAutoHyphens/>
        <w:autoSpaceDE w:val="0"/>
        <w:spacing w:line="276" w:lineRule="auto"/>
        <w:jc w:val="both"/>
        <w:rPr>
          <w:sz w:val="28"/>
          <w:szCs w:val="28"/>
          <w:lang w:val="en-GB"/>
        </w:rPr>
      </w:pPr>
    </w:p>
    <w:p w14:paraId="592FBFF0" w14:textId="51BF301E" w:rsidR="00E44EB8" w:rsidRPr="00F82D17" w:rsidRDefault="00E44EB8"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 xml:space="preserve">Article </w:t>
      </w:r>
      <w:r w:rsidR="00E946CB" w:rsidRPr="00F82D17">
        <w:rPr>
          <w:rFonts w:ascii="Times New Roman" w:eastAsia="Times New Roman" w:hAnsi="Times New Roman" w:cs="Times New Roman"/>
          <w:b/>
          <w:lang w:val="en-GB" w:eastAsia="ar-SA"/>
        </w:rPr>
        <w:t>7</w:t>
      </w:r>
      <w:r w:rsidRPr="00F82D17">
        <w:rPr>
          <w:rFonts w:ascii="Times New Roman" w:eastAsia="Times New Roman" w:hAnsi="Times New Roman" w:cs="Times New Roman"/>
          <w:b/>
          <w:lang w:val="en-GB" w:eastAsia="ar-SA"/>
        </w:rPr>
        <w:t xml:space="preserve"> – </w:t>
      </w:r>
      <w:r w:rsidR="006A4D49" w:rsidRPr="00F82D17">
        <w:rPr>
          <w:rFonts w:ascii="Times New Roman" w:eastAsia="Times New Roman" w:hAnsi="Times New Roman" w:cs="Times New Roman"/>
          <w:b/>
          <w:lang w:val="en-GB" w:eastAsia="ar-SA"/>
        </w:rPr>
        <w:t>Rights and obligations of partner institutions and the students</w:t>
      </w:r>
    </w:p>
    <w:p w14:paraId="1D96A6CA" w14:textId="09405915" w:rsidR="0060267B" w:rsidRPr="00F82D17" w:rsidRDefault="0060267B" w:rsidP="00406635">
      <w:pPr>
        <w:widowControl w:val="0"/>
        <w:suppressAutoHyphens/>
        <w:autoSpaceDE w:val="0"/>
        <w:spacing w:line="276" w:lineRule="auto"/>
        <w:jc w:val="both"/>
        <w:rPr>
          <w:sz w:val="28"/>
          <w:szCs w:val="28"/>
          <w:lang w:val="en-GB"/>
        </w:rPr>
      </w:pPr>
      <w:r w:rsidRPr="00F82D17">
        <w:rPr>
          <w:sz w:val="28"/>
          <w:szCs w:val="28"/>
          <w:lang w:val="en-GB"/>
        </w:rPr>
        <w:t xml:space="preserve">In addition to the obligations of each partner institution towards the </w:t>
      </w:r>
      <w:r w:rsidR="00CC6AA4" w:rsidRPr="00F82D17">
        <w:rPr>
          <w:sz w:val="28"/>
          <w:szCs w:val="28"/>
          <w:lang w:val="en-GB"/>
        </w:rPr>
        <w:t>C</w:t>
      </w:r>
      <w:r w:rsidRPr="00F82D17">
        <w:rPr>
          <w:sz w:val="28"/>
          <w:szCs w:val="28"/>
          <w:lang w:val="en-GB"/>
        </w:rPr>
        <w:t>onsortium (in particular with regard to collaboration in the selection of Consortium students), the obligations of the sending and receiving institutions are set out below.</w:t>
      </w:r>
    </w:p>
    <w:p w14:paraId="37895373" w14:textId="77777777" w:rsidR="0060267B" w:rsidRPr="00F82D17" w:rsidRDefault="0060267B" w:rsidP="00406635">
      <w:pPr>
        <w:widowControl w:val="0"/>
        <w:suppressAutoHyphens/>
        <w:autoSpaceDE w:val="0"/>
        <w:spacing w:line="276" w:lineRule="auto"/>
        <w:jc w:val="both"/>
        <w:rPr>
          <w:sz w:val="28"/>
          <w:szCs w:val="28"/>
          <w:lang w:val="en-GB"/>
        </w:rPr>
      </w:pPr>
    </w:p>
    <w:p w14:paraId="2A5321DE" w14:textId="77777777" w:rsidR="0060267B" w:rsidRPr="00F82D17" w:rsidRDefault="0060267B" w:rsidP="00406635">
      <w:pPr>
        <w:pStyle w:val="a8"/>
        <w:widowControl w:val="0"/>
        <w:numPr>
          <w:ilvl w:val="0"/>
          <w:numId w:val="33"/>
        </w:numPr>
        <w:suppressAutoHyphens/>
        <w:autoSpaceDE w:val="0"/>
        <w:spacing w:line="276" w:lineRule="auto"/>
        <w:jc w:val="both"/>
        <w:rPr>
          <w:b/>
          <w:bCs/>
          <w:sz w:val="28"/>
          <w:szCs w:val="28"/>
          <w:lang w:val="en-GB"/>
        </w:rPr>
      </w:pPr>
      <w:r w:rsidRPr="00F82D17">
        <w:rPr>
          <w:b/>
          <w:bCs/>
          <w:sz w:val="28"/>
          <w:szCs w:val="28"/>
          <w:lang w:val="en-GB"/>
        </w:rPr>
        <w:t>Obligations of each partner institution vis-à-vis the students who will participate in this joint programme (home institution):</w:t>
      </w:r>
    </w:p>
    <w:p w14:paraId="5247193D" w14:textId="13B924E5"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Recruit, select and prepare Partner students who will participate in the </w:t>
      </w:r>
      <w:r w:rsidR="00665E68" w:rsidRPr="00F82D17">
        <w:rPr>
          <w:sz w:val="28"/>
          <w:szCs w:val="28"/>
          <w:lang w:val="en-GB"/>
        </w:rPr>
        <w:t>P</w:t>
      </w:r>
      <w:r w:rsidR="000E4400" w:rsidRPr="00F82D17">
        <w:rPr>
          <w:sz w:val="28"/>
          <w:szCs w:val="28"/>
          <w:lang w:val="en-GB"/>
        </w:rPr>
        <w:t>rogramme.</w:t>
      </w:r>
    </w:p>
    <w:p w14:paraId="0CA01FF7" w14:textId="40C92149"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Ensure that the selected students meet the admission criteria (see art. </w:t>
      </w:r>
      <w:r w:rsidR="00EE7BF3" w:rsidRPr="00F82D17">
        <w:rPr>
          <w:sz w:val="28"/>
          <w:szCs w:val="28"/>
          <w:lang w:val="en-GB"/>
        </w:rPr>
        <w:t>3</w:t>
      </w:r>
      <w:r w:rsidRPr="00F82D17">
        <w:rPr>
          <w:sz w:val="28"/>
          <w:szCs w:val="28"/>
          <w:lang w:val="en-GB"/>
        </w:rPr>
        <w:t>)</w:t>
      </w:r>
      <w:r w:rsidR="000E4400" w:rsidRPr="00F82D17">
        <w:rPr>
          <w:sz w:val="28"/>
          <w:szCs w:val="28"/>
          <w:lang w:val="en-GB"/>
        </w:rPr>
        <w:t>.</w:t>
      </w:r>
    </w:p>
    <w:p w14:paraId="75F7024C" w14:textId="319DF9CB"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Forward the applications of the selected students according to the instructions given by the host </w:t>
      </w:r>
      <w:r w:rsidR="000E4400" w:rsidRPr="00F82D17">
        <w:rPr>
          <w:sz w:val="28"/>
          <w:szCs w:val="28"/>
          <w:lang w:val="en-GB"/>
        </w:rPr>
        <w:t>university.</w:t>
      </w:r>
    </w:p>
    <w:p w14:paraId="202006F6" w14:textId="0643249B"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Register their own students at their university throughout the study </w:t>
      </w:r>
      <w:r w:rsidR="000E4400" w:rsidRPr="00F82D17">
        <w:rPr>
          <w:sz w:val="28"/>
          <w:szCs w:val="28"/>
          <w:lang w:val="en-GB"/>
        </w:rPr>
        <w:t>program.</w:t>
      </w:r>
    </w:p>
    <w:p w14:paraId="07B7CDD5" w14:textId="01D36B37"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Ensure that students purchase the compulsory insurance (see art. </w:t>
      </w:r>
      <w:r w:rsidR="0099478D" w:rsidRPr="00F82D17">
        <w:rPr>
          <w:sz w:val="28"/>
          <w:szCs w:val="28"/>
          <w:lang w:val="en-GB"/>
        </w:rPr>
        <w:t>8</w:t>
      </w:r>
      <w:r w:rsidRPr="00F82D17">
        <w:rPr>
          <w:sz w:val="28"/>
          <w:szCs w:val="28"/>
          <w:lang w:val="en-GB"/>
        </w:rPr>
        <w:t>).</w:t>
      </w:r>
    </w:p>
    <w:p w14:paraId="31601C47" w14:textId="77777777" w:rsidR="0060267B" w:rsidRPr="00F82D17" w:rsidRDefault="0060267B" w:rsidP="00406635">
      <w:pPr>
        <w:widowControl w:val="0"/>
        <w:suppressAutoHyphens/>
        <w:autoSpaceDE w:val="0"/>
        <w:spacing w:line="276" w:lineRule="auto"/>
        <w:jc w:val="both"/>
        <w:rPr>
          <w:sz w:val="28"/>
          <w:szCs w:val="28"/>
          <w:lang w:val="en-GB"/>
        </w:rPr>
      </w:pPr>
    </w:p>
    <w:p w14:paraId="4F299699" w14:textId="6356FD25" w:rsidR="0060267B" w:rsidRPr="00F82D17" w:rsidRDefault="0060267B" w:rsidP="00406635">
      <w:pPr>
        <w:pStyle w:val="a8"/>
        <w:widowControl w:val="0"/>
        <w:numPr>
          <w:ilvl w:val="0"/>
          <w:numId w:val="33"/>
        </w:numPr>
        <w:suppressAutoHyphens/>
        <w:autoSpaceDE w:val="0"/>
        <w:spacing w:line="276" w:lineRule="auto"/>
        <w:jc w:val="both"/>
        <w:rPr>
          <w:b/>
          <w:bCs/>
          <w:sz w:val="28"/>
          <w:szCs w:val="28"/>
          <w:lang w:val="en-GB"/>
        </w:rPr>
      </w:pPr>
      <w:r w:rsidRPr="00F82D17">
        <w:rPr>
          <w:b/>
          <w:bCs/>
          <w:sz w:val="28"/>
          <w:szCs w:val="28"/>
          <w:lang w:val="en-GB"/>
        </w:rPr>
        <w:t>Obligations of each partner vis-à-vis the students they will receive as part of this program</w:t>
      </w:r>
      <w:r w:rsidR="000E4400" w:rsidRPr="00F82D17">
        <w:rPr>
          <w:b/>
          <w:bCs/>
          <w:sz w:val="28"/>
          <w:szCs w:val="28"/>
          <w:lang w:val="en-GB"/>
        </w:rPr>
        <w:t>me</w:t>
      </w:r>
      <w:r w:rsidRPr="00F82D17">
        <w:rPr>
          <w:b/>
          <w:bCs/>
          <w:sz w:val="28"/>
          <w:szCs w:val="28"/>
          <w:lang w:val="en-GB"/>
        </w:rPr>
        <w:t xml:space="preserve"> of study (receiving institution):</w:t>
      </w:r>
    </w:p>
    <w:p w14:paraId="09835E60" w14:textId="66E3D4A8"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Exempt students from registration</w:t>
      </w:r>
      <w:r w:rsidR="000C0B84" w:rsidRPr="00F82D17">
        <w:rPr>
          <w:sz w:val="28"/>
          <w:szCs w:val="28"/>
          <w:lang w:val="en-GB"/>
        </w:rPr>
        <w:t xml:space="preserve"> and tuition</w:t>
      </w:r>
      <w:r w:rsidRPr="00F82D17">
        <w:rPr>
          <w:sz w:val="28"/>
          <w:szCs w:val="28"/>
          <w:lang w:val="en-GB"/>
        </w:rPr>
        <w:t xml:space="preserve"> </w:t>
      </w:r>
      <w:r w:rsidR="000C0B84" w:rsidRPr="00F82D17">
        <w:rPr>
          <w:sz w:val="28"/>
          <w:szCs w:val="28"/>
          <w:lang w:val="en-GB"/>
        </w:rPr>
        <w:t>fees.</w:t>
      </w:r>
    </w:p>
    <w:p w14:paraId="0FC846D8" w14:textId="515084D5"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lastRenderedPageBreak/>
        <w:t xml:space="preserve">Welcome and guide students in the study </w:t>
      </w:r>
      <w:r w:rsidR="000C0B84" w:rsidRPr="00F82D17">
        <w:rPr>
          <w:sz w:val="28"/>
          <w:szCs w:val="28"/>
          <w:lang w:val="en-GB"/>
        </w:rPr>
        <w:t>programme.</w:t>
      </w:r>
    </w:p>
    <w:p w14:paraId="11528844" w14:textId="58ACC2B2"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Facilitate and provide information on housing options for </w:t>
      </w:r>
      <w:r w:rsidR="000C0B84" w:rsidRPr="00F82D17">
        <w:rPr>
          <w:sz w:val="28"/>
          <w:szCs w:val="28"/>
          <w:lang w:val="en-GB"/>
        </w:rPr>
        <w:t>students.</w:t>
      </w:r>
    </w:p>
    <w:p w14:paraId="26424A3C" w14:textId="716036E6"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Provide academic supports and educational advice to participating </w:t>
      </w:r>
      <w:r w:rsidR="000C0B84" w:rsidRPr="00F82D17">
        <w:rPr>
          <w:sz w:val="28"/>
          <w:szCs w:val="28"/>
          <w:lang w:val="en-GB"/>
        </w:rPr>
        <w:t>students.</w:t>
      </w:r>
      <w:r w:rsidRPr="00F82D17">
        <w:rPr>
          <w:sz w:val="28"/>
          <w:szCs w:val="28"/>
          <w:lang w:val="en-GB"/>
        </w:rPr>
        <w:t xml:space="preserve"> </w:t>
      </w:r>
    </w:p>
    <w:p w14:paraId="582695BE" w14:textId="64CD78D7"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Provide all other relevant supports and </w:t>
      </w:r>
      <w:r w:rsidR="000C0B84" w:rsidRPr="00F82D17">
        <w:rPr>
          <w:sz w:val="28"/>
          <w:szCs w:val="28"/>
          <w:lang w:val="en-GB"/>
        </w:rPr>
        <w:t>assistance.</w:t>
      </w:r>
    </w:p>
    <w:p w14:paraId="5B4B91D5" w14:textId="77777777"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Transmit the statement of the results of the participating students to the local coordinator of the partner institution.</w:t>
      </w:r>
    </w:p>
    <w:p w14:paraId="7D268339" w14:textId="77777777" w:rsidR="0060267B" w:rsidRPr="00F82D17" w:rsidRDefault="0060267B" w:rsidP="00406635">
      <w:pPr>
        <w:widowControl w:val="0"/>
        <w:suppressAutoHyphens/>
        <w:autoSpaceDE w:val="0"/>
        <w:spacing w:line="276" w:lineRule="auto"/>
        <w:jc w:val="both"/>
        <w:rPr>
          <w:sz w:val="28"/>
          <w:szCs w:val="28"/>
          <w:lang w:val="en-GB"/>
        </w:rPr>
      </w:pPr>
    </w:p>
    <w:p w14:paraId="498522A9" w14:textId="77777777" w:rsidR="0060267B" w:rsidRPr="00F82D17" w:rsidRDefault="0060267B" w:rsidP="00406635">
      <w:pPr>
        <w:pStyle w:val="a8"/>
        <w:widowControl w:val="0"/>
        <w:numPr>
          <w:ilvl w:val="0"/>
          <w:numId w:val="33"/>
        </w:numPr>
        <w:suppressAutoHyphens/>
        <w:autoSpaceDE w:val="0"/>
        <w:spacing w:line="276" w:lineRule="auto"/>
        <w:jc w:val="both"/>
        <w:rPr>
          <w:b/>
          <w:bCs/>
          <w:sz w:val="28"/>
          <w:szCs w:val="28"/>
          <w:lang w:val="en-GB"/>
        </w:rPr>
      </w:pPr>
      <w:r w:rsidRPr="00F82D17">
        <w:rPr>
          <w:b/>
          <w:bCs/>
          <w:sz w:val="28"/>
          <w:szCs w:val="28"/>
          <w:lang w:val="en-GB"/>
        </w:rPr>
        <w:t>Obligations of students participating in the program of studies:</w:t>
      </w:r>
    </w:p>
    <w:p w14:paraId="138F781A" w14:textId="6346DE2E" w:rsidR="0060267B" w:rsidRPr="00F82D17" w:rsidRDefault="00A54D4C"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Fulfil</w:t>
      </w:r>
      <w:r w:rsidR="0060267B" w:rsidRPr="00F82D17">
        <w:rPr>
          <w:sz w:val="28"/>
          <w:szCs w:val="28"/>
          <w:lang w:val="en-GB"/>
        </w:rPr>
        <w:t xml:space="preserve"> the academic obligations under the Double Degree </w:t>
      </w:r>
      <w:r w:rsidR="000C0B84" w:rsidRPr="00F82D17">
        <w:rPr>
          <w:sz w:val="28"/>
          <w:szCs w:val="28"/>
          <w:lang w:val="en-GB"/>
        </w:rPr>
        <w:t>programme.</w:t>
      </w:r>
    </w:p>
    <w:p w14:paraId="01FF3499" w14:textId="0F7DE7A6"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Obtain, where appropriate, an adequate visa from the embassy of the host </w:t>
      </w:r>
      <w:r w:rsidR="000C0B84" w:rsidRPr="00F82D17">
        <w:rPr>
          <w:sz w:val="28"/>
          <w:szCs w:val="28"/>
          <w:lang w:val="en-GB"/>
        </w:rPr>
        <w:t>country.</w:t>
      </w:r>
    </w:p>
    <w:p w14:paraId="36917912" w14:textId="77C22313"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Pay registration and tuition fees at their home university (</w:t>
      </w:r>
      <w:r w:rsidRPr="00F82D17">
        <w:rPr>
          <w:i/>
          <w:iCs/>
          <w:sz w:val="28"/>
          <w:szCs w:val="28"/>
          <w:lang w:val="en-GB"/>
        </w:rPr>
        <w:t>Partner students</w:t>
      </w:r>
      <w:r w:rsidRPr="00F82D17">
        <w:rPr>
          <w:sz w:val="28"/>
          <w:szCs w:val="28"/>
          <w:lang w:val="en-GB"/>
        </w:rPr>
        <w:t xml:space="preserve"> only) </w:t>
      </w:r>
      <w:r w:rsidR="000C0B84" w:rsidRPr="00F82D17">
        <w:rPr>
          <w:sz w:val="28"/>
          <w:szCs w:val="28"/>
          <w:lang w:val="en-GB"/>
        </w:rPr>
        <w:t>i</w:t>
      </w:r>
      <w:r w:rsidRPr="00F82D17">
        <w:rPr>
          <w:sz w:val="28"/>
          <w:szCs w:val="28"/>
          <w:lang w:val="en-GB"/>
        </w:rPr>
        <w:t>n time</w:t>
      </w:r>
      <w:r w:rsidR="000C0B84" w:rsidRPr="00F82D17">
        <w:rPr>
          <w:sz w:val="28"/>
          <w:szCs w:val="28"/>
          <w:lang w:val="en-GB"/>
        </w:rPr>
        <w:t>.</w:t>
      </w:r>
    </w:p>
    <w:p w14:paraId="05DE76D2" w14:textId="01381088"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Respect the rules and regulations in force at the host </w:t>
      </w:r>
      <w:r w:rsidR="000C0B84" w:rsidRPr="00F82D17">
        <w:rPr>
          <w:sz w:val="28"/>
          <w:szCs w:val="28"/>
          <w:lang w:val="en-GB"/>
        </w:rPr>
        <w:t>university.</w:t>
      </w:r>
    </w:p>
    <w:p w14:paraId="42810126" w14:textId="16E559A8" w:rsidR="0060267B"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Pay the expenses during their stay (food, </w:t>
      </w:r>
      <w:r w:rsidR="000C0B84" w:rsidRPr="00F82D17">
        <w:rPr>
          <w:sz w:val="28"/>
          <w:szCs w:val="28"/>
          <w:lang w:val="en-GB"/>
        </w:rPr>
        <w:t>accommodation</w:t>
      </w:r>
      <w:r w:rsidRPr="00F82D17">
        <w:rPr>
          <w:sz w:val="28"/>
          <w:szCs w:val="28"/>
          <w:lang w:val="en-GB"/>
        </w:rPr>
        <w:t>, and other personal expenses)</w:t>
      </w:r>
      <w:r w:rsidR="000C0B84" w:rsidRPr="00F82D17">
        <w:rPr>
          <w:sz w:val="28"/>
          <w:szCs w:val="28"/>
          <w:lang w:val="en-GB"/>
        </w:rPr>
        <w:t>.</w:t>
      </w:r>
    </w:p>
    <w:p w14:paraId="0370A52F" w14:textId="48303775" w:rsidR="00E44EB8" w:rsidRPr="00F82D17" w:rsidRDefault="0060267B" w:rsidP="00406635">
      <w:pPr>
        <w:pStyle w:val="a8"/>
        <w:widowControl w:val="0"/>
        <w:numPr>
          <w:ilvl w:val="0"/>
          <w:numId w:val="34"/>
        </w:numPr>
        <w:suppressAutoHyphens/>
        <w:autoSpaceDE w:val="0"/>
        <w:spacing w:line="276" w:lineRule="auto"/>
        <w:jc w:val="both"/>
        <w:rPr>
          <w:sz w:val="28"/>
          <w:szCs w:val="28"/>
          <w:lang w:val="en-GB"/>
        </w:rPr>
      </w:pPr>
      <w:r w:rsidRPr="00F82D17">
        <w:rPr>
          <w:sz w:val="28"/>
          <w:szCs w:val="28"/>
          <w:lang w:val="en-GB"/>
        </w:rPr>
        <w:t xml:space="preserve">Purchase compulsory insurance, pay </w:t>
      </w:r>
      <w:r w:rsidR="000C0B84" w:rsidRPr="00F82D17">
        <w:rPr>
          <w:sz w:val="28"/>
          <w:szCs w:val="28"/>
          <w:lang w:val="en-GB"/>
        </w:rPr>
        <w:t xml:space="preserve">for </w:t>
      </w:r>
      <w:r w:rsidRPr="00F82D17">
        <w:rPr>
          <w:sz w:val="28"/>
          <w:szCs w:val="28"/>
          <w:lang w:val="en-GB"/>
        </w:rPr>
        <w:t>medical expenses and prove liability insurance.</w:t>
      </w:r>
    </w:p>
    <w:p w14:paraId="137DB373" w14:textId="19833B2E" w:rsidR="00E44EB8" w:rsidRPr="00F82D17" w:rsidRDefault="00E44EB8"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 xml:space="preserve">Article </w:t>
      </w:r>
      <w:r w:rsidR="00BD27E6" w:rsidRPr="00F82D17">
        <w:rPr>
          <w:rFonts w:ascii="Times New Roman" w:eastAsia="Times New Roman" w:hAnsi="Times New Roman" w:cs="Times New Roman"/>
          <w:b/>
          <w:lang w:val="en-GB" w:eastAsia="ar-SA"/>
        </w:rPr>
        <w:t>8</w:t>
      </w:r>
      <w:r w:rsidRPr="00F82D17">
        <w:rPr>
          <w:rFonts w:ascii="Times New Roman" w:eastAsia="Times New Roman" w:hAnsi="Times New Roman" w:cs="Times New Roman"/>
          <w:b/>
          <w:lang w:val="en-GB" w:eastAsia="ar-SA"/>
        </w:rPr>
        <w:t xml:space="preserve"> – </w:t>
      </w:r>
      <w:r w:rsidR="004540FE" w:rsidRPr="00F82D17">
        <w:rPr>
          <w:rFonts w:ascii="Times New Roman" w:eastAsia="Times New Roman" w:hAnsi="Times New Roman" w:cs="Times New Roman"/>
          <w:b/>
          <w:lang w:val="en-GB" w:eastAsia="ar-SA"/>
        </w:rPr>
        <w:t>Program</w:t>
      </w:r>
      <w:r w:rsidR="004D34A7" w:rsidRPr="00F82D17">
        <w:rPr>
          <w:rFonts w:ascii="Times New Roman" w:eastAsia="Times New Roman" w:hAnsi="Times New Roman" w:cs="Times New Roman"/>
          <w:b/>
          <w:lang w:val="en-GB" w:eastAsia="ar-SA"/>
        </w:rPr>
        <w:t>me</w:t>
      </w:r>
      <w:r w:rsidR="004540FE" w:rsidRPr="00F82D17">
        <w:rPr>
          <w:rFonts w:ascii="Times New Roman" w:eastAsia="Times New Roman" w:hAnsi="Times New Roman" w:cs="Times New Roman"/>
          <w:b/>
          <w:lang w:val="en-GB" w:eastAsia="ar-SA"/>
        </w:rPr>
        <w:t xml:space="preserve"> and student supports</w:t>
      </w:r>
    </w:p>
    <w:p w14:paraId="1F8AB9A2" w14:textId="1C1A4541" w:rsidR="00BF41EB" w:rsidRPr="00F82D17" w:rsidRDefault="00BF41EB" w:rsidP="00406635">
      <w:pPr>
        <w:widowControl w:val="0"/>
        <w:suppressAutoHyphens/>
        <w:autoSpaceDE w:val="0"/>
        <w:spacing w:line="276" w:lineRule="auto"/>
        <w:jc w:val="both"/>
        <w:rPr>
          <w:sz w:val="28"/>
          <w:szCs w:val="28"/>
          <w:lang w:val="en-GB"/>
        </w:rPr>
      </w:pPr>
      <w:r w:rsidRPr="00F82D17">
        <w:rPr>
          <w:sz w:val="28"/>
          <w:szCs w:val="28"/>
          <w:lang w:val="en-GB"/>
        </w:rPr>
        <w:t xml:space="preserve">The Partners </w:t>
      </w:r>
      <w:r w:rsidR="00A54D4C" w:rsidRPr="00F82D17">
        <w:rPr>
          <w:sz w:val="28"/>
          <w:szCs w:val="28"/>
          <w:lang w:val="en-GB"/>
        </w:rPr>
        <w:t>endeavour</w:t>
      </w:r>
      <w:r w:rsidRPr="00F82D17">
        <w:rPr>
          <w:sz w:val="28"/>
          <w:szCs w:val="28"/>
          <w:lang w:val="en-GB"/>
        </w:rPr>
        <w:t>, whenever possible, to provide support for student mobility through national and/or European grants.</w:t>
      </w:r>
    </w:p>
    <w:p w14:paraId="0F9EFDE6" w14:textId="071750AD" w:rsidR="00E44EB8" w:rsidRPr="00F82D17" w:rsidRDefault="00BF41EB" w:rsidP="00406635">
      <w:pPr>
        <w:widowControl w:val="0"/>
        <w:suppressAutoHyphens/>
        <w:autoSpaceDE w:val="0"/>
        <w:spacing w:line="276" w:lineRule="auto"/>
        <w:jc w:val="both"/>
        <w:rPr>
          <w:sz w:val="28"/>
          <w:szCs w:val="28"/>
          <w:lang w:val="en-GB"/>
        </w:rPr>
      </w:pPr>
      <w:r w:rsidRPr="00F82D17">
        <w:rPr>
          <w:sz w:val="28"/>
          <w:szCs w:val="28"/>
          <w:lang w:val="en-GB"/>
        </w:rPr>
        <w:t xml:space="preserve">At </w:t>
      </w:r>
      <w:r w:rsidR="00602F6C" w:rsidRPr="00F82D17">
        <w:rPr>
          <w:sz w:val="28"/>
          <w:szCs w:val="28"/>
          <w:lang w:val="en-GB"/>
        </w:rPr>
        <w:t>TSNUK</w:t>
      </w:r>
      <w:r w:rsidRPr="00F82D17">
        <w:rPr>
          <w:sz w:val="28"/>
          <w:szCs w:val="28"/>
          <w:lang w:val="en-GB"/>
        </w:rPr>
        <w:t xml:space="preserve"> and UAQ, students have access to all services available to students including, but not limited to, academic advising, </w:t>
      </w:r>
      <w:r w:rsidR="00A54D4C" w:rsidRPr="00F82D17">
        <w:rPr>
          <w:sz w:val="28"/>
          <w:szCs w:val="28"/>
          <w:lang w:val="en-GB"/>
        </w:rPr>
        <w:t>counselling</w:t>
      </w:r>
      <w:r w:rsidRPr="00F82D17">
        <w:rPr>
          <w:sz w:val="28"/>
          <w:szCs w:val="28"/>
          <w:lang w:val="en-GB"/>
        </w:rPr>
        <w:t xml:space="preserve"> and disability services, and access to academic and recreational facilities.</w:t>
      </w:r>
    </w:p>
    <w:p w14:paraId="617F1BE5" w14:textId="4863593B" w:rsidR="00E44EB8" w:rsidRPr="00F82D17" w:rsidRDefault="00E44EB8"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 xml:space="preserve">Article </w:t>
      </w:r>
      <w:r w:rsidR="00BD27E6" w:rsidRPr="00F82D17">
        <w:rPr>
          <w:rFonts w:ascii="Times New Roman" w:eastAsia="Times New Roman" w:hAnsi="Times New Roman" w:cs="Times New Roman"/>
          <w:b/>
          <w:lang w:val="en-GB" w:eastAsia="ar-SA"/>
        </w:rPr>
        <w:t>9</w:t>
      </w:r>
      <w:r w:rsidRPr="00F82D17">
        <w:rPr>
          <w:rFonts w:ascii="Times New Roman" w:eastAsia="Times New Roman" w:hAnsi="Times New Roman" w:cs="Times New Roman"/>
          <w:b/>
          <w:lang w:val="en-GB" w:eastAsia="ar-SA"/>
        </w:rPr>
        <w:t xml:space="preserve"> – </w:t>
      </w:r>
      <w:r w:rsidR="00BA72BA" w:rsidRPr="00F82D17">
        <w:rPr>
          <w:rFonts w:ascii="Times New Roman" w:eastAsia="Times New Roman" w:hAnsi="Times New Roman" w:cs="Times New Roman"/>
          <w:b/>
          <w:lang w:val="en-GB" w:eastAsia="ar-SA"/>
        </w:rPr>
        <w:t>Special measures to enhance the degree of integration</w:t>
      </w:r>
    </w:p>
    <w:p w14:paraId="093E9DAE" w14:textId="778FAD11" w:rsidR="00E44EB8" w:rsidRPr="00F82D17" w:rsidRDefault="001F1382" w:rsidP="00406635">
      <w:pPr>
        <w:widowControl w:val="0"/>
        <w:suppressAutoHyphens/>
        <w:autoSpaceDE w:val="0"/>
        <w:spacing w:line="276" w:lineRule="auto"/>
        <w:jc w:val="both"/>
        <w:rPr>
          <w:sz w:val="28"/>
          <w:szCs w:val="28"/>
          <w:lang w:val="en-GB"/>
        </w:rPr>
      </w:pPr>
      <w:r w:rsidRPr="00F82D17">
        <w:rPr>
          <w:sz w:val="28"/>
          <w:szCs w:val="28"/>
          <w:lang w:val="en-GB"/>
        </w:rPr>
        <w:t xml:space="preserve">The </w:t>
      </w:r>
      <w:r w:rsidR="00361D2E" w:rsidRPr="00F82D17">
        <w:rPr>
          <w:sz w:val="28"/>
          <w:szCs w:val="28"/>
          <w:lang w:val="en-GB"/>
        </w:rPr>
        <w:t>faculties</w:t>
      </w:r>
      <w:r w:rsidRPr="00F82D17">
        <w:rPr>
          <w:sz w:val="28"/>
          <w:szCs w:val="28"/>
          <w:lang w:val="en-GB"/>
        </w:rPr>
        <w:t xml:space="preserve"> and professors in charge of the </w:t>
      </w:r>
      <w:r w:rsidR="00361D2E" w:rsidRPr="00F82D17">
        <w:rPr>
          <w:sz w:val="28"/>
          <w:szCs w:val="28"/>
          <w:lang w:val="en-GB"/>
        </w:rPr>
        <w:t xml:space="preserve">double-degree </w:t>
      </w:r>
      <w:r w:rsidRPr="00F82D17">
        <w:rPr>
          <w:sz w:val="28"/>
          <w:szCs w:val="28"/>
          <w:lang w:val="en-GB"/>
        </w:rPr>
        <w:t>program</w:t>
      </w:r>
      <w:r w:rsidR="00361D2E" w:rsidRPr="00F82D17">
        <w:rPr>
          <w:sz w:val="28"/>
          <w:szCs w:val="28"/>
          <w:lang w:val="en-GB"/>
        </w:rPr>
        <w:t>me</w:t>
      </w:r>
      <w:r w:rsidRPr="00F82D17">
        <w:rPr>
          <w:sz w:val="28"/>
          <w:szCs w:val="28"/>
          <w:lang w:val="en-GB"/>
        </w:rPr>
        <w:t xml:space="preserve"> at both institutions are committed to promoting the exchange and mobility of teaching and administrative staff.</w:t>
      </w:r>
    </w:p>
    <w:p w14:paraId="5DEF51D2" w14:textId="4122CDD0" w:rsidR="00172B23" w:rsidRPr="00F82D17" w:rsidRDefault="00172B23" w:rsidP="00406635">
      <w:pPr>
        <w:widowControl w:val="0"/>
        <w:suppressAutoHyphens/>
        <w:autoSpaceDE w:val="0"/>
        <w:spacing w:line="276" w:lineRule="auto"/>
        <w:jc w:val="both"/>
        <w:rPr>
          <w:sz w:val="28"/>
          <w:szCs w:val="28"/>
          <w:lang w:val="en-GB"/>
        </w:rPr>
      </w:pPr>
    </w:p>
    <w:p w14:paraId="3EC3571C" w14:textId="05B9AD84" w:rsidR="00172B23" w:rsidRPr="00F82D17" w:rsidRDefault="00172B23" w:rsidP="00172B23">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hAnsi="Times New Roman" w:cs="Times New Roman"/>
          <w:b/>
          <w:lang w:val="en-GB" w:eastAsia="ar-SA"/>
        </w:rPr>
      </w:pPr>
      <w:r w:rsidRPr="00F82D17">
        <w:rPr>
          <w:rFonts w:ascii="Times New Roman" w:hAnsi="Times New Roman" w:cs="Times New Roman"/>
          <w:b/>
          <w:lang w:val="en-GB" w:eastAsia="ar-SA"/>
        </w:rPr>
        <w:t>Article 1</w:t>
      </w:r>
      <w:r w:rsidR="00254D36" w:rsidRPr="00F82D17">
        <w:rPr>
          <w:rFonts w:ascii="Times New Roman" w:hAnsi="Times New Roman" w:cs="Times New Roman"/>
          <w:b/>
          <w:lang w:val="en-GB" w:eastAsia="ar-SA"/>
        </w:rPr>
        <w:t>0</w:t>
      </w:r>
      <w:r w:rsidRPr="00F82D17">
        <w:rPr>
          <w:rFonts w:ascii="Times New Roman" w:hAnsi="Times New Roman" w:cs="Times New Roman"/>
          <w:b/>
          <w:lang w:val="en-GB" w:eastAsia="ar-SA"/>
        </w:rPr>
        <w:t xml:space="preserve"> – Quality assurance and further development of the Programme</w:t>
      </w:r>
    </w:p>
    <w:p w14:paraId="66F19FE4" w14:textId="77777777" w:rsidR="00172B23" w:rsidRPr="00F82D17" w:rsidRDefault="00172B23" w:rsidP="00172B23">
      <w:pPr>
        <w:tabs>
          <w:tab w:val="num" w:pos="900"/>
        </w:tabs>
        <w:jc w:val="both"/>
        <w:rPr>
          <w:b/>
          <w:sz w:val="28"/>
          <w:szCs w:val="28"/>
          <w:lang w:val="en-GB"/>
        </w:rPr>
      </w:pPr>
      <w:r w:rsidRPr="00F82D17">
        <w:rPr>
          <w:b/>
          <w:sz w:val="28"/>
          <w:szCs w:val="28"/>
          <w:lang w:val="en-GB"/>
        </w:rPr>
        <w:t xml:space="preserve">  </w:t>
      </w:r>
    </w:p>
    <w:p w14:paraId="5E8FDC0C" w14:textId="70B33A5A" w:rsidR="00172B23" w:rsidRPr="00F82D17" w:rsidRDefault="00172B23" w:rsidP="00172B23">
      <w:pPr>
        <w:tabs>
          <w:tab w:val="num" w:pos="900"/>
        </w:tabs>
        <w:jc w:val="both"/>
        <w:rPr>
          <w:sz w:val="28"/>
          <w:szCs w:val="28"/>
          <w:lang w:val="en-GB"/>
        </w:rPr>
      </w:pPr>
      <w:r w:rsidRPr="00F82D17">
        <w:rPr>
          <w:sz w:val="28"/>
          <w:szCs w:val="28"/>
          <w:lang w:val="en-GB"/>
        </w:rPr>
        <w:t>1</w:t>
      </w:r>
      <w:r w:rsidR="00254D36" w:rsidRPr="00F82D17">
        <w:rPr>
          <w:sz w:val="28"/>
          <w:szCs w:val="28"/>
          <w:lang w:val="en-GB"/>
        </w:rPr>
        <w:t>0</w:t>
      </w:r>
      <w:r w:rsidRPr="00F82D17">
        <w:rPr>
          <w:sz w:val="28"/>
          <w:szCs w:val="28"/>
          <w:lang w:val="en-GB"/>
        </w:rPr>
        <w:t xml:space="preserve">.1 Each Partner follows its own national and institutional quality assurance procedures to ensure that the Programme maintains its high academic standards. </w:t>
      </w:r>
    </w:p>
    <w:p w14:paraId="4FF9999E" w14:textId="77777777" w:rsidR="00172B23" w:rsidRPr="00F82D17" w:rsidRDefault="00172B23" w:rsidP="00172B23">
      <w:pPr>
        <w:tabs>
          <w:tab w:val="num" w:pos="900"/>
        </w:tabs>
        <w:jc w:val="both"/>
        <w:rPr>
          <w:sz w:val="28"/>
          <w:szCs w:val="28"/>
          <w:lang w:val="en-GB"/>
        </w:rPr>
      </w:pPr>
    </w:p>
    <w:p w14:paraId="35871366" w14:textId="74C13652" w:rsidR="00172B23" w:rsidRPr="00F82D17" w:rsidRDefault="00172B23" w:rsidP="00172B23">
      <w:pPr>
        <w:tabs>
          <w:tab w:val="num" w:pos="900"/>
        </w:tabs>
        <w:jc w:val="both"/>
        <w:rPr>
          <w:sz w:val="28"/>
          <w:szCs w:val="28"/>
          <w:lang w:val="en-GB"/>
        </w:rPr>
      </w:pPr>
      <w:r w:rsidRPr="00F82D17">
        <w:rPr>
          <w:sz w:val="28"/>
          <w:szCs w:val="28"/>
          <w:lang w:val="en-GB"/>
        </w:rPr>
        <w:lastRenderedPageBreak/>
        <w:t>1</w:t>
      </w:r>
      <w:r w:rsidR="00254D36" w:rsidRPr="00F82D17">
        <w:rPr>
          <w:sz w:val="28"/>
          <w:szCs w:val="28"/>
          <w:lang w:val="en-GB"/>
        </w:rPr>
        <w:t>0</w:t>
      </w:r>
      <w:r w:rsidRPr="00F82D17">
        <w:rPr>
          <w:sz w:val="28"/>
          <w:szCs w:val="28"/>
          <w:lang w:val="en-GB"/>
        </w:rPr>
        <w:t>.2 All teaching staff of the Programme shall have necessary qualifications assuring the quality of teaching within the Programme, including English language proficiency.</w:t>
      </w:r>
    </w:p>
    <w:p w14:paraId="19FFF118" w14:textId="77777777" w:rsidR="00172B23" w:rsidRPr="00F82D17" w:rsidRDefault="00172B23" w:rsidP="00172B23">
      <w:pPr>
        <w:tabs>
          <w:tab w:val="num" w:pos="900"/>
        </w:tabs>
        <w:jc w:val="both"/>
        <w:rPr>
          <w:sz w:val="28"/>
          <w:szCs w:val="28"/>
          <w:lang w:val="en-GB"/>
        </w:rPr>
      </w:pPr>
    </w:p>
    <w:p w14:paraId="0AD0F2AC" w14:textId="4AB65BE4" w:rsidR="00172B23" w:rsidRPr="00F82D17" w:rsidRDefault="00172B23" w:rsidP="00172B23">
      <w:pPr>
        <w:tabs>
          <w:tab w:val="num" w:pos="900"/>
        </w:tabs>
        <w:jc w:val="both"/>
        <w:rPr>
          <w:sz w:val="28"/>
          <w:szCs w:val="28"/>
          <w:lang w:val="en-GB"/>
        </w:rPr>
      </w:pPr>
      <w:r w:rsidRPr="00F82D17">
        <w:rPr>
          <w:sz w:val="28"/>
          <w:szCs w:val="28"/>
          <w:lang w:val="en-GB"/>
        </w:rPr>
        <w:t>1</w:t>
      </w:r>
      <w:r w:rsidR="00254D36" w:rsidRPr="00F82D17">
        <w:rPr>
          <w:sz w:val="28"/>
          <w:szCs w:val="28"/>
          <w:lang w:val="en-GB"/>
        </w:rPr>
        <w:t>0</w:t>
      </w:r>
      <w:r w:rsidRPr="00F82D17">
        <w:rPr>
          <w:sz w:val="28"/>
          <w:szCs w:val="28"/>
          <w:lang w:val="en-GB"/>
        </w:rPr>
        <w:t>.3 In addition, all courses of the Programme shall be evaluated by the students. The outcomes of the evaluations shall be used as an input in the annual Programme Curriculum assessment by the Programme Committee.</w:t>
      </w:r>
    </w:p>
    <w:p w14:paraId="0CFA78DE" w14:textId="77777777" w:rsidR="00172B23" w:rsidRPr="00F82D17" w:rsidRDefault="00172B23" w:rsidP="00172B23">
      <w:pPr>
        <w:tabs>
          <w:tab w:val="num" w:pos="900"/>
        </w:tabs>
        <w:jc w:val="both"/>
        <w:rPr>
          <w:sz w:val="28"/>
          <w:szCs w:val="28"/>
          <w:lang w:val="en-GB"/>
        </w:rPr>
      </w:pPr>
    </w:p>
    <w:p w14:paraId="7FFBA1F4" w14:textId="251579F5" w:rsidR="00172B23" w:rsidRPr="00F82D17" w:rsidRDefault="00172B23" w:rsidP="00172B23">
      <w:pPr>
        <w:tabs>
          <w:tab w:val="num" w:pos="900"/>
        </w:tabs>
        <w:jc w:val="both"/>
        <w:rPr>
          <w:sz w:val="28"/>
          <w:szCs w:val="28"/>
          <w:lang w:val="en-GB"/>
        </w:rPr>
      </w:pPr>
      <w:r w:rsidRPr="00F82D17">
        <w:rPr>
          <w:sz w:val="28"/>
          <w:szCs w:val="28"/>
          <w:lang w:val="en-GB"/>
        </w:rPr>
        <w:t>1</w:t>
      </w:r>
      <w:r w:rsidR="00254D36" w:rsidRPr="00F82D17">
        <w:rPr>
          <w:sz w:val="28"/>
          <w:szCs w:val="28"/>
          <w:lang w:val="en-GB"/>
        </w:rPr>
        <w:t>0</w:t>
      </w:r>
      <w:r w:rsidRPr="00F82D17">
        <w:rPr>
          <w:sz w:val="28"/>
          <w:szCs w:val="28"/>
          <w:lang w:val="en-GB"/>
        </w:rPr>
        <w:t>.4 External quality assurance shall be guaranteed by arranging frequent (at least annual) overall Programme’s evaluation involving stakeholders from outside the Programme (e.g. labour market representatives or external experts) under the responsibility of the Programme Committee. Monitoring of alumni career and employability together with the analysis of alumni evaluations could be used for the improvement of the Programme Curriculum.</w:t>
      </w:r>
    </w:p>
    <w:p w14:paraId="73810E84" w14:textId="77777777" w:rsidR="00172B23" w:rsidRPr="00F82D17" w:rsidRDefault="00172B23" w:rsidP="00172B23">
      <w:pPr>
        <w:rPr>
          <w:b/>
          <w:sz w:val="28"/>
          <w:szCs w:val="28"/>
          <w:lang w:val="en-GB"/>
        </w:rPr>
      </w:pPr>
    </w:p>
    <w:p w14:paraId="3916C7FA" w14:textId="167D641E" w:rsidR="00172B23" w:rsidRPr="00F82D17" w:rsidRDefault="00172B23" w:rsidP="00172B23">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hAnsi="Times New Roman" w:cs="Times New Roman"/>
          <w:b/>
          <w:lang w:val="en-GB" w:eastAsia="ar-SA"/>
        </w:rPr>
      </w:pPr>
      <w:r w:rsidRPr="00F82D17">
        <w:rPr>
          <w:rFonts w:ascii="Times New Roman" w:hAnsi="Times New Roman" w:cs="Times New Roman"/>
          <w:b/>
          <w:lang w:val="en-GB" w:eastAsia="ar-SA"/>
        </w:rPr>
        <w:t>Article 1</w:t>
      </w:r>
      <w:r w:rsidR="00254D36" w:rsidRPr="00F82D17">
        <w:rPr>
          <w:rFonts w:ascii="Times New Roman" w:hAnsi="Times New Roman" w:cs="Times New Roman"/>
          <w:b/>
          <w:lang w:val="en-GB" w:eastAsia="ar-SA"/>
        </w:rPr>
        <w:t>1</w:t>
      </w:r>
      <w:r w:rsidRPr="00F82D17">
        <w:rPr>
          <w:rFonts w:ascii="Times New Roman" w:hAnsi="Times New Roman" w:cs="Times New Roman"/>
          <w:b/>
          <w:lang w:val="en-GB" w:eastAsia="ar-SA"/>
        </w:rPr>
        <w:t xml:space="preserve"> – Intellectual property rights and confidentiality</w:t>
      </w:r>
    </w:p>
    <w:p w14:paraId="3A029C8F" w14:textId="77777777" w:rsidR="00172B23" w:rsidRPr="00F82D17" w:rsidRDefault="00172B23" w:rsidP="00172B23">
      <w:pPr>
        <w:jc w:val="both"/>
        <w:rPr>
          <w:b/>
          <w:sz w:val="28"/>
          <w:szCs w:val="28"/>
          <w:lang w:val="en-GB"/>
        </w:rPr>
      </w:pPr>
    </w:p>
    <w:p w14:paraId="113CF285" w14:textId="57B16427" w:rsidR="00172B23" w:rsidRPr="00F82D17" w:rsidRDefault="00172B23" w:rsidP="00172B23">
      <w:pPr>
        <w:jc w:val="both"/>
        <w:rPr>
          <w:sz w:val="28"/>
          <w:szCs w:val="28"/>
          <w:lang w:val="en-GB"/>
        </w:rPr>
      </w:pPr>
      <w:r w:rsidRPr="00F82D17">
        <w:rPr>
          <w:sz w:val="28"/>
          <w:szCs w:val="28"/>
          <w:lang w:val="en-GB"/>
        </w:rPr>
        <w:t>1</w:t>
      </w:r>
      <w:r w:rsidR="00254D36" w:rsidRPr="00F82D17">
        <w:rPr>
          <w:sz w:val="28"/>
          <w:szCs w:val="28"/>
          <w:lang w:val="en-GB"/>
        </w:rPr>
        <w:t>1</w:t>
      </w:r>
      <w:r w:rsidRPr="00F82D17">
        <w:rPr>
          <w:sz w:val="28"/>
          <w:szCs w:val="28"/>
          <w:lang w:val="en-GB"/>
        </w:rPr>
        <w:t xml:space="preserve">.1 Establishment of the intellectual property rights relating to academic content would remain with the Partner responsible for the implementation of the relevant part of the </w:t>
      </w:r>
      <w:r w:rsidRPr="00F82D17">
        <w:rPr>
          <w:sz w:val="28"/>
          <w:szCs w:val="28"/>
          <w:lang w:val="en-GB"/>
        </w:rPr>
        <w:br/>
        <w:t>Programme. The Partner responsible for the delivery of a course shall be responsible for obtaining the necessary third party authorization if necessary.</w:t>
      </w:r>
    </w:p>
    <w:p w14:paraId="6A308040" w14:textId="77777777" w:rsidR="00172B23" w:rsidRPr="00F82D17" w:rsidRDefault="00172B23" w:rsidP="00172B23">
      <w:pPr>
        <w:jc w:val="both"/>
        <w:rPr>
          <w:sz w:val="28"/>
          <w:szCs w:val="28"/>
          <w:lang w:val="en-GB"/>
        </w:rPr>
      </w:pPr>
    </w:p>
    <w:p w14:paraId="61B51055" w14:textId="28A67B21" w:rsidR="00172B23" w:rsidRPr="00F82D17" w:rsidRDefault="00172B23" w:rsidP="00172B23">
      <w:pPr>
        <w:jc w:val="both"/>
        <w:rPr>
          <w:sz w:val="28"/>
          <w:szCs w:val="28"/>
          <w:lang w:val="en-GB"/>
        </w:rPr>
      </w:pPr>
      <w:r w:rsidRPr="00F82D17">
        <w:rPr>
          <w:sz w:val="28"/>
          <w:szCs w:val="28"/>
          <w:lang w:val="en-GB"/>
        </w:rPr>
        <w:t>1</w:t>
      </w:r>
      <w:r w:rsidR="00254D36" w:rsidRPr="00F82D17">
        <w:rPr>
          <w:sz w:val="28"/>
          <w:szCs w:val="28"/>
          <w:lang w:val="en-GB"/>
        </w:rPr>
        <w:t>1</w:t>
      </w:r>
      <w:r w:rsidRPr="00F82D17">
        <w:rPr>
          <w:sz w:val="28"/>
          <w:szCs w:val="28"/>
          <w:lang w:val="en-GB"/>
        </w:rPr>
        <w:t>.2 Each Partner agrees to keep as confidential any information, data, know-how, document or other material which is communicated to as confidential, or the disclosure of which may be clearly prejudicial to other Partner in accordance with relevant national and international legislation.</w:t>
      </w:r>
    </w:p>
    <w:p w14:paraId="7A407B18" w14:textId="27E446E5" w:rsidR="00172B23" w:rsidRPr="00F82D17" w:rsidRDefault="00172B23" w:rsidP="00172B23">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hAnsi="Times New Roman" w:cs="Times New Roman"/>
          <w:b/>
          <w:lang w:val="en-GB" w:eastAsia="ar-SA"/>
        </w:rPr>
      </w:pPr>
      <w:r w:rsidRPr="00F82D17">
        <w:rPr>
          <w:rFonts w:ascii="Times New Roman" w:hAnsi="Times New Roman" w:cs="Times New Roman"/>
          <w:b/>
          <w:lang w:val="en-GB" w:eastAsia="ar-SA"/>
        </w:rPr>
        <w:t>Article 1</w:t>
      </w:r>
      <w:r w:rsidR="00254D36" w:rsidRPr="00F82D17">
        <w:rPr>
          <w:rFonts w:ascii="Times New Roman" w:hAnsi="Times New Roman" w:cs="Times New Roman"/>
          <w:b/>
          <w:lang w:val="en-GB" w:eastAsia="ar-SA"/>
        </w:rPr>
        <w:t>2</w:t>
      </w:r>
      <w:r w:rsidRPr="00F82D17">
        <w:rPr>
          <w:rFonts w:ascii="Times New Roman" w:hAnsi="Times New Roman" w:cs="Times New Roman"/>
          <w:b/>
          <w:lang w:val="en-GB" w:eastAsia="ar-SA"/>
        </w:rPr>
        <w:t xml:space="preserve"> –  Dispute Settlement</w:t>
      </w:r>
    </w:p>
    <w:p w14:paraId="6146E42F" w14:textId="3A6F4176" w:rsidR="00CA04D0" w:rsidRPr="00CA04D0" w:rsidRDefault="00172B23" w:rsidP="00CA04D0">
      <w:pPr>
        <w:spacing w:before="120"/>
        <w:jc w:val="both"/>
        <w:rPr>
          <w:sz w:val="28"/>
          <w:szCs w:val="28"/>
          <w:lang w:val="uk-UA"/>
        </w:rPr>
      </w:pPr>
      <w:r w:rsidRPr="00F82D17">
        <w:rPr>
          <w:sz w:val="28"/>
          <w:szCs w:val="28"/>
          <w:lang w:val="en-GB"/>
        </w:rPr>
        <w:t>1</w:t>
      </w:r>
      <w:r w:rsidR="00254D36" w:rsidRPr="00F82D17">
        <w:rPr>
          <w:sz w:val="28"/>
          <w:szCs w:val="28"/>
          <w:lang w:val="en-GB"/>
        </w:rPr>
        <w:t>2</w:t>
      </w:r>
      <w:r w:rsidRPr="00F82D17">
        <w:rPr>
          <w:sz w:val="28"/>
          <w:szCs w:val="28"/>
          <w:lang w:val="en-GB"/>
        </w:rPr>
        <w:t>.1 Agreement and its appendixes are drawn up in two original copies in English language each, one original copy to each Partner</w:t>
      </w:r>
      <w:r w:rsidR="00CA04D0">
        <w:rPr>
          <w:sz w:val="28"/>
          <w:szCs w:val="28"/>
          <w:lang w:val="uk-UA"/>
        </w:rPr>
        <w:t>.</w:t>
      </w:r>
      <w:bookmarkStart w:id="0" w:name="_GoBack"/>
      <w:bookmarkEnd w:id="0"/>
    </w:p>
    <w:p w14:paraId="44538DC1" w14:textId="77ACC785" w:rsidR="00172B23" w:rsidRPr="00F82D17" w:rsidRDefault="00172B23" w:rsidP="00CA04D0">
      <w:pPr>
        <w:spacing w:before="120"/>
        <w:jc w:val="both"/>
        <w:rPr>
          <w:sz w:val="28"/>
          <w:szCs w:val="28"/>
          <w:lang w:val="en-GB"/>
        </w:rPr>
      </w:pPr>
      <w:r w:rsidRPr="00F82D17">
        <w:rPr>
          <w:sz w:val="28"/>
          <w:szCs w:val="28"/>
          <w:lang w:val="en-GB"/>
        </w:rPr>
        <w:t>1</w:t>
      </w:r>
      <w:r w:rsidR="00254D36" w:rsidRPr="00F82D17">
        <w:rPr>
          <w:sz w:val="28"/>
          <w:szCs w:val="28"/>
          <w:lang w:val="en-GB"/>
        </w:rPr>
        <w:t>2</w:t>
      </w:r>
      <w:r w:rsidRPr="00F82D17">
        <w:rPr>
          <w:sz w:val="28"/>
          <w:szCs w:val="28"/>
          <w:lang w:val="en-GB"/>
        </w:rPr>
        <w:t>.2 In case of a dispute between the Partners, both Partners shall first endeavour to settle it amicably. Where an amicable solution is not reached, the dispute shall be submitted to the court of the state of the Partner in which the dispute has arisen.</w:t>
      </w:r>
    </w:p>
    <w:p w14:paraId="373FE44A" w14:textId="4F288068" w:rsidR="00D04B4E" w:rsidRPr="00F82D17" w:rsidRDefault="00D04B4E"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Article 1</w:t>
      </w:r>
      <w:r w:rsidR="00254D36" w:rsidRPr="00F82D17">
        <w:rPr>
          <w:rFonts w:ascii="Times New Roman" w:eastAsia="Times New Roman" w:hAnsi="Times New Roman" w:cs="Times New Roman"/>
          <w:b/>
          <w:lang w:val="en-GB" w:eastAsia="ar-SA"/>
        </w:rPr>
        <w:t>3</w:t>
      </w:r>
      <w:r w:rsidRPr="00F82D17">
        <w:rPr>
          <w:rFonts w:ascii="Times New Roman" w:eastAsia="Times New Roman" w:hAnsi="Times New Roman" w:cs="Times New Roman"/>
          <w:b/>
          <w:lang w:val="en-GB" w:eastAsia="ar-SA"/>
        </w:rPr>
        <w:t xml:space="preserve"> – </w:t>
      </w:r>
      <w:r w:rsidR="00595C77" w:rsidRPr="00F82D17">
        <w:rPr>
          <w:rFonts w:ascii="Times New Roman" w:eastAsia="Times New Roman" w:hAnsi="Times New Roman" w:cs="Times New Roman"/>
          <w:b/>
          <w:lang w:val="en-GB" w:eastAsia="ar-SA"/>
        </w:rPr>
        <w:t>Validity and duration of the Agreement</w:t>
      </w:r>
    </w:p>
    <w:p w14:paraId="2B8A1F1C" w14:textId="422C9D9B" w:rsidR="000153B3" w:rsidRPr="00F82D17" w:rsidRDefault="00254D36" w:rsidP="00406635">
      <w:pPr>
        <w:widowControl w:val="0"/>
        <w:suppressAutoHyphens/>
        <w:autoSpaceDE w:val="0"/>
        <w:spacing w:line="276" w:lineRule="auto"/>
        <w:jc w:val="both"/>
        <w:rPr>
          <w:sz w:val="28"/>
          <w:szCs w:val="28"/>
          <w:lang w:val="en-GB"/>
        </w:rPr>
      </w:pPr>
      <w:r w:rsidRPr="00F82D17">
        <w:rPr>
          <w:sz w:val="28"/>
          <w:szCs w:val="28"/>
          <w:lang w:val="en-GB"/>
        </w:rPr>
        <w:t xml:space="preserve">13.1 </w:t>
      </w:r>
      <w:r w:rsidR="00205EF6" w:rsidRPr="00F82D17">
        <w:rPr>
          <w:sz w:val="28"/>
          <w:szCs w:val="28"/>
          <w:lang w:val="en-GB"/>
        </w:rPr>
        <w:t>Two original copies are signed by each partner universit</w:t>
      </w:r>
      <w:r w:rsidR="00A604D9" w:rsidRPr="00F82D17">
        <w:rPr>
          <w:sz w:val="28"/>
          <w:szCs w:val="28"/>
          <w:lang w:val="en-GB"/>
        </w:rPr>
        <w:t>y</w:t>
      </w:r>
      <w:r w:rsidR="00205EF6" w:rsidRPr="00F82D17">
        <w:rPr>
          <w:sz w:val="28"/>
          <w:szCs w:val="28"/>
          <w:lang w:val="en-GB"/>
        </w:rPr>
        <w:t>, both texts being equally authentic.</w:t>
      </w:r>
    </w:p>
    <w:p w14:paraId="4FB5592F" w14:textId="3CDFDADF" w:rsidR="00625C35" w:rsidRPr="00F82D17" w:rsidRDefault="00254D36" w:rsidP="00406635">
      <w:pPr>
        <w:widowControl w:val="0"/>
        <w:suppressAutoHyphens/>
        <w:autoSpaceDE w:val="0"/>
        <w:spacing w:line="276" w:lineRule="auto"/>
        <w:jc w:val="both"/>
        <w:rPr>
          <w:sz w:val="28"/>
          <w:szCs w:val="28"/>
          <w:lang w:val="en-GB"/>
        </w:rPr>
      </w:pPr>
      <w:r w:rsidRPr="00F82D17">
        <w:rPr>
          <w:sz w:val="28"/>
          <w:szCs w:val="28"/>
          <w:lang w:val="en-GB"/>
        </w:rPr>
        <w:t xml:space="preserve">13.2 </w:t>
      </w:r>
      <w:r w:rsidR="00625C35" w:rsidRPr="00F82D17">
        <w:rPr>
          <w:sz w:val="28"/>
          <w:szCs w:val="28"/>
          <w:lang w:val="en-GB"/>
        </w:rPr>
        <w:t xml:space="preserve">This bilateral Implementing Agreement </w:t>
      </w:r>
      <w:r w:rsidR="00FD51B5" w:rsidRPr="00F82D17">
        <w:rPr>
          <w:sz w:val="28"/>
          <w:szCs w:val="28"/>
          <w:lang w:val="en-GB"/>
        </w:rPr>
        <w:t>shall apply</w:t>
      </w:r>
      <w:r w:rsidR="00625C35" w:rsidRPr="00F82D17">
        <w:rPr>
          <w:sz w:val="28"/>
          <w:szCs w:val="28"/>
          <w:lang w:val="en-GB"/>
        </w:rPr>
        <w:t xml:space="preserve"> </w:t>
      </w:r>
      <w:r w:rsidR="00A604D9" w:rsidRPr="00F82D17">
        <w:rPr>
          <w:sz w:val="28"/>
          <w:szCs w:val="28"/>
          <w:lang w:val="en-GB"/>
        </w:rPr>
        <w:t xml:space="preserve">to </w:t>
      </w:r>
      <w:r w:rsidR="00625C35" w:rsidRPr="00F82D17">
        <w:rPr>
          <w:sz w:val="28"/>
          <w:szCs w:val="28"/>
          <w:lang w:val="en-GB"/>
        </w:rPr>
        <w:t xml:space="preserve">the </w:t>
      </w:r>
      <w:r w:rsidR="00A604D9" w:rsidRPr="00F82D17">
        <w:rPr>
          <w:sz w:val="28"/>
          <w:szCs w:val="28"/>
          <w:lang w:val="en-GB"/>
        </w:rPr>
        <w:t xml:space="preserve">2022 </w:t>
      </w:r>
      <w:r w:rsidR="00625C35" w:rsidRPr="00F82D17">
        <w:rPr>
          <w:sz w:val="28"/>
          <w:szCs w:val="28"/>
          <w:lang w:val="en-GB"/>
        </w:rPr>
        <w:t xml:space="preserve">cohort </w:t>
      </w:r>
      <w:r w:rsidR="0064119D" w:rsidRPr="00F82D17">
        <w:rPr>
          <w:sz w:val="28"/>
          <w:szCs w:val="28"/>
          <w:lang w:val="en-GB"/>
        </w:rPr>
        <w:t xml:space="preserve">subject to the authorization or accreditation of the </w:t>
      </w:r>
      <w:r w:rsidR="00A604D9" w:rsidRPr="00F82D17">
        <w:rPr>
          <w:sz w:val="28"/>
          <w:szCs w:val="28"/>
          <w:lang w:val="en-GB"/>
        </w:rPr>
        <w:t xml:space="preserve">master’s degrees </w:t>
      </w:r>
      <w:r w:rsidR="0064119D" w:rsidRPr="00F82D17">
        <w:rPr>
          <w:sz w:val="28"/>
          <w:szCs w:val="28"/>
          <w:lang w:val="en-GB"/>
        </w:rPr>
        <w:t xml:space="preserve">issued during the period </w:t>
      </w:r>
      <w:r w:rsidR="0064119D" w:rsidRPr="00F82D17">
        <w:rPr>
          <w:sz w:val="28"/>
          <w:szCs w:val="28"/>
          <w:lang w:val="en-GB"/>
        </w:rPr>
        <w:lastRenderedPageBreak/>
        <w:t xml:space="preserve">concerned, </w:t>
      </w:r>
      <w:r w:rsidR="00625C35" w:rsidRPr="00F82D17">
        <w:rPr>
          <w:sz w:val="28"/>
          <w:szCs w:val="28"/>
          <w:lang w:val="en-GB"/>
        </w:rPr>
        <w:t xml:space="preserve">and will be extended </w:t>
      </w:r>
      <w:r w:rsidR="00A604D9" w:rsidRPr="00F82D17">
        <w:rPr>
          <w:sz w:val="28"/>
          <w:szCs w:val="28"/>
          <w:lang w:val="en-GB"/>
        </w:rPr>
        <w:t xml:space="preserve">to </w:t>
      </w:r>
      <w:r w:rsidR="00625C35" w:rsidRPr="00F82D17">
        <w:rPr>
          <w:sz w:val="28"/>
          <w:szCs w:val="28"/>
          <w:lang w:val="en-GB"/>
        </w:rPr>
        <w:t xml:space="preserve">the following two cohorts unless the local coordinators propose a </w:t>
      </w:r>
      <w:r w:rsidR="00A604D9" w:rsidRPr="00F82D17">
        <w:rPr>
          <w:sz w:val="28"/>
          <w:szCs w:val="28"/>
          <w:lang w:val="en-GB"/>
        </w:rPr>
        <w:t xml:space="preserve">revision </w:t>
      </w:r>
      <w:r w:rsidR="00625C35" w:rsidRPr="00F82D17">
        <w:rPr>
          <w:sz w:val="28"/>
          <w:szCs w:val="28"/>
          <w:lang w:val="en-GB"/>
        </w:rPr>
        <w:t xml:space="preserve">for the </w:t>
      </w:r>
      <w:r w:rsidR="00BB66D7" w:rsidRPr="00F82D17">
        <w:rPr>
          <w:sz w:val="28"/>
          <w:szCs w:val="28"/>
          <w:lang w:val="en-GB"/>
        </w:rPr>
        <w:t xml:space="preserve">2023 </w:t>
      </w:r>
      <w:r w:rsidR="00625C35" w:rsidRPr="00F82D17">
        <w:rPr>
          <w:sz w:val="28"/>
          <w:szCs w:val="28"/>
          <w:lang w:val="en-GB"/>
        </w:rPr>
        <w:t xml:space="preserve">cohort by April 2023 or for the </w:t>
      </w:r>
      <w:r w:rsidR="00BB66D7" w:rsidRPr="00F82D17">
        <w:rPr>
          <w:sz w:val="28"/>
          <w:szCs w:val="28"/>
          <w:lang w:val="en-GB"/>
        </w:rPr>
        <w:t xml:space="preserve">2024 </w:t>
      </w:r>
      <w:r w:rsidR="00625C35" w:rsidRPr="00F82D17">
        <w:rPr>
          <w:sz w:val="28"/>
          <w:szCs w:val="28"/>
          <w:lang w:val="en-GB"/>
        </w:rPr>
        <w:t>cohort by April 2024.</w:t>
      </w:r>
    </w:p>
    <w:p w14:paraId="6FA9DF7D" w14:textId="10FC39CB" w:rsidR="00205EF6" w:rsidRPr="00F82D17" w:rsidRDefault="00254D36" w:rsidP="00406635">
      <w:pPr>
        <w:widowControl w:val="0"/>
        <w:suppressAutoHyphens/>
        <w:autoSpaceDE w:val="0"/>
        <w:spacing w:line="276" w:lineRule="auto"/>
        <w:jc w:val="both"/>
        <w:rPr>
          <w:sz w:val="28"/>
          <w:szCs w:val="28"/>
          <w:lang w:val="en-GB"/>
        </w:rPr>
      </w:pPr>
      <w:r w:rsidRPr="00F82D17">
        <w:rPr>
          <w:sz w:val="28"/>
          <w:szCs w:val="28"/>
          <w:lang w:val="en-GB"/>
        </w:rPr>
        <w:t xml:space="preserve">13.3 </w:t>
      </w:r>
      <w:r w:rsidR="00205EF6" w:rsidRPr="00F82D17">
        <w:rPr>
          <w:sz w:val="28"/>
          <w:szCs w:val="28"/>
          <w:lang w:val="en-GB"/>
        </w:rPr>
        <w:t xml:space="preserve">Each university may, at any time, request the modification or termination of this Agreement, subject to informing the other partner in writing of its decision, with six months' notice. To be valid, </w:t>
      </w:r>
      <w:r w:rsidR="00396887" w:rsidRPr="00F82D17">
        <w:rPr>
          <w:sz w:val="28"/>
          <w:szCs w:val="28"/>
          <w:lang w:val="en-GB"/>
        </w:rPr>
        <w:t xml:space="preserve">such </w:t>
      </w:r>
      <w:r w:rsidR="00205EF6" w:rsidRPr="00F82D17">
        <w:rPr>
          <w:sz w:val="28"/>
          <w:szCs w:val="28"/>
          <w:lang w:val="en-GB"/>
        </w:rPr>
        <w:t>changes must be approved by both partners through endorsement.</w:t>
      </w:r>
    </w:p>
    <w:p w14:paraId="62EFA9A1" w14:textId="77777777" w:rsidR="00205EF6" w:rsidRPr="00F82D17" w:rsidRDefault="00205EF6" w:rsidP="00406635">
      <w:pPr>
        <w:widowControl w:val="0"/>
        <w:suppressAutoHyphens/>
        <w:autoSpaceDE w:val="0"/>
        <w:spacing w:line="276" w:lineRule="auto"/>
        <w:jc w:val="both"/>
        <w:rPr>
          <w:sz w:val="28"/>
          <w:szCs w:val="28"/>
          <w:lang w:val="en-GB"/>
        </w:rPr>
      </w:pPr>
      <w:r w:rsidRPr="00F82D17">
        <w:rPr>
          <w:sz w:val="28"/>
          <w:szCs w:val="28"/>
          <w:lang w:val="en-GB"/>
        </w:rPr>
        <w:t>Should this agreement be terminated, the universities will have to guarantee that the students who, at the time of termination, are already engaged in their studies under the Agreement, can complete them, according to the aforementioned rules.</w:t>
      </w:r>
    </w:p>
    <w:p w14:paraId="1F4B82FF" w14:textId="3D20A6D5" w:rsidR="00205EF6" w:rsidRPr="00F82D17" w:rsidRDefault="00254D36" w:rsidP="00406635">
      <w:pPr>
        <w:widowControl w:val="0"/>
        <w:suppressAutoHyphens/>
        <w:autoSpaceDE w:val="0"/>
        <w:spacing w:line="276" w:lineRule="auto"/>
        <w:jc w:val="both"/>
        <w:rPr>
          <w:sz w:val="28"/>
          <w:szCs w:val="28"/>
          <w:lang w:val="en-GB"/>
        </w:rPr>
      </w:pPr>
      <w:r w:rsidRPr="00F82D17">
        <w:rPr>
          <w:sz w:val="28"/>
          <w:szCs w:val="28"/>
          <w:lang w:val="en-GB"/>
        </w:rPr>
        <w:t xml:space="preserve">13.4 </w:t>
      </w:r>
      <w:r w:rsidR="00205EF6" w:rsidRPr="00F82D17">
        <w:rPr>
          <w:sz w:val="28"/>
          <w:szCs w:val="28"/>
          <w:lang w:val="en-GB"/>
        </w:rPr>
        <w:t>For conditions not covered by th</w:t>
      </w:r>
      <w:r w:rsidR="00B142FE" w:rsidRPr="00F82D17">
        <w:rPr>
          <w:sz w:val="28"/>
          <w:szCs w:val="28"/>
          <w:lang w:val="en-GB"/>
        </w:rPr>
        <w:t>e present</w:t>
      </w:r>
      <w:r w:rsidR="00205EF6" w:rsidRPr="00F82D17">
        <w:rPr>
          <w:sz w:val="28"/>
          <w:szCs w:val="28"/>
          <w:lang w:val="en-GB"/>
        </w:rPr>
        <w:t xml:space="preserve"> Agreement, or for problems that arise during the course of the Agreement, both Parties agree to refrain from unilateral action and to consult and negotiate mutually acceptable decisions.</w:t>
      </w:r>
    </w:p>
    <w:p w14:paraId="251BEB5E" w14:textId="4B8FD0F2" w:rsidR="00D04B4E" w:rsidRPr="00F82D17" w:rsidRDefault="00254D36" w:rsidP="00406635">
      <w:pPr>
        <w:widowControl w:val="0"/>
        <w:suppressAutoHyphens/>
        <w:autoSpaceDE w:val="0"/>
        <w:spacing w:line="276" w:lineRule="auto"/>
        <w:jc w:val="both"/>
        <w:rPr>
          <w:sz w:val="28"/>
          <w:szCs w:val="28"/>
          <w:lang w:val="en-GB"/>
        </w:rPr>
      </w:pPr>
      <w:r w:rsidRPr="00F82D17">
        <w:rPr>
          <w:sz w:val="28"/>
          <w:szCs w:val="28"/>
          <w:lang w:val="en-GB"/>
        </w:rPr>
        <w:t xml:space="preserve">13.5 </w:t>
      </w:r>
      <w:r w:rsidR="00205EF6" w:rsidRPr="00F82D17">
        <w:rPr>
          <w:sz w:val="28"/>
          <w:szCs w:val="28"/>
          <w:lang w:val="en-GB"/>
        </w:rPr>
        <w:t>This Agreement may be executed in counterparts, each of which will constitute an original, and all of which together will constitute a single agreement.</w:t>
      </w:r>
    </w:p>
    <w:p w14:paraId="17489C25" w14:textId="47D9AEA6" w:rsidR="00435C68" w:rsidRPr="00F82D17" w:rsidRDefault="00435C68" w:rsidP="00406635">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 xml:space="preserve">Article </w:t>
      </w:r>
      <w:r w:rsidR="007411AC" w:rsidRPr="00F82D17">
        <w:rPr>
          <w:rFonts w:ascii="Times New Roman" w:eastAsia="Times New Roman" w:hAnsi="Times New Roman" w:cs="Times New Roman"/>
          <w:b/>
          <w:lang w:val="en-GB" w:eastAsia="ar-SA"/>
        </w:rPr>
        <w:t>1</w:t>
      </w:r>
      <w:r w:rsidR="00876C64" w:rsidRPr="00F82D17">
        <w:rPr>
          <w:rFonts w:ascii="Times New Roman" w:eastAsia="Times New Roman" w:hAnsi="Times New Roman" w:cs="Times New Roman"/>
          <w:b/>
          <w:lang w:val="en-GB" w:eastAsia="ar-SA"/>
        </w:rPr>
        <w:t>1</w:t>
      </w:r>
      <w:r w:rsidR="00681B62" w:rsidRPr="00F82D17">
        <w:rPr>
          <w:rFonts w:ascii="Times New Roman" w:eastAsia="Times New Roman" w:hAnsi="Times New Roman" w:cs="Times New Roman"/>
          <w:b/>
          <w:lang w:val="en-GB" w:eastAsia="ar-SA"/>
        </w:rPr>
        <w:t xml:space="preserve"> – </w:t>
      </w:r>
      <w:r w:rsidR="00720619" w:rsidRPr="00F82D17">
        <w:rPr>
          <w:rFonts w:ascii="Times New Roman" w:eastAsia="Times New Roman" w:hAnsi="Times New Roman" w:cs="Times New Roman"/>
          <w:b/>
          <w:lang w:val="en-GB" w:eastAsia="ar-SA"/>
        </w:rPr>
        <w:t>Annexes</w:t>
      </w:r>
    </w:p>
    <w:p w14:paraId="7BA7C9E9" w14:textId="089CCC99" w:rsidR="00BF6141" w:rsidRPr="00F82D17" w:rsidRDefault="00BF6141" w:rsidP="00406635">
      <w:pPr>
        <w:widowControl w:val="0"/>
        <w:suppressAutoHyphens/>
        <w:autoSpaceDE w:val="0"/>
        <w:spacing w:line="276" w:lineRule="auto"/>
        <w:jc w:val="both"/>
        <w:rPr>
          <w:sz w:val="28"/>
          <w:szCs w:val="28"/>
          <w:lang w:val="en-GB"/>
        </w:rPr>
      </w:pPr>
      <w:r w:rsidRPr="00F82D17">
        <w:rPr>
          <w:sz w:val="28"/>
          <w:szCs w:val="28"/>
          <w:lang w:val="en-GB"/>
        </w:rPr>
        <w:t xml:space="preserve">This Agreement contains </w:t>
      </w:r>
      <w:r w:rsidR="0085262F" w:rsidRPr="00F82D17">
        <w:rPr>
          <w:sz w:val="28"/>
          <w:szCs w:val="28"/>
          <w:lang w:val="en-GB"/>
        </w:rPr>
        <w:t>two</w:t>
      </w:r>
      <w:r w:rsidRPr="00F82D17">
        <w:rPr>
          <w:sz w:val="28"/>
          <w:szCs w:val="28"/>
          <w:lang w:val="en-GB"/>
        </w:rPr>
        <w:t xml:space="preserve"> annexes:</w:t>
      </w:r>
    </w:p>
    <w:p w14:paraId="31D3A5CD" w14:textId="3D3D81C2" w:rsidR="00A53B5B" w:rsidRPr="00F82D17" w:rsidRDefault="00A53B5B" w:rsidP="00406635">
      <w:pPr>
        <w:widowControl w:val="0"/>
        <w:suppressAutoHyphens/>
        <w:autoSpaceDE w:val="0"/>
        <w:spacing w:line="276" w:lineRule="auto"/>
        <w:jc w:val="both"/>
        <w:rPr>
          <w:sz w:val="28"/>
          <w:szCs w:val="28"/>
          <w:lang w:val="en-GB"/>
        </w:rPr>
      </w:pPr>
      <w:r w:rsidRPr="00F82D17">
        <w:rPr>
          <w:sz w:val="28"/>
          <w:szCs w:val="28"/>
          <w:lang w:val="en-GB"/>
        </w:rPr>
        <w:t xml:space="preserve">Appendix A: Program of Studies </w:t>
      </w:r>
    </w:p>
    <w:p w14:paraId="7771452B" w14:textId="682E38F9" w:rsidR="00F50895" w:rsidRPr="00F82D17" w:rsidRDefault="00F50895" w:rsidP="00F50895">
      <w:pPr>
        <w:widowControl w:val="0"/>
        <w:suppressAutoHyphens/>
        <w:autoSpaceDE w:val="0"/>
        <w:spacing w:line="276" w:lineRule="auto"/>
        <w:jc w:val="both"/>
        <w:rPr>
          <w:sz w:val="28"/>
          <w:szCs w:val="28"/>
          <w:lang w:val="en-GB"/>
        </w:rPr>
      </w:pPr>
      <w:r w:rsidRPr="00F82D17">
        <w:rPr>
          <w:sz w:val="28"/>
          <w:szCs w:val="28"/>
          <w:lang w:val="en-GB"/>
        </w:rPr>
        <w:t xml:space="preserve">Appendix B: </w:t>
      </w:r>
      <w:r w:rsidR="00D005AB" w:rsidRPr="00F82D17">
        <w:rPr>
          <w:sz w:val="28"/>
          <w:szCs w:val="28"/>
          <w:lang w:val="en-GB"/>
        </w:rPr>
        <w:t>Credit transfer policy between the two signatory partners</w:t>
      </w:r>
    </w:p>
    <w:p w14:paraId="1D0F4BAB" w14:textId="28272D70" w:rsidR="00C31D37" w:rsidRPr="00F82D17" w:rsidRDefault="00C31D37" w:rsidP="00406635">
      <w:pPr>
        <w:widowControl w:val="0"/>
        <w:suppressAutoHyphens/>
        <w:autoSpaceDE w:val="0"/>
        <w:spacing w:line="276" w:lineRule="auto"/>
        <w:jc w:val="both"/>
        <w:rPr>
          <w:sz w:val="28"/>
          <w:szCs w:val="28"/>
          <w:lang w:val="en-GB"/>
        </w:rPr>
      </w:pPr>
    </w:p>
    <w:tbl>
      <w:tblPr>
        <w:tblW w:w="10036" w:type="dxa"/>
        <w:tblInd w:w="-5" w:type="dxa"/>
        <w:tblCellMar>
          <w:left w:w="70" w:type="dxa"/>
          <w:right w:w="70" w:type="dxa"/>
        </w:tblCellMar>
        <w:tblLook w:val="04A0" w:firstRow="1" w:lastRow="0" w:firstColumn="1" w:lastColumn="0" w:noHBand="0" w:noVBand="1"/>
      </w:tblPr>
      <w:tblGrid>
        <w:gridCol w:w="5019"/>
        <w:gridCol w:w="5017"/>
      </w:tblGrid>
      <w:tr w:rsidR="00F82D17" w:rsidRPr="00F82D17" w14:paraId="70A2CC62" w14:textId="77777777" w:rsidTr="00CA700F">
        <w:tc>
          <w:tcPr>
            <w:tcW w:w="5018" w:type="dxa"/>
          </w:tcPr>
          <w:p w14:paraId="6611047F" w14:textId="77777777" w:rsidR="007B5E83" w:rsidRPr="00F82D17" w:rsidRDefault="007B5E83" w:rsidP="007B5E83">
            <w:pPr>
              <w:spacing w:line="276" w:lineRule="auto"/>
              <w:rPr>
                <w:b/>
                <w:sz w:val="28"/>
                <w:szCs w:val="28"/>
                <w:lang w:val="en-GB"/>
              </w:rPr>
            </w:pPr>
            <w:r w:rsidRPr="00F82D17">
              <w:rPr>
                <w:b/>
                <w:sz w:val="28"/>
                <w:szCs w:val="28"/>
                <w:lang w:val="en-GB"/>
              </w:rPr>
              <w:t>For the University of L’Aquila</w:t>
            </w:r>
          </w:p>
          <w:p w14:paraId="35E65AFF" w14:textId="77777777" w:rsidR="007B5E83" w:rsidRPr="00F82D17" w:rsidRDefault="007B5E83" w:rsidP="007B5E83">
            <w:pPr>
              <w:spacing w:line="276" w:lineRule="auto"/>
              <w:rPr>
                <w:sz w:val="28"/>
                <w:szCs w:val="28"/>
                <w:lang w:val="en-GB"/>
              </w:rPr>
            </w:pPr>
          </w:p>
          <w:p w14:paraId="613DC0D3" w14:textId="77777777" w:rsidR="007B5E83" w:rsidRPr="00F82D17" w:rsidRDefault="007B5E83" w:rsidP="007B5E83">
            <w:pPr>
              <w:spacing w:line="276" w:lineRule="auto"/>
              <w:rPr>
                <w:sz w:val="28"/>
                <w:szCs w:val="28"/>
                <w:lang w:val="en-GB"/>
              </w:rPr>
            </w:pPr>
          </w:p>
          <w:p w14:paraId="65C3B10F" w14:textId="4EBF937A" w:rsidR="0027131B" w:rsidRPr="00F82D17" w:rsidRDefault="007B5E83" w:rsidP="0027131B">
            <w:pPr>
              <w:spacing w:line="276" w:lineRule="auto"/>
              <w:rPr>
                <w:b/>
                <w:bCs/>
                <w:sz w:val="28"/>
                <w:szCs w:val="28"/>
                <w:lang w:val="en-GB"/>
              </w:rPr>
            </w:pPr>
            <w:r w:rsidRPr="00F82D17">
              <w:rPr>
                <w:sz w:val="28"/>
                <w:szCs w:val="28"/>
                <w:lang w:val="en-GB"/>
              </w:rPr>
              <w:t>__________________________________</w:t>
            </w:r>
            <w:r w:rsidRPr="00F82D17">
              <w:rPr>
                <w:sz w:val="28"/>
                <w:szCs w:val="28"/>
                <w:lang w:val="en-GB"/>
              </w:rPr>
              <w:br/>
            </w:r>
            <w:r w:rsidR="0027131B" w:rsidRPr="00F82D17">
              <w:rPr>
                <w:b/>
                <w:bCs/>
                <w:sz w:val="28"/>
                <w:szCs w:val="28"/>
                <w:lang w:val="en-GB"/>
              </w:rPr>
              <w:t xml:space="preserve">Prof. Bruno </w:t>
            </w:r>
            <w:r w:rsidR="003F3BC4" w:rsidRPr="00F82D17">
              <w:rPr>
                <w:b/>
                <w:bCs/>
                <w:sz w:val="28"/>
                <w:szCs w:val="28"/>
                <w:lang w:val="en-GB"/>
              </w:rPr>
              <w:t>RUBINO</w:t>
            </w:r>
          </w:p>
          <w:p w14:paraId="36507386" w14:textId="1F6C8A55" w:rsidR="007B5E83" w:rsidRPr="00F82D17" w:rsidRDefault="0027131B" w:rsidP="0027131B">
            <w:pPr>
              <w:spacing w:line="276" w:lineRule="auto"/>
              <w:rPr>
                <w:sz w:val="28"/>
                <w:szCs w:val="28"/>
                <w:lang w:val="en-GB"/>
              </w:rPr>
            </w:pPr>
            <w:r w:rsidRPr="00F82D17">
              <w:rPr>
                <w:sz w:val="28"/>
                <w:szCs w:val="28"/>
                <w:lang w:val="en-GB"/>
              </w:rPr>
              <w:t>Vice Rector for International Affairs</w:t>
            </w:r>
          </w:p>
          <w:p w14:paraId="21D7AA77" w14:textId="77777777" w:rsidR="0027131B" w:rsidRPr="00F82D17" w:rsidRDefault="0027131B" w:rsidP="0027131B">
            <w:pPr>
              <w:spacing w:line="276" w:lineRule="auto"/>
              <w:rPr>
                <w:bCs/>
                <w:sz w:val="28"/>
                <w:szCs w:val="28"/>
                <w:lang w:val="en-GB"/>
              </w:rPr>
            </w:pPr>
          </w:p>
          <w:p w14:paraId="5AA531F1" w14:textId="476CA82E" w:rsidR="007B5E83" w:rsidRPr="00F82D17" w:rsidRDefault="007B5E83" w:rsidP="007B5E83">
            <w:pPr>
              <w:spacing w:line="276" w:lineRule="auto"/>
              <w:rPr>
                <w:bCs/>
                <w:sz w:val="28"/>
                <w:szCs w:val="28"/>
                <w:lang w:val="en-GB"/>
              </w:rPr>
            </w:pPr>
            <w:r w:rsidRPr="00F82D17">
              <w:rPr>
                <w:bCs/>
                <w:sz w:val="28"/>
                <w:szCs w:val="28"/>
                <w:lang w:val="en-GB"/>
              </w:rPr>
              <w:t>Date: __________________________</w:t>
            </w:r>
          </w:p>
        </w:tc>
        <w:tc>
          <w:tcPr>
            <w:tcW w:w="5017" w:type="dxa"/>
          </w:tcPr>
          <w:p w14:paraId="58365D0E" w14:textId="2867C842" w:rsidR="007B5E83" w:rsidRPr="00F82D17" w:rsidRDefault="007B5E83" w:rsidP="007B5E83">
            <w:pPr>
              <w:spacing w:line="276" w:lineRule="auto"/>
              <w:rPr>
                <w:b/>
                <w:sz w:val="28"/>
                <w:szCs w:val="28"/>
                <w:lang w:val="en-GB"/>
              </w:rPr>
            </w:pPr>
            <w:r w:rsidRPr="00F82D17">
              <w:rPr>
                <w:b/>
                <w:sz w:val="28"/>
                <w:szCs w:val="28"/>
                <w:lang w:val="en-GB"/>
              </w:rPr>
              <w:t xml:space="preserve">For </w:t>
            </w:r>
            <w:proofErr w:type="spellStart"/>
            <w:r w:rsidR="00F57E95" w:rsidRPr="00F82D17">
              <w:rPr>
                <w:b/>
                <w:sz w:val="28"/>
                <w:szCs w:val="28"/>
                <w:lang w:val="en-GB"/>
              </w:rPr>
              <w:t>Taras</w:t>
            </w:r>
            <w:proofErr w:type="spellEnd"/>
            <w:r w:rsidR="00F57E95" w:rsidRPr="00F82D17">
              <w:rPr>
                <w:b/>
                <w:sz w:val="28"/>
                <w:szCs w:val="28"/>
                <w:lang w:val="en-GB"/>
              </w:rPr>
              <w:t xml:space="preserve"> Shevchenko National University of Kyiv</w:t>
            </w:r>
            <w:r w:rsidRPr="00F82D17">
              <w:rPr>
                <w:b/>
                <w:sz w:val="28"/>
                <w:szCs w:val="28"/>
                <w:lang w:val="en-GB"/>
              </w:rPr>
              <w:t>:</w:t>
            </w:r>
          </w:p>
          <w:p w14:paraId="01BC76A3" w14:textId="77777777" w:rsidR="00DB2651" w:rsidRPr="00F82D17" w:rsidRDefault="00DB2651" w:rsidP="007B5E83">
            <w:pPr>
              <w:spacing w:line="276" w:lineRule="auto"/>
              <w:rPr>
                <w:sz w:val="28"/>
                <w:szCs w:val="28"/>
                <w:lang w:val="en-GB"/>
              </w:rPr>
            </w:pPr>
          </w:p>
          <w:p w14:paraId="3ABC941A" w14:textId="462507C1" w:rsidR="007B5E83" w:rsidRPr="00F82D17" w:rsidRDefault="007B5E83" w:rsidP="007B5E83">
            <w:pPr>
              <w:spacing w:line="276" w:lineRule="auto"/>
              <w:rPr>
                <w:bCs/>
                <w:sz w:val="28"/>
                <w:szCs w:val="28"/>
                <w:lang w:val="en-GB"/>
              </w:rPr>
            </w:pPr>
            <w:r w:rsidRPr="00F82D17">
              <w:rPr>
                <w:sz w:val="28"/>
                <w:szCs w:val="28"/>
                <w:lang w:val="en-GB"/>
              </w:rPr>
              <w:t>_________________________________</w:t>
            </w:r>
            <w:r w:rsidRPr="00F82D17">
              <w:rPr>
                <w:b/>
                <w:bCs/>
                <w:sz w:val="28"/>
                <w:szCs w:val="28"/>
                <w:lang w:val="en-GB"/>
              </w:rPr>
              <w:br/>
            </w:r>
            <w:r w:rsidR="003F3BC4" w:rsidRPr="00F82D17">
              <w:rPr>
                <w:b/>
                <w:bCs/>
                <w:sz w:val="28"/>
                <w:szCs w:val="28"/>
                <w:lang w:val="en-GB"/>
              </w:rPr>
              <w:t xml:space="preserve">Prof. </w:t>
            </w:r>
            <w:proofErr w:type="spellStart"/>
            <w:r w:rsidR="003F3BC4" w:rsidRPr="00F82D17">
              <w:rPr>
                <w:b/>
                <w:bCs/>
                <w:sz w:val="28"/>
                <w:szCs w:val="28"/>
                <w:lang w:val="en-GB"/>
              </w:rPr>
              <w:t>Volodymyr</w:t>
            </w:r>
            <w:proofErr w:type="spellEnd"/>
            <w:r w:rsidR="003F3BC4" w:rsidRPr="00F82D17">
              <w:rPr>
                <w:b/>
                <w:bCs/>
                <w:sz w:val="28"/>
                <w:szCs w:val="28"/>
                <w:lang w:val="en-GB"/>
              </w:rPr>
              <w:t xml:space="preserve"> ILCHENKO</w:t>
            </w:r>
            <w:r w:rsidRPr="00F82D17">
              <w:rPr>
                <w:b/>
                <w:bCs/>
                <w:sz w:val="28"/>
                <w:szCs w:val="28"/>
                <w:lang w:val="en-GB"/>
              </w:rPr>
              <w:t xml:space="preserve">  </w:t>
            </w:r>
            <w:r w:rsidRPr="00F82D17">
              <w:rPr>
                <w:b/>
                <w:bCs/>
                <w:sz w:val="28"/>
                <w:szCs w:val="28"/>
                <w:lang w:val="en-GB"/>
              </w:rPr>
              <w:br/>
            </w:r>
            <w:r w:rsidR="003F3BC4" w:rsidRPr="00F82D17">
              <w:rPr>
                <w:bCs/>
                <w:sz w:val="28"/>
                <w:szCs w:val="28"/>
                <w:lang w:val="en-GB"/>
              </w:rPr>
              <w:t>Vice-</w:t>
            </w:r>
            <w:r w:rsidR="00F57E95" w:rsidRPr="00F82D17">
              <w:rPr>
                <w:bCs/>
                <w:sz w:val="28"/>
                <w:szCs w:val="28"/>
                <w:lang w:val="en-GB"/>
              </w:rPr>
              <w:t>Rector</w:t>
            </w:r>
            <w:r w:rsidRPr="00F82D17">
              <w:rPr>
                <w:bCs/>
                <w:sz w:val="28"/>
                <w:szCs w:val="28"/>
                <w:lang w:val="en-GB"/>
              </w:rPr>
              <w:br/>
            </w:r>
          </w:p>
          <w:p w14:paraId="2F8DDEA2" w14:textId="6F8A6FCD" w:rsidR="007B5E83" w:rsidRPr="00F82D17" w:rsidRDefault="007B5E83" w:rsidP="007B5E83">
            <w:pPr>
              <w:spacing w:line="276" w:lineRule="auto"/>
              <w:rPr>
                <w:b/>
                <w:iCs/>
                <w:sz w:val="28"/>
                <w:szCs w:val="28"/>
                <w:lang w:val="en-GB"/>
              </w:rPr>
            </w:pPr>
            <w:r w:rsidRPr="00F82D17">
              <w:rPr>
                <w:bCs/>
                <w:sz w:val="28"/>
                <w:szCs w:val="28"/>
                <w:lang w:val="en-GB"/>
              </w:rPr>
              <w:t>Date: __________________________</w:t>
            </w:r>
          </w:p>
        </w:tc>
      </w:tr>
    </w:tbl>
    <w:p w14:paraId="6F205957" w14:textId="48496439" w:rsidR="00EE7BF3" w:rsidRPr="00F82D17" w:rsidRDefault="00EE7BF3" w:rsidP="002B7F04">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lang w:val="en-GB" w:eastAsia="ar-SA"/>
        </w:rPr>
      </w:pPr>
    </w:p>
    <w:p w14:paraId="4296BC98" w14:textId="77777777" w:rsidR="00EE7BF3" w:rsidRPr="00F82D17" w:rsidRDefault="00EE7BF3">
      <w:pPr>
        <w:rPr>
          <w:b/>
          <w:sz w:val="28"/>
          <w:szCs w:val="28"/>
          <w:lang w:val="en-GB" w:eastAsia="ar-SA"/>
        </w:rPr>
      </w:pPr>
      <w:r w:rsidRPr="00F82D17">
        <w:rPr>
          <w:b/>
          <w:sz w:val="28"/>
          <w:szCs w:val="28"/>
          <w:lang w:val="en-GB" w:eastAsia="ar-SA"/>
        </w:rPr>
        <w:br w:type="page"/>
      </w:r>
    </w:p>
    <w:p w14:paraId="3C1FA70A" w14:textId="4443910C" w:rsidR="00FA5E12" w:rsidRPr="00F82D17" w:rsidRDefault="00FC0C00" w:rsidP="002B7F04">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lastRenderedPageBreak/>
        <w:t>Appendix A: Program of Studies</w:t>
      </w:r>
    </w:p>
    <w:p w14:paraId="59C1CF68" w14:textId="00E8ED8E" w:rsidR="007717B8" w:rsidRPr="00F82D17" w:rsidRDefault="00BB0F4D" w:rsidP="000E5917">
      <w:pPr>
        <w:suppressAutoHyphens/>
        <w:spacing w:line="276" w:lineRule="auto"/>
        <w:jc w:val="both"/>
        <w:rPr>
          <w:sz w:val="28"/>
          <w:szCs w:val="28"/>
          <w:lang w:val="en-GB"/>
        </w:rPr>
      </w:pPr>
      <w:proofErr w:type="spellStart"/>
      <w:r w:rsidRPr="00F82D17">
        <w:rPr>
          <w:i/>
          <w:sz w:val="28"/>
          <w:szCs w:val="28"/>
          <w:lang w:val="en-GB"/>
        </w:rPr>
        <w:t>Real</w:t>
      </w:r>
      <w:r w:rsidR="007717B8" w:rsidRPr="00F82D17">
        <w:rPr>
          <w:i/>
          <w:sz w:val="28"/>
          <w:szCs w:val="28"/>
          <w:lang w:val="en-GB"/>
        </w:rPr>
        <w:t>Maths</w:t>
      </w:r>
      <w:proofErr w:type="spellEnd"/>
      <w:r w:rsidR="007717B8" w:rsidRPr="00F82D17">
        <w:rPr>
          <w:sz w:val="28"/>
          <w:szCs w:val="28"/>
          <w:lang w:val="en-GB"/>
        </w:rPr>
        <w:t xml:space="preserve"> is designed for completion in two academic years of full-time study.</w:t>
      </w:r>
    </w:p>
    <w:p w14:paraId="7B3EBA5F" w14:textId="4B1B8AAF" w:rsidR="007717B8" w:rsidRPr="00F82D17" w:rsidRDefault="00BB0F4D" w:rsidP="000E5917">
      <w:pPr>
        <w:suppressAutoHyphens/>
        <w:spacing w:line="276" w:lineRule="auto"/>
        <w:jc w:val="both"/>
        <w:rPr>
          <w:sz w:val="28"/>
          <w:szCs w:val="28"/>
          <w:lang w:val="en-GB"/>
        </w:rPr>
      </w:pPr>
      <w:proofErr w:type="spellStart"/>
      <w:r w:rsidRPr="00F82D17">
        <w:rPr>
          <w:i/>
          <w:sz w:val="28"/>
          <w:szCs w:val="28"/>
          <w:lang w:val="en-GB"/>
        </w:rPr>
        <w:t>RealMaths</w:t>
      </w:r>
      <w:proofErr w:type="spellEnd"/>
      <w:r w:rsidRPr="00F82D17">
        <w:rPr>
          <w:sz w:val="28"/>
          <w:szCs w:val="28"/>
          <w:lang w:val="en-GB"/>
        </w:rPr>
        <w:t xml:space="preserve"> </w:t>
      </w:r>
      <w:r w:rsidR="007717B8" w:rsidRPr="00F82D17">
        <w:rPr>
          <w:sz w:val="28"/>
          <w:szCs w:val="28"/>
          <w:lang w:val="en-GB"/>
        </w:rPr>
        <w:t>requires students to achieve at least 120 credits to gain their final qualification.</w:t>
      </w:r>
    </w:p>
    <w:p w14:paraId="33F972BE" w14:textId="498617D7" w:rsidR="00056B73" w:rsidRPr="00F82D17" w:rsidRDefault="00056B73" w:rsidP="00FD7B19">
      <w:pPr>
        <w:suppressAutoHyphens/>
        <w:spacing w:line="276" w:lineRule="auto"/>
        <w:jc w:val="both"/>
        <w:rPr>
          <w:sz w:val="28"/>
          <w:szCs w:val="28"/>
          <w:lang w:val="en-GB"/>
        </w:rPr>
      </w:pPr>
      <w:r w:rsidRPr="00F82D17">
        <w:rPr>
          <w:sz w:val="28"/>
          <w:szCs w:val="28"/>
          <w:lang w:val="en-GB"/>
        </w:rPr>
        <w:t xml:space="preserve">Students will spend </w:t>
      </w:r>
      <w:r w:rsidRPr="00F82D17">
        <w:rPr>
          <w:sz w:val="28"/>
          <w:szCs w:val="28"/>
          <w:lang w:val="en-GB" w:eastAsia="ar-SA"/>
        </w:rPr>
        <w:t xml:space="preserve">their first year of study at UAQ and their second year of study at </w:t>
      </w:r>
      <w:r w:rsidRPr="00F82D17">
        <w:rPr>
          <w:sz w:val="28"/>
          <w:szCs w:val="28"/>
          <w:lang w:val="en-GB"/>
        </w:rPr>
        <w:t>TSNUK</w:t>
      </w:r>
      <w:r w:rsidRPr="00F82D17">
        <w:rPr>
          <w:sz w:val="28"/>
          <w:szCs w:val="28"/>
          <w:lang w:val="en-GB" w:eastAsia="ar-SA"/>
        </w:rPr>
        <w:t xml:space="preserve">, </w:t>
      </w:r>
      <w:r w:rsidRPr="00F82D17">
        <w:rPr>
          <w:sz w:val="28"/>
          <w:szCs w:val="28"/>
          <w:lang w:val="en-GB"/>
        </w:rPr>
        <w:t xml:space="preserve">earning at least 60 ECTS credits in each Institution. </w:t>
      </w:r>
    </w:p>
    <w:p w14:paraId="03B3C209" w14:textId="37D72EC3" w:rsidR="00056B73" w:rsidRPr="00F82D17" w:rsidRDefault="00056B73" w:rsidP="00FD7B19">
      <w:pPr>
        <w:suppressAutoHyphens/>
        <w:spacing w:line="276" w:lineRule="auto"/>
        <w:jc w:val="both"/>
        <w:rPr>
          <w:b/>
          <w:sz w:val="28"/>
          <w:szCs w:val="28"/>
          <w:lang w:val="en-GB" w:eastAsia="ar-SA"/>
        </w:rPr>
      </w:pPr>
      <w:r w:rsidRPr="00F82D17">
        <w:rPr>
          <w:sz w:val="28"/>
          <w:szCs w:val="28"/>
          <w:lang w:val="en-GB"/>
        </w:rPr>
        <w:t>An overview of how each academic year is structured is provided below.</w:t>
      </w:r>
    </w:p>
    <w:p w14:paraId="22279309" w14:textId="303F68E9" w:rsidR="00056B73" w:rsidRPr="00F82D17" w:rsidRDefault="00056B73" w:rsidP="00056B73">
      <w:pPr>
        <w:jc w:val="both"/>
        <w:rPr>
          <w:sz w:val="28"/>
          <w:szCs w:val="28"/>
          <w:lang w:val="en-GB"/>
        </w:rPr>
      </w:pPr>
    </w:p>
    <w:p w14:paraId="03C01BFE" w14:textId="77777777" w:rsidR="00157E65" w:rsidRPr="00F82D17" w:rsidRDefault="00157E65" w:rsidP="00CB32FB">
      <w:pPr>
        <w:jc w:val="center"/>
        <w:rPr>
          <w:b/>
          <w:sz w:val="28"/>
          <w:szCs w:val="28"/>
          <w:u w:val="single"/>
          <w:lang w:val="en-GB"/>
        </w:rPr>
      </w:pPr>
    </w:p>
    <w:p w14:paraId="53B4583A" w14:textId="18E0D10A" w:rsidR="005C1C7E" w:rsidRPr="00F82D17" w:rsidRDefault="005C1C7E" w:rsidP="00CB32FB">
      <w:pPr>
        <w:jc w:val="center"/>
        <w:rPr>
          <w:b/>
          <w:sz w:val="28"/>
          <w:szCs w:val="28"/>
          <w:u w:val="single"/>
          <w:lang w:val="en-GB"/>
        </w:rPr>
      </w:pPr>
      <w:r w:rsidRPr="00F82D17">
        <w:rPr>
          <w:b/>
          <w:sz w:val="28"/>
          <w:szCs w:val="28"/>
          <w:u w:val="single"/>
          <w:lang w:val="en-GB"/>
        </w:rPr>
        <w:t>First branch</w:t>
      </w:r>
      <w:r w:rsidR="002F753C" w:rsidRPr="00F82D17">
        <w:rPr>
          <w:b/>
          <w:sz w:val="28"/>
          <w:szCs w:val="28"/>
          <w:u w:val="single"/>
          <w:lang w:val="en-GB"/>
        </w:rPr>
        <w:t xml:space="preserve"> - Applied Mathematics</w:t>
      </w:r>
    </w:p>
    <w:p w14:paraId="390CDD8C" w14:textId="77777777" w:rsidR="005C1C7E" w:rsidRPr="00F82D17" w:rsidRDefault="005C1C7E" w:rsidP="00CB32FB">
      <w:pPr>
        <w:jc w:val="center"/>
        <w:rPr>
          <w:b/>
          <w:sz w:val="28"/>
          <w:szCs w:val="28"/>
          <w:u w:val="single"/>
          <w:lang w:val="en-GB"/>
        </w:rPr>
      </w:pPr>
    </w:p>
    <w:p w14:paraId="69CACC29" w14:textId="381689E1" w:rsidR="00284A6D" w:rsidRDefault="00284A6D" w:rsidP="00CB32FB">
      <w:pPr>
        <w:jc w:val="center"/>
        <w:rPr>
          <w:b/>
          <w:sz w:val="28"/>
          <w:szCs w:val="28"/>
          <w:u w:val="single"/>
          <w:lang w:val="en-GB"/>
        </w:rPr>
      </w:pPr>
      <w:r w:rsidRPr="00F82D17">
        <w:rPr>
          <w:b/>
          <w:sz w:val="28"/>
          <w:szCs w:val="28"/>
          <w:u w:val="single"/>
          <w:lang w:val="en-GB"/>
        </w:rPr>
        <w:t>First year</w:t>
      </w:r>
    </w:p>
    <w:p w14:paraId="6DBC1C05" w14:textId="77777777" w:rsidR="00605061" w:rsidRPr="00F82D17" w:rsidRDefault="00605061" w:rsidP="00CB32FB">
      <w:pPr>
        <w:jc w:val="center"/>
        <w:rPr>
          <w:b/>
          <w:sz w:val="28"/>
          <w:szCs w:val="28"/>
          <w:u w:val="single"/>
          <w:lang w:val="en-GB"/>
        </w:rPr>
      </w:pPr>
    </w:p>
    <w:p w14:paraId="57ABF98A" w14:textId="1F4715D3" w:rsidR="00284A6D" w:rsidRPr="00F82D17" w:rsidRDefault="00284A6D" w:rsidP="004072CC">
      <w:pPr>
        <w:spacing w:after="60"/>
        <w:jc w:val="center"/>
        <w:rPr>
          <w:b/>
          <w:sz w:val="28"/>
          <w:szCs w:val="28"/>
          <w:u w:val="single"/>
          <w:lang w:val="en-GB"/>
        </w:rPr>
      </w:pPr>
      <w:r w:rsidRPr="00F82D17">
        <w:rPr>
          <w:b/>
          <w:sz w:val="28"/>
          <w:szCs w:val="28"/>
          <w:u w:val="single"/>
          <w:lang w:val="en-GB"/>
        </w:rPr>
        <w:t>First semester (</w:t>
      </w:r>
      <w:proofErr w:type="spellStart"/>
      <w:r w:rsidRPr="00F82D17">
        <w:rPr>
          <w:b/>
          <w:sz w:val="28"/>
          <w:szCs w:val="28"/>
          <w:u w:val="single"/>
          <w:lang w:val="en-GB"/>
        </w:rPr>
        <w:t>Taras</w:t>
      </w:r>
      <w:proofErr w:type="spellEnd"/>
      <w:r w:rsidRPr="00F82D17">
        <w:rPr>
          <w:b/>
          <w:sz w:val="28"/>
          <w:szCs w:val="28"/>
          <w:u w:val="single"/>
          <w:lang w:val="en-GB"/>
        </w:rPr>
        <w:t xml:space="preserve"> Shevchenko National University of Kyiv)</w:t>
      </w:r>
    </w:p>
    <w:tbl>
      <w:tblPr>
        <w:tblW w:w="9634" w:type="dxa"/>
        <w:tblLayout w:type="fixed"/>
        <w:tblLook w:val="0000" w:firstRow="0" w:lastRow="0" w:firstColumn="0" w:lastColumn="0" w:noHBand="0" w:noVBand="0"/>
      </w:tblPr>
      <w:tblGrid>
        <w:gridCol w:w="7508"/>
        <w:gridCol w:w="1134"/>
        <w:gridCol w:w="992"/>
      </w:tblGrid>
      <w:tr w:rsidR="00F82D17" w:rsidRPr="00F82D17" w14:paraId="528E2C41" w14:textId="77777777" w:rsidTr="00284A6D">
        <w:trPr>
          <w:trHeight w:val="621"/>
        </w:trPr>
        <w:tc>
          <w:tcPr>
            <w:tcW w:w="7508" w:type="dxa"/>
            <w:tcBorders>
              <w:top w:val="single" w:sz="4" w:space="0" w:color="000000"/>
              <w:left w:val="single" w:sz="4" w:space="0" w:color="000000"/>
              <w:bottom w:val="single" w:sz="4" w:space="0" w:color="000000"/>
            </w:tcBorders>
            <w:shd w:val="clear" w:color="auto" w:fill="FFFD78"/>
            <w:vAlign w:val="center"/>
          </w:tcPr>
          <w:p w14:paraId="4A5DCF50" w14:textId="77777777" w:rsidR="00284A6D" w:rsidRPr="00F82D17" w:rsidRDefault="00284A6D" w:rsidP="00284A6D">
            <w:pPr>
              <w:snapToGrid w:val="0"/>
              <w:spacing w:line="360" w:lineRule="auto"/>
              <w:jc w:val="center"/>
              <w:rPr>
                <w:b/>
                <w:sz w:val="28"/>
                <w:szCs w:val="28"/>
                <w:lang w:val="en-GB"/>
              </w:rPr>
            </w:pPr>
            <w:r w:rsidRPr="00F82D17">
              <w:rPr>
                <w:b/>
                <w:sz w:val="28"/>
                <w:szCs w:val="28"/>
                <w:lang w:val="en-GB"/>
              </w:rPr>
              <w:t>MODULE NAME</w:t>
            </w:r>
          </w:p>
        </w:tc>
        <w:tc>
          <w:tcPr>
            <w:tcW w:w="1134" w:type="dxa"/>
            <w:tcBorders>
              <w:top w:val="single" w:sz="4" w:space="0" w:color="auto"/>
              <w:left w:val="single" w:sz="4" w:space="0" w:color="auto"/>
            </w:tcBorders>
            <w:shd w:val="clear" w:color="auto" w:fill="FFFD78"/>
            <w:vAlign w:val="center"/>
          </w:tcPr>
          <w:p w14:paraId="0BE6FC31" w14:textId="77777777" w:rsidR="00284A6D" w:rsidRPr="00F82D17" w:rsidRDefault="00284A6D" w:rsidP="00284A6D">
            <w:pPr>
              <w:snapToGrid w:val="0"/>
              <w:spacing w:line="360" w:lineRule="auto"/>
              <w:jc w:val="center"/>
              <w:rPr>
                <w:b/>
                <w:sz w:val="28"/>
                <w:szCs w:val="28"/>
                <w:lang w:val="en-GB"/>
              </w:rPr>
            </w:pPr>
            <w:r w:rsidRPr="00F82D17">
              <w:rPr>
                <w:b/>
                <w:sz w:val="28"/>
                <w:szCs w:val="28"/>
                <w:lang w:val="en-GB"/>
              </w:rPr>
              <w:t>ECTS Credits</w:t>
            </w:r>
          </w:p>
        </w:tc>
        <w:tc>
          <w:tcPr>
            <w:tcW w:w="992" w:type="dxa"/>
            <w:tcBorders>
              <w:top w:val="single" w:sz="4" w:space="0" w:color="auto"/>
              <w:left w:val="single" w:sz="4" w:space="0" w:color="auto"/>
              <w:bottom w:val="single" w:sz="4" w:space="0" w:color="auto"/>
              <w:right w:val="single" w:sz="4" w:space="0" w:color="auto"/>
            </w:tcBorders>
            <w:shd w:val="clear" w:color="auto" w:fill="FFFD78"/>
            <w:vAlign w:val="center"/>
          </w:tcPr>
          <w:p w14:paraId="3765AC42" w14:textId="77777777" w:rsidR="00284A6D" w:rsidRPr="00F82D17" w:rsidRDefault="00284A6D" w:rsidP="00284A6D">
            <w:pPr>
              <w:snapToGrid w:val="0"/>
              <w:spacing w:line="360" w:lineRule="auto"/>
              <w:jc w:val="center"/>
              <w:rPr>
                <w:b/>
                <w:sz w:val="28"/>
                <w:szCs w:val="28"/>
                <w:lang w:val="en-GB"/>
              </w:rPr>
            </w:pPr>
            <w:r w:rsidRPr="00F82D17">
              <w:rPr>
                <w:b/>
                <w:sz w:val="28"/>
                <w:szCs w:val="28"/>
                <w:lang w:val="en-GB"/>
              </w:rPr>
              <w:t>Sem.</w:t>
            </w:r>
          </w:p>
        </w:tc>
      </w:tr>
      <w:tr w:rsidR="00F82D17" w:rsidRPr="00F82D17" w14:paraId="773815AD" w14:textId="77777777" w:rsidTr="00D5007F">
        <w:tc>
          <w:tcPr>
            <w:tcW w:w="7508" w:type="dxa"/>
            <w:tcBorders>
              <w:top w:val="single" w:sz="4" w:space="0" w:color="auto"/>
              <w:left w:val="single" w:sz="4" w:space="0" w:color="auto"/>
              <w:bottom w:val="single" w:sz="4" w:space="0" w:color="auto"/>
              <w:right w:val="single" w:sz="4" w:space="0" w:color="auto"/>
            </w:tcBorders>
            <w:vAlign w:val="center"/>
          </w:tcPr>
          <w:p w14:paraId="5A99A1B3" w14:textId="1F21E724" w:rsidR="00284A6D" w:rsidRPr="00F82D17" w:rsidRDefault="00284A6D" w:rsidP="00E6032E">
            <w:pPr>
              <w:autoSpaceDE w:val="0"/>
              <w:autoSpaceDN w:val="0"/>
              <w:adjustRightInd w:val="0"/>
              <w:spacing w:line="276" w:lineRule="auto"/>
              <w:rPr>
                <w:sz w:val="28"/>
                <w:szCs w:val="28"/>
                <w:lang w:val="en-US"/>
              </w:rPr>
            </w:pPr>
            <w:r w:rsidRPr="00F82D17">
              <w:rPr>
                <w:sz w:val="28"/>
                <w:szCs w:val="28"/>
                <w:lang w:val="en-US"/>
              </w:rPr>
              <w:t>Dynamic</w:t>
            </w:r>
            <w:r w:rsidR="00E6032E" w:rsidRPr="00F82D17">
              <w:rPr>
                <w:sz w:val="28"/>
                <w:szCs w:val="28"/>
                <w:lang w:val="en-US"/>
              </w:rPr>
              <w:t xml:space="preserve"> Systems Simulation (3,0 ECTS) </w:t>
            </w:r>
          </w:p>
        </w:tc>
        <w:tc>
          <w:tcPr>
            <w:tcW w:w="1134" w:type="dxa"/>
            <w:tcBorders>
              <w:top w:val="single" w:sz="4" w:space="0" w:color="auto"/>
              <w:left w:val="single" w:sz="4" w:space="0" w:color="auto"/>
              <w:bottom w:val="single" w:sz="4" w:space="0" w:color="auto"/>
              <w:right w:val="single" w:sz="4" w:space="0" w:color="auto"/>
            </w:tcBorders>
          </w:tcPr>
          <w:p w14:paraId="52DD2778" w14:textId="395C218B" w:rsidR="00284A6D" w:rsidRPr="00F82D17" w:rsidRDefault="00E6032E"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093FFF76" w14:textId="42260540" w:rsidR="00284A6D" w:rsidRPr="00F82D17" w:rsidRDefault="00284A6D"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F82D17" w:rsidRPr="00F82D17" w14:paraId="3808D211" w14:textId="77777777" w:rsidTr="00D5007F">
        <w:tc>
          <w:tcPr>
            <w:tcW w:w="7508" w:type="dxa"/>
            <w:tcBorders>
              <w:top w:val="single" w:sz="4" w:space="0" w:color="auto"/>
              <w:left w:val="single" w:sz="4" w:space="0" w:color="auto"/>
              <w:bottom w:val="single" w:sz="4" w:space="0" w:color="auto"/>
              <w:right w:val="single" w:sz="4" w:space="0" w:color="auto"/>
            </w:tcBorders>
            <w:vAlign w:val="center"/>
          </w:tcPr>
          <w:p w14:paraId="2B9AEDD6" w14:textId="0D2DBE80" w:rsidR="00E6032E" w:rsidRPr="00F82D17" w:rsidRDefault="00E6032E" w:rsidP="00284A6D">
            <w:pPr>
              <w:autoSpaceDE w:val="0"/>
              <w:autoSpaceDN w:val="0"/>
              <w:adjustRightInd w:val="0"/>
              <w:spacing w:line="276" w:lineRule="auto"/>
              <w:rPr>
                <w:sz w:val="28"/>
                <w:szCs w:val="28"/>
                <w:lang w:val="en-US"/>
              </w:rPr>
            </w:pPr>
            <w:r w:rsidRPr="00F82D17">
              <w:rPr>
                <w:sz w:val="28"/>
                <w:szCs w:val="28"/>
                <w:lang w:val="en-US"/>
              </w:rPr>
              <w:t>Project Management (3,0 ECTS)</w:t>
            </w:r>
          </w:p>
        </w:tc>
        <w:tc>
          <w:tcPr>
            <w:tcW w:w="1134" w:type="dxa"/>
            <w:tcBorders>
              <w:top w:val="single" w:sz="4" w:space="0" w:color="auto"/>
              <w:left w:val="single" w:sz="4" w:space="0" w:color="auto"/>
              <w:bottom w:val="single" w:sz="4" w:space="0" w:color="auto"/>
              <w:right w:val="single" w:sz="4" w:space="0" w:color="auto"/>
            </w:tcBorders>
          </w:tcPr>
          <w:p w14:paraId="71A2EDE0" w14:textId="2EF1F35E" w:rsidR="00E6032E" w:rsidRPr="00F82D17" w:rsidRDefault="00E6032E"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128CA0FD" w14:textId="77777777" w:rsidR="00E6032E" w:rsidRPr="00F82D17" w:rsidRDefault="00E6032E" w:rsidP="00284A6D">
            <w:pPr>
              <w:autoSpaceDE w:val="0"/>
              <w:autoSpaceDN w:val="0"/>
              <w:adjustRightInd w:val="0"/>
              <w:spacing w:line="276" w:lineRule="auto"/>
              <w:jc w:val="center"/>
              <w:rPr>
                <w:sz w:val="28"/>
                <w:szCs w:val="28"/>
                <w:lang w:val="en-GB" w:eastAsia="ja-JP"/>
              </w:rPr>
            </w:pPr>
          </w:p>
        </w:tc>
      </w:tr>
      <w:tr w:rsidR="00F82D17" w:rsidRPr="00F82D17" w14:paraId="1A8806DD"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6960E321" w14:textId="47A44FBA" w:rsidR="00284A6D" w:rsidRPr="00F82D17" w:rsidRDefault="00284A6D" w:rsidP="00284A6D">
            <w:pPr>
              <w:autoSpaceDE w:val="0"/>
              <w:autoSpaceDN w:val="0"/>
              <w:adjustRightInd w:val="0"/>
              <w:spacing w:line="276" w:lineRule="auto"/>
              <w:rPr>
                <w:sz w:val="28"/>
                <w:szCs w:val="28"/>
                <w:lang w:val="en-US"/>
              </w:rPr>
            </w:pPr>
            <w:r w:rsidRPr="00F82D17">
              <w:rPr>
                <w:sz w:val="28"/>
                <w:szCs w:val="28"/>
                <w:lang w:val="en-US"/>
              </w:rPr>
              <w:t xml:space="preserve">Advanced Topics in Functional Analysis </w:t>
            </w:r>
          </w:p>
          <w:p w14:paraId="200848DC" w14:textId="2D1A7163" w:rsidR="000C0B3A" w:rsidRPr="00F82D17" w:rsidRDefault="000C0B3A" w:rsidP="008D3482">
            <w:pPr>
              <w:rPr>
                <w:sz w:val="28"/>
                <w:szCs w:val="28"/>
                <w:lang w:val="en-GB"/>
              </w:rPr>
            </w:pPr>
            <w:r w:rsidRPr="00F82D17">
              <w:rPr>
                <w:sz w:val="28"/>
                <w:szCs w:val="28"/>
                <w:lang w:val="en-GB"/>
              </w:rPr>
              <w:t xml:space="preserve">Module1. Applied functional analysis </w:t>
            </w:r>
            <w:r w:rsidRPr="00F82D17">
              <w:rPr>
                <w:sz w:val="28"/>
                <w:szCs w:val="28"/>
                <w:lang w:val="en-US"/>
              </w:rPr>
              <w:t>(3,0 ECTS)</w:t>
            </w:r>
          </w:p>
          <w:p w14:paraId="3B2E79FC" w14:textId="7E0BC4FC" w:rsidR="00284A6D" w:rsidRPr="00F82D17" w:rsidRDefault="000C0B3A" w:rsidP="00E6032E">
            <w:pPr>
              <w:autoSpaceDE w:val="0"/>
              <w:autoSpaceDN w:val="0"/>
              <w:adjustRightInd w:val="0"/>
              <w:spacing w:line="276" w:lineRule="auto"/>
              <w:rPr>
                <w:sz w:val="28"/>
                <w:szCs w:val="28"/>
                <w:lang w:val="en-US"/>
              </w:rPr>
            </w:pPr>
            <w:r w:rsidRPr="00F82D17">
              <w:rPr>
                <w:sz w:val="28"/>
                <w:szCs w:val="28"/>
                <w:lang w:val="en-GB"/>
              </w:rPr>
              <w:t xml:space="preserve">Module 2. Convex and nonlinear analysis </w:t>
            </w:r>
            <w:r w:rsidR="00E6032E" w:rsidRPr="00F82D17">
              <w:rPr>
                <w:sz w:val="28"/>
                <w:szCs w:val="28"/>
                <w:lang w:val="en-US"/>
              </w:rPr>
              <w:t xml:space="preserve">(3,0 ECTS) </w:t>
            </w:r>
          </w:p>
        </w:tc>
        <w:tc>
          <w:tcPr>
            <w:tcW w:w="1134" w:type="dxa"/>
            <w:tcBorders>
              <w:top w:val="single" w:sz="4" w:space="0" w:color="auto"/>
              <w:left w:val="single" w:sz="4" w:space="0" w:color="auto"/>
              <w:bottom w:val="single" w:sz="4" w:space="0" w:color="auto"/>
              <w:right w:val="single" w:sz="4" w:space="0" w:color="auto"/>
            </w:tcBorders>
            <w:vAlign w:val="center"/>
          </w:tcPr>
          <w:p w14:paraId="010A8115" w14:textId="77777777" w:rsidR="00284A6D" w:rsidRPr="00F82D17" w:rsidRDefault="00284A6D"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0B06AF84" w14:textId="0C4BB047" w:rsidR="00284A6D" w:rsidRPr="00F82D17" w:rsidRDefault="00284A6D"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F82D17" w:rsidRPr="00F82D17" w14:paraId="0BA29877"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78C4E74A" w14:textId="1B61E8F3" w:rsidR="00547D89" w:rsidRPr="00F82D17" w:rsidRDefault="004A564D" w:rsidP="00E6032E">
            <w:pPr>
              <w:autoSpaceDE w:val="0"/>
              <w:autoSpaceDN w:val="0"/>
              <w:adjustRightInd w:val="0"/>
              <w:spacing w:line="276" w:lineRule="auto"/>
              <w:rPr>
                <w:sz w:val="28"/>
                <w:szCs w:val="28"/>
                <w:lang w:val="en-GB" w:eastAsia="ja-JP"/>
              </w:rPr>
            </w:pPr>
            <w:r w:rsidRPr="00F82D17">
              <w:rPr>
                <w:sz w:val="28"/>
                <w:szCs w:val="28"/>
                <w:lang w:val="en-US"/>
              </w:rPr>
              <w:t>Theory of Optimization in Functional Spaces (3,0 ECTS)</w:t>
            </w:r>
          </w:p>
        </w:tc>
        <w:tc>
          <w:tcPr>
            <w:tcW w:w="1134" w:type="dxa"/>
            <w:tcBorders>
              <w:top w:val="single" w:sz="4" w:space="0" w:color="auto"/>
              <w:left w:val="single" w:sz="4" w:space="0" w:color="auto"/>
              <w:bottom w:val="single" w:sz="4" w:space="0" w:color="auto"/>
              <w:right w:val="single" w:sz="4" w:space="0" w:color="auto"/>
            </w:tcBorders>
            <w:vAlign w:val="center"/>
          </w:tcPr>
          <w:p w14:paraId="34EA0B61" w14:textId="28E91298" w:rsidR="00284A6D" w:rsidRPr="00F82D17" w:rsidRDefault="00E6032E"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11C347B5" w14:textId="77777777" w:rsidR="00284A6D" w:rsidRPr="00F82D17" w:rsidRDefault="00284A6D"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F82D17" w:rsidRPr="00F82D17" w14:paraId="0B4D6FFF"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75FD7740" w14:textId="3356ABEA" w:rsidR="00E6032E" w:rsidRPr="00F82D17" w:rsidRDefault="00E6032E" w:rsidP="004A564D">
            <w:pPr>
              <w:autoSpaceDE w:val="0"/>
              <w:autoSpaceDN w:val="0"/>
              <w:adjustRightInd w:val="0"/>
              <w:spacing w:line="276" w:lineRule="auto"/>
              <w:rPr>
                <w:sz w:val="28"/>
                <w:szCs w:val="28"/>
                <w:lang w:val="en-US"/>
              </w:rPr>
            </w:pPr>
            <w:r w:rsidRPr="00F82D17">
              <w:rPr>
                <w:sz w:val="28"/>
                <w:szCs w:val="28"/>
                <w:lang w:val="en-US"/>
              </w:rPr>
              <w:t>Advanced Topics in Applied Mathematics (3,0 ECTS)</w:t>
            </w:r>
          </w:p>
        </w:tc>
        <w:tc>
          <w:tcPr>
            <w:tcW w:w="1134" w:type="dxa"/>
            <w:tcBorders>
              <w:top w:val="single" w:sz="4" w:space="0" w:color="auto"/>
              <w:left w:val="single" w:sz="4" w:space="0" w:color="auto"/>
              <w:bottom w:val="single" w:sz="4" w:space="0" w:color="auto"/>
              <w:right w:val="single" w:sz="4" w:space="0" w:color="auto"/>
            </w:tcBorders>
            <w:vAlign w:val="center"/>
          </w:tcPr>
          <w:p w14:paraId="17D4DA79" w14:textId="5C016EB4" w:rsidR="00E6032E" w:rsidRPr="00F82D17" w:rsidRDefault="00E6032E"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5BCE1020" w14:textId="77777777" w:rsidR="00E6032E" w:rsidRPr="00F82D17" w:rsidRDefault="00E6032E" w:rsidP="00284A6D">
            <w:pPr>
              <w:autoSpaceDE w:val="0"/>
              <w:autoSpaceDN w:val="0"/>
              <w:adjustRightInd w:val="0"/>
              <w:spacing w:line="276" w:lineRule="auto"/>
              <w:jc w:val="center"/>
              <w:rPr>
                <w:sz w:val="28"/>
                <w:szCs w:val="28"/>
                <w:lang w:val="en-GB" w:eastAsia="ja-JP"/>
              </w:rPr>
            </w:pPr>
          </w:p>
        </w:tc>
      </w:tr>
      <w:tr w:rsidR="00F82D17" w:rsidRPr="00F82D17" w14:paraId="36AA5AFD"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4F73A5D4" w14:textId="751AF44C" w:rsidR="00547D89" w:rsidRPr="00F82D17" w:rsidRDefault="004A564D" w:rsidP="00E6032E">
            <w:pPr>
              <w:autoSpaceDE w:val="0"/>
              <w:autoSpaceDN w:val="0"/>
              <w:adjustRightInd w:val="0"/>
              <w:spacing w:line="276" w:lineRule="auto"/>
              <w:rPr>
                <w:sz w:val="28"/>
                <w:szCs w:val="28"/>
                <w:lang w:val="en-US"/>
              </w:rPr>
            </w:pPr>
            <w:r w:rsidRPr="00F82D17">
              <w:rPr>
                <w:sz w:val="28"/>
                <w:szCs w:val="28"/>
                <w:lang w:val="en-US"/>
              </w:rPr>
              <w:t>Problems of Non-Classical Optimization (6,0 ECTS</w:t>
            </w:r>
            <w:r w:rsidR="00284A6D" w:rsidRPr="00F82D17">
              <w:rPr>
                <w:sz w:val="28"/>
                <w:szCs w:val="28"/>
                <w:lang w:val="en-US"/>
              </w:rPr>
              <w:t>)</w:t>
            </w:r>
            <w:r w:rsidR="008511ED" w:rsidRPr="00F82D17">
              <w:rPr>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22ADA031" w14:textId="77777777" w:rsidR="00284A6D" w:rsidRPr="00F82D17" w:rsidRDefault="00284A6D"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79E73A09" w14:textId="77777777" w:rsidR="00284A6D" w:rsidRPr="00F82D17" w:rsidRDefault="00284A6D"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F82D17" w:rsidRPr="00F82D17" w14:paraId="04317A68"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2766F682" w14:textId="5C15B6BA" w:rsidR="00284A6D" w:rsidRPr="00F82D17" w:rsidRDefault="00284A6D" w:rsidP="00E6032E">
            <w:pPr>
              <w:autoSpaceDE w:val="0"/>
              <w:autoSpaceDN w:val="0"/>
              <w:adjustRightInd w:val="0"/>
              <w:spacing w:line="276" w:lineRule="auto"/>
              <w:rPr>
                <w:sz w:val="28"/>
                <w:szCs w:val="28"/>
                <w:lang w:val="en-US"/>
              </w:rPr>
            </w:pPr>
            <w:r w:rsidRPr="00F82D17">
              <w:rPr>
                <w:sz w:val="28"/>
                <w:szCs w:val="28"/>
                <w:lang w:val="en-GB"/>
              </w:rPr>
              <w:t xml:space="preserve">Methodology and organization of scientific research and intellectual property basics </w:t>
            </w:r>
            <w:r w:rsidR="00E6032E" w:rsidRPr="00F82D17">
              <w:rPr>
                <w:sz w:val="28"/>
                <w:szCs w:val="28"/>
                <w:lang w:val="en-US"/>
              </w:rPr>
              <w:t>(3,0 ECTS)</w:t>
            </w:r>
          </w:p>
        </w:tc>
        <w:tc>
          <w:tcPr>
            <w:tcW w:w="1134" w:type="dxa"/>
            <w:tcBorders>
              <w:top w:val="single" w:sz="4" w:space="0" w:color="auto"/>
              <w:left w:val="single" w:sz="4" w:space="0" w:color="auto"/>
              <w:bottom w:val="single" w:sz="4" w:space="0" w:color="auto"/>
              <w:right w:val="single" w:sz="4" w:space="0" w:color="auto"/>
            </w:tcBorders>
            <w:vAlign w:val="center"/>
          </w:tcPr>
          <w:p w14:paraId="340BA7FA" w14:textId="2926D85D" w:rsidR="00284A6D" w:rsidRPr="00F82D17" w:rsidRDefault="00E6032E"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3E37F7FD" w14:textId="77777777" w:rsidR="00284A6D" w:rsidRPr="00F82D17" w:rsidRDefault="00284A6D"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F82D17" w:rsidRPr="00F82D17" w14:paraId="45F92997"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10FF1BDA" w14:textId="12469BF4" w:rsidR="00E6032E" w:rsidRPr="00F82D17" w:rsidRDefault="00E6032E" w:rsidP="00284A6D">
            <w:pPr>
              <w:autoSpaceDE w:val="0"/>
              <w:autoSpaceDN w:val="0"/>
              <w:adjustRightInd w:val="0"/>
              <w:spacing w:line="276" w:lineRule="auto"/>
              <w:rPr>
                <w:sz w:val="28"/>
                <w:szCs w:val="28"/>
                <w:lang w:val="en-US"/>
              </w:rPr>
            </w:pPr>
            <w:r w:rsidRPr="00F82D17">
              <w:rPr>
                <w:sz w:val="28"/>
                <w:szCs w:val="28"/>
                <w:lang w:val="en-US"/>
              </w:rPr>
              <w:t>Information Networks (3,0 ECTS)</w:t>
            </w:r>
          </w:p>
        </w:tc>
        <w:tc>
          <w:tcPr>
            <w:tcW w:w="1134" w:type="dxa"/>
            <w:tcBorders>
              <w:top w:val="single" w:sz="4" w:space="0" w:color="auto"/>
              <w:left w:val="single" w:sz="4" w:space="0" w:color="auto"/>
              <w:bottom w:val="single" w:sz="4" w:space="0" w:color="auto"/>
              <w:right w:val="single" w:sz="4" w:space="0" w:color="auto"/>
            </w:tcBorders>
            <w:vAlign w:val="center"/>
          </w:tcPr>
          <w:p w14:paraId="25DC291A" w14:textId="39D98BA0" w:rsidR="00E6032E" w:rsidRPr="00F82D17" w:rsidRDefault="00E6032E"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0A21990C" w14:textId="05D4EB10" w:rsidR="00E6032E" w:rsidRPr="00F82D17" w:rsidRDefault="00995559" w:rsidP="00284A6D">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AB496B" w:rsidRPr="00F82D17" w14:paraId="5BFDF4CA" w14:textId="77777777" w:rsidTr="00284A6D">
        <w:tc>
          <w:tcPr>
            <w:tcW w:w="7508" w:type="dxa"/>
            <w:tcBorders>
              <w:top w:val="single" w:sz="4" w:space="0" w:color="auto"/>
              <w:left w:val="single" w:sz="4" w:space="0" w:color="auto"/>
              <w:bottom w:val="single" w:sz="4" w:space="0" w:color="auto"/>
              <w:right w:val="single" w:sz="4" w:space="0" w:color="auto"/>
            </w:tcBorders>
            <w:vAlign w:val="center"/>
          </w:tcPr>
          <w:p w14:paraId="0087AE18" w14:textId="361D0F81" w:rsidR="00AB496B" w:rsidRPr="00F82D17" w:rsidRDefault="00AB496B" w:rsidP="00AB496B">
            <w:pPr>
              <w:autoSpaceDE w:val="0"/>
              <w:autoSpaceDN w:val="0"/>
              <w:adjustRightInd w:val="0"/>
              <w:spacing w:line="276" w:lineRule="auto"/>
              <w:rPr>
                <w:sz w:val="28"/>
                <w:szCs w:val="28"/>
                <w:lang w:val="en-US"/>
              </w:rPr>
            </w:pPr>
            <w:r w:rsidRPr="00F82D17">
              <w:rPr>
                <w:rFonts w:ascii="TimesNewRomanPSMT" w:hAnsi="TimesNewRomanPSMT" w:cs="TimesNewRomanPSMT"/>
                <w:b/>
                <w:sz w:val="28"/>
                <w:szCs w:val="28"/>
                <w:lang w:val="en-GB" w:eastAsia="ja-JP"/>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702E7AA0" w14:textId="4EAEB715" w:rsidR="00AB496B" w:rsidRPr="00F82D17" w:rsidRDefault="00AB496B" w:rsidP="00AB496B">
            <w:pPr>
              <w:autoSpaceDE w:val="0"/>
              <w:autoSpaceDN w:val="0"/>
              <w:adjustRightInd w:val="0"/>
              <w:spacing w:line="276" w:lineRule="auto"/>
              <w:jc w:val="center"/>
              <w:rPr>
                <w:sz w:val="28"/>
                <w:szCs w:val="28"/>
                <w:lang w:val="en-GB" w:eastAsia="ja-JP"/>
              </w:rPr>
            </w:pPr>
            <w:r w:rsidRPr="00F82D17">
              <w:rPr>
                <w:rFonts w:ascii="TimesNewRomanPSMT" w:hAnsi="TimesNewRomanPSMT" w:cs="TimesNewRomanPSMT"/>
                <w:b/>
                <w:sz w:val="28"/>
                <w:szCs w:val="28"/>
                <w:lang w:val="en-GB" w:eastAsia="ja-JP"/>
              </w:rPr>
              <w:fldChar w:fldCharType="begin"/>
            </w:r>
            <w:r w:rsidRPr="00F82D17">
              <w:rPr>
                <w:rFonts w:ascii="TimesNewRomanPSMT" w:hAnsi="TimesNewRomanPSMT" w:cs="TimesNewRomanPSMT"/>
                <w:b/>
                <w:sz w:val="28"/>
                <w:szCs w:val="28"/>
                <w:lang w:val="en-GB" w:eastAsia="ja-JP"/>
              </w:rPr>
              <w:instrText xml:space="preserve"> =SUM(ABOVE) </w:instrText>
            </w:r>
            <w:r w:rsidRPr="00F82D17">
              <w:rPr>
                <w:rFonts w:ascii="TimesNewRomanPSMT" w:hAnsi="TimesNewRomanPSMT" w:cs="TimesNewRomanPSMT"/>
                <w:b/>
                <w:sz w:val="28"/>
                <w:szCs w:val="28"/>
                <w:lang w:val="en-GB" w:eastAsia="ja-JP"/>
              </w:rPr>
              <w:fldChar w:fldCharType="separate"/>
            </w:r>
            <w:r w:rsidRPr="00F82D17">
              <w:rPr>
                <w:rFonts w:ascii="TimesNewRomanPSMT" w:hAnsi="TimesNewRomanPSMT" w:cs="TimesNewRomanPSMT"/>
                <w:b/>
                <w:sz w:val="28"/>
                <w:szCs w:val="28"/>
                <w:lang w:val="en-GB" w:eastAsia="ja-JP"/>
              </w:rPr>
              <w:t>30</w:t>
            </w:r>
            <w:r w:rsidRPr="00F82D17">
              <w:rPr>
                <w:rFonts w:ascii="TimesNewRomanPSMT" w:hAnsi="TimesNewRomanPSMT" w:cs="TimesNewRomanPSMT"/>
                <w:b/>
                <w:sz w:val="28"/>
                <w:szCs w:val="28"/>
                <w:lang w:val="en-GB" w:eastAsia="ja-JP"/>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422336E6" w14:textId="77777777" w:rsidR="00AB496B" w:rsidRPr="00F82D17" w:rsidRDefault="00AB496B" w:rsidP="00AB496B">
            <w:pPr>
              <w:autoSpaceDE w:val="0"/>
              <w:autoSpaceDN w:val="0"/>
              <w:adjustRightInd w:val="0"/>
              <w:spacing w:line="276" w:lineRule="auto"/>
              <w:jc w:val="center"/>
              <w:rPr>
                <w:sz w:val="28"/>
                <w:szCs w:val="28"/>
                <w:lang w:val="en-GB" w:eastAsia="ja-JP"/>
              </w:rPr>
            </w:pPr>
          </w:p>
        </w:tc>
      </w:tr>
    </w:tbl>
    <w:p w14:paraId="034B9962" w14:textId="3C0C5474" w:rsidR="00284A6D" w:rsidRPr="00F82D17" w:rsidRDefault="00284A6D" w:rsidP="00547D89">
      <w:pPr>
        <w:jc w:val="center"/>
        <w:rPr>
          <w:sz w:val="28"/>
          <w:szCs w:val="28"/>
          <w:lang w:val="en-GB"/>
        </w:rPr>
      </w:pPr>
    </w:p>
    <w:p w14:paraId="6F3106EB" w14:textId="77777777" w:rsidR="000C6245" w:rsidRPr="00F82D17" w:rsidRDefault="000C6245" w:rsidP="00056B73">
      <w:pPr>
        <w:jc w:val="both"/>
        <w:rPr>
          <w:sz w:val="28"/>
          <w:szCs w:val="28"/>
          <w:lang w:val="en-GB"/>
        </w:rPr>
      </w:pPr>
    </w:p>
    <w:p w14:paraId="3DF531E8" w14:textId="34528135" w:rsidR="00056B73" w:rsidRPr="00F82D17" w:rsidRDefault="00284A6D" w:rsidP="00056B73">
      <w:pPr>
        <w:spacing w:after="60"/>
        <w:jc w:val="center"/>
        <w:rPr>
          <w:b/>
          <w:sz w:val="28"/>
          <w:szCs w:val="28"/>
          <w:u w:val="single"/>
          <w:lang w:val="en-GB"/>
        </w:rPr>
      </w:pPr>
      <w:r w:rsidRPr="00F82D17">
        <w:rPr>
          <w:b/>
          <w:sz w:val="28"/>
          <w:szCs w:val="28"/>
          <w:u w:val="single"/>
          <w:lang w:val="en-GB"/>
        </w:rPr>
        <w:t>Second semester</w:t>
      </w:r>
      <w:r w:rsidR="00056B73" w:rsidRPr="00F82D17">
        <w:rPr>
          <w:b/>
          <w:sz w:val="28"/>
          <w:szCs w:val="28"/>
          <w:u w:val="single"/>
          <w:lang w:val="en-GB"/>
        </w:rPr>
        <w:t xml:space="preserve"> (University of L</w:t>
      </w:r>
      <w:r w:rsidR="00A347AB" w:rsidRPr="00F82D17">
        <w:rPr>
          <w:b/>
          <w:sz w:val="28"/>
          <w:szCs w:val="28"/>
          <w:u w:val="single"/>
          <w:lang w:val="en-GB"/>
        </w:rPr>
        <w:t>’</w:t>
      </w:r>
      <w:r w:rsidR="00056B73" w:rsidRPr="00F82D17">
        <w:rPr>
          <w:b/>
          <w:sz w:val="28"/>
          <w:szCs w:val="28"/>
          <w:u w:val="single"/>
          <w:lang w:val="en-GB"/>
        </w:rPr>
        <w:t xml:space="preserve">Aquila) </w:t>
      </w:r>
    </w:p>
    <w:tbl>
      <w:tblPr>
        <w:tblW w:w="9634" w:type="dxa"/>
        <w:tblLayout w:type="fixed"/>
        <w:tblLook w:val="0000" w:firstRow="0" w:lastRow="0" w:firstColumn="0" w:lastColumn="0" w:noHBand="0" w:noVBand="0"/>
      </w:tblPr>
      <w:tblGrid>
        <w:gridCol w:w="7508"/>
        <w:gridCol w:w="1134"/>
        <w:gridCol w:w="992"/>
      </w:tblGrid>
      <w:tr w:rsidR="00F82D17" w:rsidRPr="00F82D17" w14:paraId="2DB0913C" w14:textId="77777777" w:rsidTr="005D2DEF">
        <w:trPr>
          <w:trHeight w:val="621"/>
        </w:trPr>
        <w:tc>
          <w:tcPr>
            <w:tcW w:w="7508" w:type="dxa"/>
            <w:tcBorders>
              <w:top w:val="single" w:sz="4" w:space="0" w:color="000000"/>
              <w:left w:val="single" w:sz="4" w:space="0" w:color="000000"/>
              <w:bottom w:val="single" w:sz="4" w:space="0" w:color="000000"/>
            </w:tcBorders>
            <w:shd w:val="clear" w:color="auto" w:fill="FFFD78"/>
            <w:vAlign w:val="center"/>
          </w:tcPr>
          <w:p w14:paraId="02887697" w14:textId="77777777" w:rsidR="00056B73" w:rsidRPr="00F82D17" w:rsidRDefault="00056B73" w:rsidP="00CA700F">
            <w:pPr>
              <w:snapToGrid w:val="0"/>
              <w:spacing w:line="360" w:lineRule="auto"/>
              <w:jc w:val="center"/>
              <w:rPr>
                <w:b/>
                <w:sz w:val="28"/>
                <w:szCs w:val="28"/>
                <w:lang w:val="en-GB"/>
              </w:rPr>
            </w:pPr>
            <w:r w:rsidRPr="00F82D17">
              <w:rPr>
                <w:b/>
                <w:sz w:val="28"/>
                <w:szCs w:val="28"/>
                <w:lang w:val="en-GB"/>
              </w:rPr>
              <w:t>MODULE NAME</w:t>
            </w:r>
          </w:p>
        </w:tc>
        <w:tc>
          <w:tcPr>
            <w:tcW w:w="1134" w:type="dxa"/>
            <w:tcBorders>
              <w:top w:val="single" w:sz="4" w:space="0" w:color="auto"/>
              <w:left w:val="single" w:sz="4" w:space="0" w:color="auto"/>
            </w:tcBorders>
            <w:shd w:val="clear" w:color="auto" w:fill="FFFD78"/>
            <w:vAlign w:val="center"/>
          </w:tcPr>
          <w:p w14:paraId="483A2226" w14:textId="77777777" w:rsidR="00056B73" w:rsidRPr="00F82D17" w:rsidRDefault="00056B73" w:rsidP="00CA700F">
            <w:pPr>
              <w:snapToGrid w:val="0"/>
              <w:spacing w:line="360" w:lineRule="auto"/>
              <w:jc w:val="center"/>
              <w:rPr>
                <w:b/>
                <w:sz w:val="28"/>
                <w:szCs w:val="28"/>
                <w:lang w:val="en-GB"/>
              </w:rPr>
            </w:pPr>
            <w:r w:rsidRPr="00F82D17">
              <w:rPr>
                <w:b/>
                <w:sz w:val="28"/>
                <w:szCs w:val="28"/>
                <w:lang w:val="en-GB"/>
              </w:rPr>
              <w:t>ECTS Credits</w:t>
            </w:r>
          </w:p>
        </w:tc>
        <w:tc>
          <w:tcPr>
            <w:tcW w:w="992" w:type="dxa"/>
            <w:tcBorders>
              <w:top w:val="single" w:sz="4" w:space="0" w:color="auto"/>
              <w:left w:val="single" w:sz="4" w:space="0" w:color="auto"/>
              <w:bottom w:val="single" w:sz="4" w:space="0" w:color="auto"/>
              <w:right w:val="single" w:sz="4" w:space="0" w:color="auto"/>
            </w:tcBorders>
            <w:shd w:val="clear" w:color="auto" w:fill="FFFD78"/>
            <w:vAlign w:val="center"/>
          </w:tcPr>
          <w:p w14:paraId="793CD47C" w14:textId="77777777" w:rsidR="00056B73" w:rsidRPr="00F82D17" w:rsidRDefault="00056B73" w:rsidP="00CA700F">
            <w:pPr>
              <w:snapToGrid w:val="0"/>
              <w:spacing w:line="360" w:lineRule="auto"/>
              <w:jc w:val="center"/>
              <w:rPr>
                <w:b/>
                <w:sz w:val="28"/>
                <w:szCs w:val="28"/>
                <w:lang w:val="en-GB"/>
              </w:rPr>
            </w:pPr>
            <w:r w:rsidRPr="00F82D17">
              <w:rPr>
                <w:b/>
                <w:sz w:val="28"/>
                <w:szCs w:val="28"/>
                <w:lang w:val="en-GB"/>
              </w:rPr>
              <w:t>Sem.</w:t>
            </w:r>
          </w:p>
        </w:tc>
      </w:tr>
      <w:tr w:rsidR="00F82D17" w:rsidRPr="00F82D17" w14:paraId="46727149"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2F6A09E4" w14:textId="67834764" w:rsidR="008405A1" w:rsidRPr="00F82D17" w:rsidRDefault="008405A1" w:rsidP="00CA700F">
            <w:pPr>
              <w:autoSpaceDE w:val="0"/>
              <w:autoSpaceDN w:val="0"/>
              <w:adjustRightInd w:val="0"/>
              <w:spacing w:line="276" w:lineRule="auto"/>
              <w:rPr>
                <w:sz w:val="28"/>
                <w:szCs w:val="28"/>
                <w:lang w:eastAsia="ja-JP"/>
              </w:rPr>
            </w:pPr>
            <w:r w:rsidRPr="005A3D16">
              <w:rPr>
                <w:b/>
                <w:sz w:val="28"/>
                <w:szCs w:val="28"/>
                <w:lang w:eastAsia="ja-JP"/>
              </w:rPr>
              <w:t>Mathematical control methods in life sciences</w:t>
            </w:r>
            <w:r w:rsidR="000D23A1" w:rsidRPr="00F82D17">
              <w:rPr>
                <w:sz w:val="28"/>
                <w:szCs w:val="28"/>
                <w:lang w:eastAsia="ja-JP"/>
              </w:rPr>
              <w:t xml:space="preserve"> </w:t>
            </w:r>
            <w:r w:rsidR="005A3D16">
              <w:rPr>
                <w:sz w:val="28"/>
                <w:szCs w:val="28"/>
                <w:lang w:val="en-US"/>
              </w:rPr>
              <w:t>(3</w:t>
            </w:r>
            <w:r w:rsidR="005A3D16" w:rsidRPr="00F82D17">
              <w:rPr>
                <w:sz w:val="28"/>
                <w:szCs w:val="28"/>
                <w:lang w:val="en-US"/>
              </w:rPr>
              <w:t>,0 ECTS)</w:t>
            </w:r>
            <w:r w:rsidR="005A3D16">
              <w:rPr>
                <w:sz w:val="28"/>
                <w:szCs w:val="28"/>
                <w:lang w:val="en-US"/>
              </w:rPr>
              <w:t xml:space="preserve"> </w:t>
            </w:r>
            <w:r w:rsidR="000D23A1" w:rsidRPr="00F82D17">
              <w:rPr>
                <w:sz w:val="28"/>
                <w:szCs w:val="28"/>
                <w:lang w:eastAsia="ja-JP"/>
              </w:rPr>
              <w:t>/</w:t>
            </w:r>
          </w:p>
          <w:p w14:paraId="120A42C7" w14:textId="009E1DFE" w:rsidR="008405A1" w:rsidRPr="00F82D17" w:rsidRDefault="00167E69" w:rsidP="00DA102A">
            <w:pPr>
              <w:autoSpaceDE w:val="0"/>
              <w:autoSpaceDN w:val="0"/>
              <w:adjustRightInd w:val="0"/>
              <w:spacing w:before="120" w:line="276" w:lineRule="auto"/>
              <w:rPr>
                <w:sz w:val="28"/>
                <w:szCs w:val="28"/>
                <w:lang w:val="en-US"/>
              </w:rPr>
            </w:pPr>
            <w:r w:rsidRPr="00F82D17">
              <w:rPr>
                <w:sz w:val="28"/>
                <w:szCs w:val="28"/>
                <w:lang w:val="en-GB" w:eastAsia="ja-JP"/>
              </w:rPr>
              <w:t>Computer</w:t>
            </w:r>
            <w:r w:rsidRPr="00F82D17">
              <w:rPr>
                <w:sz w:val="28"/>
                <w:szCs w:val="28"/>
                <w:lang w:val="en-US"/>
              </w:rPr>
              <w:t>-Aided Analytical Simulation (4,0 ECTS)</w:t>
            </w:r>
          </w:p>
        </w:tc>
        <w:tc>
          <w:tcPr>
            <w:tcW w:w="1134" w:type="dxa"/>
            <w:tcBorders>
              <w:top w:val="single" w:sz="4" w:space="0" w:color="auto"/>
              <w:left w:val="single" w:sz="4" w:space="0" w:color="auto"/>
              <w:bottom w:val="single" w:sz="4" w:space="0" w:color="auto"/>
              <w:right w:val="single" w:sz="4" w:space="0" w:color="auto"/>
            </w:tcBorders>
          </w:tcPr>
          <w:p w14:paraId="2EB082B1" w14:textId="448331DC" w:rsidR="008405A1" w:rsidRPr="00F82D17" w:rsidRDefault="001B296B" w:rsidP="00CA700F">
            <w:pPr>
              <w:autoSpaceDE w:val="0"/>
              <w:autoSpaceDN w:val="0"/>
              <w:adjustRightInd w:val="0"/>
              <w:spacing w:line="276" w:lineRule="auto"/>
              <w:jc w:val="center"/>
              <w:rPr>
                <w:sz w:val="28"/>
                <w:szCs w:val="28"/>
                <w:lang w:val="en-GB" w:eastAsia="ja-JP"/>
              </w:rPr>
            </w:pPr>
            <w:r w:rsidRPr="00F82D17">
              <w:rPr>
                <w:sz w:val="28"/>
                <w:szCs w:val="28"/>
                <w:lang w:val="en-GB" w:eastAsia="ja-JP"/>
              </w:rPr>
              <w:t>3</w:t>
            </w:r>
          </w:p>
        </w:tc>
        <w:tc>
          <w:tcPr>
            <w:tcW w:w="992" w:type="dxa"/>
            <w:tcBorders>
              <w:top w:val="single" w:sz="4" w:space="0" w:color="auto"/>
              <w:left w:val="single" w:sz="4" w:space="0" w:color="auto"/>
              <w:bottom w:val="single" w:sz="4" w:space="0" w:color="auto"/>
              <w:right w:val="single" w:sz="4" w:space="0" w:color="auto"/>
            </w:tcBorders>
            <w:vAlign w:val="center"/>
          </w:tcPr>
          <w:p w14:paraId="44929532" w14:textId="77777777" w:rsidR="008405A1" w:rsidRPr="00F82D17" w:rsidRDefault="008405A1" w:rsidP="00CA700F">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F82D17" w:rsidRPr="00F82D17" w14:paraId="06B23469"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371819FE" w14:textId="7FDE8151" w:rsidR="00056B73" w:rsidRPr="005A3D16" w:rsidRDefault="00056B73" w:rsidP="00CA700F">
            <w:pPr>
              <w:autoSpaceDE w:val="0"/>
              <w:autoSpaceDN w:val="0"/>
              <w:adjustRightInd w:val="0"/>
              <w:spacing w:line="276" w:lineRule="auto"/>
              <w:rPr>
                <w:b/>
                <w:sz w:val="28"/>
                <w:szCs w:val="28"/>
                <w:lang w:val="en-GB" w:eastAsia="ja-JP"/>
              </w:rPr>
            </w:pPr>
            <w:r w:rsidRPr="005A3D16">
              <w:rPr>
                <w:b/>
                <w:sz w:val="28"/>
                <w:szCs w:val="28"/>
                <w:lang w:val="en-GB" w:eastAsia="ja-JP"/>
              </w:rPr>
              <w:t>Data analytics and data driven decision</w:t>
            </w:r>
            <w:r w:rsidR="005A3D16">
              <w:rPr>
                <w:b/>
                <w:sz w:val="28"/>
                <w:szCs w:val="28"/>
                <w:lang w:val="en-GB" w:eastAsia="ja-JP"/>
              </w:rPr>
              <w:t xml:space="preserve"> </w:t>
            </w:r>
            <w:r w:rsidR="005A3D16" w:rsidRPr="00F82D17">
              <w:rPr>
                <w:sz w:val="28"/>
                <w:szCs w:val="28"/>
                <w:lang w:val="en-US"/>
              </w:rPr>
              <w:t>(</w:t>
            </w:r>
            <w:r w:rsidR="005A3D16">
              <w:rPr>
                <w:sz w:val="28"/>
                <w:szCs w:val="28"/>
                <w:lang w:val="en-US"/>
              </w:rPr>
              <w:t>9</w:t>
            </w:r>
            <w:r w:rsidR="005A3D16" w:rsidRPr="00F82D17">
              <w:rPr>
                <w:sz w:val="28"/>
                <w:szCs w:val="28"/>
                <w:lang w:val="en-US"/>
              </w:rPr>
              <w:t>,0 ECTS)</w:t>
            </w:r>
            <w:r w:rsidR="005A3D16">
              <w:rPr>
                <w:sz w:val="28"/>
                <w:szCs w:val="28"/>
                <w:lang w:val="en-US"/>
              </w:rPr>
              <w:t xml:space="preserve">  /</w:t>
            </w:r>
          </w:p>
          <w:p w14:paraId="32AA0362" w14:textId="77777777" w:rsidR="00056B73" w:rsidRPr="00F82D17" w:rsidRDefault="00056B73" w:rsidP="00DA102A">
            <w:pPr>
              <w:autoSpaceDE w:val="0"/>
              <w:autoSpaceDN w:val="0"/>
              <w:adjustRightInd w:val="0"/>
              <w:spacing w:before="120" w:line="276" w:lineRule="auto"/>
              <w:rPr>
                <w:sz w:val="28"/>
                <w:szCs w:val="28"/>
                <w:lang w:val="en-US"/>
              </w:rPr>
            </w:pPr>
            <w:r w:rsidRPr="00F82D17">
              <w:rPr>
                <w:sz w:val="28"/>
                <w:szCs w:val="28"/>
                <w:lang w:val="en-US"/>
              </w:rPr>
              <w:t xml:space="preserve">Module 1. Numerical Simulation of System Dynamics (4,0 </w:t>
            </w:r>
            <w:r w:rsidRPr="00F82D17">
              <w:rPr>
                <w:sz w:val="28"/>
                <w:szCs w:val="28"/>
                <w:lang w:val="en-US"/>
              </w:rPr>
              <w:lastRenderedPageBreak/>
              <w:t>ECTS)</w:t>
            </w:r>
          </w:p>
          <w:p w14:paraId="3F50A5D6" w14:textId="4BFC07B0" w:rsidR="00056B73" w:rsidRPr="00F82D17" w:rsidRDefault="00056B73" w:rsidP="000D23A1">
            <w:pPr>
              <w:autoSpaceDE w:val="0"/>
              <w:autoSpaceDN w:val="0"/>
              <w:adjustRightInd w:val="0"/>
              <w:spacing w:line="276" w:lineRule="auto"/>
              <w:rPr>
                <w:sz w:val="28"/>
                <w:szCs w:val="28"/>
                <w:lang w:val="en-GB" w:eastAsia="ja-JP"/>
              </w:rPr>
            </w:pPr>
            <w:r w:rsidRPr="00F82D17">
              <w:rPr>
                <w:sz w:val="28"/>
                <w:szCs w:val="28"/>
                <w:lang w:val="en-US"/>
              </w:rPr>
              <w:t xml:space="preserve">Module 2. </w:t>
            </w:r>
            <w:r w:rsidR="001B296B" w:rsidRPr="00F82D17">
              <w:rPr>
                <w:sz w:val="28"/>
                <w:szCs w:val="28"/>
                <w:lang w:val="en-US"/>
              </w:rPr>
              <w:t>Fundamentals of Nonlinear Dynamics (6</w:t>
            </w:r>
            <w:r w:rsidR="00A21947" w:rsidRPr="00F82D17">
              <w:rPr>
                <w:sz w:val="28"/>
                <w:szCs w:val="28"/>
                <w:lang w:val="en-US"/>
              </w:rPr>
              <w:t>,0</w:t>
            </w:r>
            <w:r w:rsidR="001B296B" w:rsidRPr="00F82D17">
              <w:rPr>
                <w:sz w:val="28"/>
                <w:szCs w:val="28"/>
                <w:lang w:val="en-US"/>
              </w:rPr>
              <w:t xml:space="preserve"> ECTS) </w:t>
            </w:r>
          </w:p>
        </w:tc>
        <w:tc>
          <w:tcPr>
            <w:tcW w:w="1134" w:type="dxa"/>
            <w:tcBorders>
              <w:top w:val="single" w:sz="4" w:space="0" w:color="auto"/>
              <w:left w:val="single" w:sz="4" w:space="0" w:color="auto"/>
              <w:bottom w:val="single" w:sz="4" w:space="0" w:color="auto"/>
              <w:right w:val="single" w:sz="4" w:space="0" w:color="auto"/>
            </w:tcBorders>
          </w:tcPr>
          <w:p w14:paraId="13F6D76A" w14:textId="77777777" w:rsidR="00056B73" w:rsidRPr="00F82D17" w:rsidRDefault="00056B73" w:rsidP="00CA700F">
            <w:pPr>
              <w:autoSpaceDE w:val="0"/>
              <w:autoSpaceDN w:val="0"/>
              <w:adjustRightInd w:val="0"/>
              <w:spacing w:line="276" w:lineRule="auto"/>
              <w:jc w:val="center"/>
              <w:rPr>
                <w:sz w:val="28"/>
                <w:szCs w:val="28"/>
                <w:lang w:val="en-GB" w:eastAsia="ja-JP"/>
              </w:rPr>
            </w:pPr>
            <w:r w:rsidRPr="00F82D17">
              <w:rPr>
                <w:sz w:val="28"/>
                <w:szCs w:val="28"/>
                <w:lang w:val="en-GB" w:eastAsia="ja-JP"/>
              </w:rPr>
              <w:lastRenderedPageBreak/>
              <w:t>9</w:t>
            </w:r>
          </w:p>
        </w:tc>
        <w:tc>
          <w:tcPr>
            <w:tcW w:w="992" w:type="dxa"/>
            <w:tcBorders>
              <w:top w:val="single" w:sz="4" w:space="0" w:color="auto"/>
              <w:left w:val="single" w:sz="4" w:space="0" w:color="auto"/>
              <w:bottom w:val="single" w:sz="4" w:space="0" w:color="auto"/>
              <w:right w:val="single" w:sz="4" w:space="0" w:color="auto"/>
            </w:tcBorders>
            <w:vAlign w:val="center"/>
          </w:tcPr>
          <w:p w14:paraId="7FB2BAB8" w14:textId="77777777" w:rsidR="00056B73" w:rsidRPr="00F82D17" w:rsidRDefault="00056B73" w:rsidP="00CA700F">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F82D17" w:rsidRPr="00F82D17" w14:paraId="741578B6"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7D915484" w14:textId="55B0CA71" w:rsidR="00056B73" w:rsidRPr="00F82D17" w:rsidRDefault="00056B73" w:rsidP="00CA700F">
            <w:pPr>
              <w:autoSpaceDE w:val="0"/>
              <w:autoSpaceDN w:val="0"/>
              <w:adjustRightInd w:val="0"/>
              <w:spacing w:line="276" w:lineRule="auto"/>
              <w:rPr>
                <w:sz w:val="28"/>
                <w:szCs w:val="28"/>
                <w:lang w:val="en-GB" w:eastAsia="ja-JP"/>
              </w:rPr>
            </w:pPr>
            <w:r w:rsidRPr="005A3D16">
              <w:rPr>
                <w:b/>
                <w:sz w:val="28"/>
                <w:szCs w:val="28"/>
                <w:lang w:val="en-GB" w:eastAsia="ja-JP"/>
              </w:rPr>
              <w:lastRenderedPageBreak/>
              <w:t>ICT security</w:t>
            </w:r>
            <w:r w:rsidR="001B296B" w:rsidRPr="00F82D17">
              <w:rPr>
                <w:sz w:val="28"/>
                <w:szCs w:val="28"/>
                <w:lang w:val="en-GB" w:eastAsia="ja-JP"/>
              </w:rPr>
              <w:t xml:space="preserve"> </w:t>
            </w:r>
            <w:r w:rsidR="005A3D16">
              <w:rPr>
                <w:sz w:val="28"/>
                <w:szCs w:val="28"/>
                <w:lang w:val="en-GB" w:eastAsia="ja-JP"/>
              </w:rPr>
              <w:t xml:space="preserve"> </w:t>
            </w:r>
            <w:r w:rsidR="005A3D16" w:rsidRPr="00F82D17">
              <w:rPr>
                <w:sz w:val="28"/>
                <w:szCs w:val="28"/>
                <w:lang w:val="en-US"/>
              </w:rPr>
              <w:t>(6,0 ECTS)</w:t>
            </w:r>
            <w:r w:rsidR="005A3D16">
              <w:rPr>
                <w:sz w:val="28"/>
                <w:szCs w:val="28"/>
                <w:lang w:val="en-US"/>
              </w:rPr>
              <w:t xml:space="preserve"> </w:t>
            </w:r>
            <w:r w:rsidR="001B296B" w:rsidRPr="00F82D17">
              <w:rPr>
                <w:sz w:val="28"/>
                <w:szCs w:val="28"/>
                <w:lang w:val="en-GB" w:eastAsia="ja-JP"/>
              </w:rPr>
              <w:t xml:space="preserve">/ </w:t>
            </w:r>
          </w:p>
          <w:p w14:paraId="4B644AE2" w14:textId="75FB82A6" w:rsidR="00056B73" w:rsidRPr="00F82D17" w:rsidRDefault="001B296B" w:rsidP="00DA102A">
            <w:pPr>
              <w:autoSpaceDE w:val="0"/>
              <w:autoSpaceDN w:val="0"/>
              <w:adjustRightInd w:val="0"/>
              <w:spacing w:before="120" w:line="276" w:lineRule="auto"/>
              <w:rPr>
                <w:sz w:val="28"/>
                <w:szCs w:val="28"/>
                <w:lang w:val="en-GB" w:eastAsia="ja-JP"/>
              </w:rPr>
            </w:pPr>
            <w:r w:rsidRPr="00F82D17">
              <w:rPr>
                <w:sz w:val="28"/>
                <w:szCs w:val="28"/>
                <w:lang w:val="en-GB" w:eastAsia="ja-JP"/>
              </w:rPr>
              <w:t>Operating</w:t>
            </w:r>
            <w:r w:rsidRPr="00F82D17">
              <w:rPr>
                <w:sz w:val="28"/>
                <w:szCs w:val="28"/>
                <w:lang w:val="en-US"/>
              </w:rPr>
              <w:t xml:space="preserve"> Systems (5</w:t>
            </w:r>
            <w:r w:rsidR="006C4453">
              <w:rPr>
                <w:sz w:val="28"/>
                <w:szCs w:val="28"/>
                <w:lang w:val="en-US"/>
              </w:rPr>
              <w:t>,0</w:t>
            </w:r>
            <w:r w:rsidRPr="00F82D17">
              <w:rPr>
                <w:sz w:val="28"/>
                <w:szCs w:val="28"/>
                <w:lang w:val="en-US"/>
              </w:rPr>
              <w:t xml:space="preserve"> ECTS)</w:t>
            </w:r>
          </w:p>
        </w:tc>
        <w:tc>
          <w:tcPr>
            <w:tcW w:w="1134" w:type="dxa"/>
            <w:tcBorders>
              <w:top w:val="single" w:sz="4" w:space="0" w:color="auto"/>
              <w:left w:val="single" w:sz="4" w:space="0" w:color="auto"/>
              <w:bottom w:val="single" w:sz="4" w:space="0" w:color="auto"/>
              <w:right w:val="single" w:sz="4" w:space="0" w:color="auto"/>
            </w:tcBorders>
          </w:tcPr>
          <w:p w14:paraId="61998E8D" w14:textId="77777777" w:rsidR="00056B73" w:rsidRPr="00F82D17" w:rsidRDefault="00056B73" w:rsidP="00CA700F">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5AFE97E1" w14:textId="77777777" w:rsidR="00056B73" w:rsidRPr="00F82D17" w:rsidRDefault="00056B73" w:rsidP="00CA700F">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F82D17" w:rsidRPr="00F82D17" w14:paraId="3085CAA0"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76C4E67C" w14:textId="241BF445" w:rsidR="00056B73" w:rsidRPr="005A3D16" w:rsidRDefault="00056B73" w:rsidP="00CA700F">
            <w:pPr>
              <w:autoSpaceDE w:val="0"/>
              <w:autoSpaceDN w:val="0"/>
              <w:adjustRightInd w:val="0"/>
              <w:spacing w:line="276" w:lineRule="auto"/>
              <w:rPr>
                <w:b/>
                <w:sz w:val="28"/>
                <w:szCs w:val="28"/>
                <w:lang w:val="en-GB" w:eastAsia="ja-JP"/>
              </w:rPr>
            </w:pPr>
            <w:r w:rsidRPr="005A3D16">
              <w:rPr>
                <w:b/>
                <w:sz w:val="28"/>
                <w:szCs w:val="28"/>
                <w:lang w:val="en-GB" w:eastAsia="ja-JP"/>
              </w:rPr>
              <w:t>Big data models and algorithms</w:t>
            </w:r>
            <w:r w:rsidR="005A3D16">
              <w:rPr>
                <w:b/>
                <w:sz w:val="28"/>
                <w:szCs w:val="28"/>
                <w:lang w:val="en-GB" w:eastAsia="ja-JP"/>
              </w:rPr>
              <w:t xml:space="preserve"> </w:t>
            </w:r>
            <w:r w:rsidR="005A3D16" w:rsidRPr="00F82D17">
              <w:rPr>
                <w:sz w:val="28"/>
                <w:szCs w:val="28"/>
                <w:lang w:val="en-US"/>
              </w:rPr>
              <w:t>(6,0 ECTS)</w:t>
            </w:r>
            <w:r w:rsidR="005A3D16">
              <w:rPr>
                <w:sz w:val="28"/>
                <w:szCs w:val="28"/>
                <w:lang w:val="en-US"/>
              </w:rPr>
              <w:t xml:space="preserve"> /</w:t>
            </w:r>
          </w:p>
          <w:p w14:paraId="7ACB135C" w14:textId="6625AE04" w:rsidR="00056B73" w:rsidRPr="00F82D17" w:rsidRDefault="000D23A1" w:rsidP="00DA102A">
            <w:pPr>
              <w:autoSpaceDE w:val="0"/>
              <w:autoSpaceDN w:val="0"/>
              <w:adjustRightInd w:val="0"/>
              <w:spacing w:before="120" w:line="276" w:lineRule="auto"/>
              <w:rPr>
                <w:sz w:val="28"/>
                <w:szCs w:val="28"/>
                <w:lang w:val="en-US"/>
              </w:rPr>
            </w:pPr>
            <w:r w:rsidRPr="00F82D17">
              <w:rPr>
                <w:sz w:val="28"/>
                <w:szCs w:val="28"/>
                <w:lang w:val="en-GB" w:eastAsia="ja-JP"/>
              </w:rPr>
              <w:t xml:space="preserve">Pattern Recognition </w:t>
            </w:r>
            <w:r w:rsidRPr="00F82D17">
              <w:rPr>
                <w:sz w:val="28"/>
                <w:szCs w:val="28"/>
                <w:lang w:val="en-US"/>
              </w:rPr>
              <w:t>(5,0 ECTS)</w:t>
            </w:r>
          </w:p>
        </w:tc>
        <w:tc>
          <w:tcPr>
            <w:tcW w:w="1134" w:type="dxa"/>
            <w:tcBorders>
              <w:top w:val="single" w:sz="4" w:space="0" w:color="auto"/>
              <w:left w:val="single" w:sz="4" w:space="0" w:color="auto"/>
              <w:bottom w:val="single" w:sz="4" w:space="0" w:color="auto"/>
              <w:right w:val="single" w:sz="4" w:space="0" w:color="auto"/>
            </w:tcBorders>
          </w:tcPr>
          <w:p w14:paraId="5BB2BB6A" w14:textId="4E91B415" w:rsidR="00056B73" w:rsidRPr="00F82D17" w:rsidRDefault="001B296B" w:rsidP="00CA700F">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72CCA93F" w14:textId="77777777" w:rsidR="00056B73" w:rsidRPr="00F82D17" w:rsidRDefault="00056B73" w:rsidP="00CA700F">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F82D17" w:rsidRPr="00F82D17" w14:paraId="36304EAC" w14:textId="77777777" w:rsidTr="004908F1">
        <w:tc>
          <w:tcPr>
            <w:tcW w:w="7508" w:type="dxa"/>
            <w:tcBorders>
              <w:top w:val="single" w:sz="4" w:space="0" w:color="auto"/>
              <w:left w:val="single" w:sz="4" w:space="0" w:color="auto"/>
              <w:bottom w:val="single" w:sz="4" w:space="0" w:color="auto"/>
              <w:right w:val="single" w:sz="4" w:space="0" w:color="auto"/>
            </w:tcBorders>
            <w:vAlign w:val="center"/>
          </w:tcPr>
          <w:p w14:paraId="17BB35F8" w14:textId="1DF919DA" w:rsidR="00056B73" w:rsidRPr="005A3D16" w:rsidRDefault="00056B73" w:rsidP="00CA700F">
            <w:pPr>
              <w:autoSpaceDE w:val="0"/>
              <w:autoSpaceDN w:val="0"/>
              <w:adjustRightInd w:val="0"/>
              <w:spacing w:line="276" w:lineRule="auto"/>
              <w:rPr>
                <w:b/>
                <w:sz w:val="28"/>
                <w:szCs w:val="28"/>
                <w:shd w:val="clear" w:color="auto" w:fill="FFFFFF"/>
                <w:lang w:val="en-GB"/>
              </w:rPr>
            </w:pPr>
            <w:r w:rsidRPr="005A3D16">
              <w:rPr>
                <w:b/>
                <w:sz w:val="28"/>
                <w:szCs w:val="28"/>
                <w:shd w:val="clear" w:color="auto" w:fill="FFFFFF"/>
                <w:lang w:val="en-GB"/>
              </w:rPr>
              <w:t>Network optimisation</w:t>
            </w:r>
            <w:r w:rsidR="005A3D16">
              <w:rPr>
                <w:b/>
                <w:sz w:val="28"/>
                <w:szCs w:val="28"/>
                <w:shd w:val="clear" w:color="auto" w:fill="FFFFFF"/>
                <w:lang w:val="en-GB"/>
              </w:rPr>
              <w:t xml:space="preserve"> </w:t>
            </w:r>
            <w:r w:rsidR="005A3D16" w:rsidRPr="00F82D17">
              <w:rPr>
                <w:sz w:val="28"/>
                <w:szCs w:val="28"/>
                <w:lang w:val="en-US"/>
              </w:rPr>
              <w:t>(6,0 ECTS)</w:t>
            </w:r>
            <w:r w:rsidR="005A3D16">
              <w:rPr>
                <w:sz w:val="28"/>
                <w:szCs w:val="28"/>
                <w:lang w:val="en-US"/>
              </w:rPr>
              <w:t xml:space="preserve"> /</w:t>
            </w:r>
          </w:p>
          <w:p w14:paraId="04121668" w14:textId="1ABCF564" w:rsidR="00056B73" w:rsidRPr="00F82D17" w:rsidRDefault="00056B73" w:rsidP="00DA102A">
            <w:pPr>
              <w:autoSpaceDE w:val="0"/>
              <w:autoSpaceDN w:val="0"/>
              <w:adjustRightInd w:val="0"/>
              <w:spacing w:before="120" w:line="276" w:lineRule="auto"/>
              <w:rPr>
                <w:sz w:val="28"/>
                <w:szCs w:val="28"/>
                <w:lang w:val="en-US"/>
              </w:rPr>
            </w:pPr>
            <w:r w:rsidRPr="00F82D17">
              <w:rPr>
                <w:sz w:val="28"/>
                <w:szCs w:val="28"/>
                <w:lang w:val="en-GB" w:eastAsia="ja-JP"/>
              </w:rPr>
              <w:t>Module</w:t>
            </w:r>
            <w:r w:rsidRPr="00F82D17">
              <w:rPr>
                <w:sz w:val="28"/>
                <w:szCs w:val="28"/>
                <w:lang w:val="en-US"/>
              </w:rPr>
              <w:t xml:space="preserve"> 1. Methods of Non</w:t>
            </w:r>
            <w:r w:rsidR="00AB496B" w:rsidRPr="00F82D17">
              <w:rPr>
                <w:sz w:val="28"/>
                <w:szCs w:val="28"/>
                <w:lang w:val="en-US"/>
              </w:rPr>
              <w:t>-</w:t>
            </w:r>
            <w:r w:rsidR="000C3C67" w:rsidRPr="00F82D17">
              <w:rPr>
                <w:sz w:val="28"/>
                <w:szCs w:val="28"/>
                <w:lang w:val="en-US"/>
              </w:rPr>
              <w:t>S</w:t>
            </w:r>
            <w:r w:rsidRPr="00F82D17">
              <w:rPr>
                <w:sz w:val="28"/>
                <w:szCs w:val="28"/>
                <w:lang w:val="en-US"/>
              </w:rPr>
              <w:t>mooth Optimization (3,0 ECTS)</w:t>
            </w:r>
          </w:p>
          <w:p w14:paraId="44F246CF" w14:textId="77777777" w:rsidR="00056B73" w:rsidRPr="00F82D17" w:rsidRDefault="00056B73" w:rsidP="00CA700F">
            <w:pPr>
              <w:autoSpaceDE w:val="0"/>
              <w:autoSpaceDN w:val="0"/>
              <w:adjustRightInd w:val="0"/>
              <w:spacing w:line="276" w:lineRule="auto"/>
              <w:rPr>
                <w:sz w:val="28"/>
                <w:szCs w:val="28"/>
                <w:lang w:val="en-US"/>
              </w:rPr>
            </w:pPr>
            <w:r w:rsidRPr="00F82D17">
              <w:rPr>
                <w:sz w:val="28"/>
                <w:szCs w:val="28"/>
                <w:lang w:val="en-US"/>
              </w:rPr>
              <w:t xml:space="preserve">Module 2. </w:t>
            </w:r>
            <w:r w:rsidRPr="00F82D17">
              <w:rPr>
                <w:sz w:val="28"/>
                <w:szCs w:val="28"/>
                <w:lang w:val="en-GB"/>
              </w:rPr>
              <w:t xml:space="preserve">Professional and corporate ethics </w:t>
            </w:r>
            <w:r w:rsidRPr="00F82D17">
              <w:rPr>
                <w:sz w:val="28"/>
                <w:szCs w:val="28"/>
                <w:lang w:val="en-US"/>
              </w:rPr>
              <w:t>(3,0 ECTS)</w:t>
            </w:r>
          </w:p>
        </w:tc>
        <w:tc>
          <w:tcPr>
            <w:tcW w:w="1134" w:type="dxa"/>
            <w:tcBorders>
              <w:top w:val="single" w:sz="4" w:space="0" w:color="auto"/>
              <w:left w:val="single" w:sz="4" w:space="0" w:color="auto"/>
              <w:bottom w:val="single" w:sz="4" w:space="0" w:color="auto"/>
              <w:right w:val="single" w:sz="4" w:space="0" w:color="auto"/>
            </w:tcBorders>
          </w:tcPr>
          <w:p w14:paraId="1D93416D" w14:textId="77777777" w:rsidR="00056B73" w:rsidRPr="00F82D17" w:rsidRDefault="00056B73" w:rsidP="00CA700F">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3541BE5A" w14:textId="77777777" w:rsidR="00056B73" w:rsidRPr="00F82D17" w:rsidRDefault="00056B73" w:rsidP="00CA700F">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056B73" w:rsidRPr="00F82D17" w14:paraId="7EA01E63" w14:textId="77777777" w:rsidTr="00904AAC">
        <w:tc>
          <w:tcPr>
            <w:tcW w:w="7508" w:type="dxa"/>
            <w:tcBorders>
              <w:top w:val="single" w:sz="4" w:space="0" w:color="auto"/>
              <w:left w:val="single" w:sz="4" w:space="0" w:color="auto"/>
              <w:bottom w:val="single" w:sz="4" w:space="0" w:color="auto"/>
              <w:right w:val="single" w:sz="4" w:space="0" w:color="auto"/>
            </w:tcBorders>
            <w:vAlign w:val="center"/>
          </w:tcPr>
          <w:p w14:paraId="684DE24B" w14:textId="77777777" w:rsidR="00056B73" w:rsidRPr="00F82D17" w:rsidRDefault="00056B73" w:rsidP="00CA700F">
            <w:pPr>
              <w:autoSpaceDE w:val="0"/>
              <w:autoSpaceDN w:val="0"/>
              <w:adjustRightInd w:val="0"/>
              <w:spacing w:line="276" w:lineRule="auto"/>
              <w:rPr>
                <w:rFonts w:ascii="TimesNewRomanPSMT" w:hAnsi="TimesNewRomanPSMT" w:cs="TimesNewRomanPSMT"/>
                <w:b/>
                <w:sz w:val="28"/>
                <w:szCs w:val="28"/>
                <w:lang w:val="en-GB" w:eastAsia="ja-JP"/>
              </w:rPr>
            </w:pPr>
            <w:r w:rsidRPr="00F82D17">
              <w:rPr>
                <w:rFonts w:ascii="TimesNewRomanPSMT" w:hAnsi="TimesNewRomanPSMT" w:cs="TimesNewRomanPSMT"/>
                <w:b/>
                <w:sz w:val="28"/>
                <w:szCs w:val="28"/>
                <w:lang w:val="en-GB" w:eastAsia="ja-JP"/>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0EEF44CB" w14:textId="2B04BE78" w:rsidR="00056B73" w:rsidRPr="00F82D17" w:rsidRDefault="00056B73" w:rsidP="00CA700F">
            <w:pPr>
              <w:autoSpaceDE w:val="0"/>
              <w:autoSpaceDN w:val="0"/>
              <w:adjustRightInd w:val="0"/>
              <w:spacing w:line="276" w:lineRule="auto"/>
              <w:jc w:val="center"/>
              <w:rPr>
                <w:rFonts w:ascii="TimesNewRomanPSMT" w:hAnsi="TimesNewRomanPSMT" w:cs="TimesNewRomanPSMT"/>
                <w:b/>
                <w:sz w:val="28"/>
                <w:szCs w:val="28"/>
                <w:lang w:val="en-GB" w:eastAsia="ja-JP"/>
              </w:rPr>
            </w:pPr>
            <w:r w:rsidRPr="00F82D17">
              <w:rPr>
                <w:rFonts w:ascii="TimesNewRomanPSMT" w:hAnsi="TimesNewRomanPSMT" w:cs="TimesNewRomanPSMT"/>
                <w:b/>
                <w:sz w:val="28"/>
                <w:szCs w:val="28"/>
                <w:lang w:val="en-GB" w:eastAsia="ja-JP"/>
              </w:rPr>
              <w:fldChar w:fldCharType="begin"/>
            </w:r>
            <w:r w:rsidRPr="00F82D17">
              <w:rPr>
                <w:rFonts w:ascii="TimesNewRomanPSMT" w:hAnsi="TimesNewRomanPSMT" w:cs="TimesNewRomanPSMT"/>
                <w:b/>
                <w:sz w:val="28"/>
                <w:szCs w:val="28"/>
                <w:lang w:val="en-GB" w:eastAsia="ja-JP"/>
              </w:rPr>
              <w:instrText xml:space="preserve"> =SUM(ABOVE) </w:instrText>
            </w:r>
            <w:r w:rsidRPr="00F82D17">
              <w:rPr>
                <w:rFonts w:ascii="TimesNewRomanPSMT" w:hAnsi="TimesNewRomanPSMT" w:cs="TimesNewRomanPSMT"/>
                <w:b/>
                <w:sz w:val="28"/>
                <w:szCs w:val="28"/>
                <w:lang w:val="en-GB" w:eastAsia="ja-JP"/>
              </w:rPr>
              <w:fldChar w:fldCharType="separate"/>
            </w:r>
            <w:r w:rsidR="00AB496B" w:rsidRPr="00F82D17">
              <w:rPr>
                <w:rFonts w:ascii="TimesNewRomanPSMT" w:hAnsi="TimesNewRomanPSMT" w:cs="TimesNewRomanPSMT"/>
                <w:b/>
                <w:sz w:val="28"/>
                <w:szCs w:val="28"/>
                <w:lang w:val="en-GB" w:eastAsia="ja-JP"/>
              </w:rPr>
              <w:t>3</w:t>
            </w:r>
            <w:r w:rsidRPr="00F82D17">
              <w:rPr>
                <w:rFonts w:ascii="TimesNewRomanPSMT" w:hAnsi="TimesNewRomanPSMT" w:cs="TimesNewRomanPSMT"/>
                <w:b/>
                <w:sz w:val="28"/>
                <w:szCs w:val="28"/>
                <w:lang w:val="en-GB" w:eastAsia="ja-JP"/>
              </w:rPr>
              <w:t>0</w:t>
            </w:r>
            <w:r w:rsidRPr="00F82D17">
              <w:rPr>
                <w:rFonts w:ascii="TimesNewRomanPSMT" w:hAnsi="TimesNewRomanPSMT" w:cs="TimesNewRomanPSMT"/>
                <w:b/>
                <w:sz w:val="28"/>
                <w:szCs w:val="28"/>
                <w:lang w:val="en-GB" w:eastAsia="ja-JP"/>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C2EE8A8" w14:textId="77777777" w:rsidR="00056B73" w:rsidRPr="00F82D17" w:rsidRDefault="00056B73" w:rsidP="00CA700F">
            <w:pPr>
              <w:autoSpaceDE w:val="0"/>
              <w:autoSpaceDN w:val="0"/>
              <w:adjustRightInd w:val="0"/>
              <w:spacing w:line="276" w:lineRule="auto"/>
              <w:jc w:val="center"/>
              <w:rPr>
                <w:rFonts w:ascii="TimesNewRomanPSMT" w:hAnsi="TimesNewRomanPSMT" w:cs="TimesNewRomanPSMT"/>
                <w:b/>
                <w:sz w:val="28"/>
                <w:szCs w:val="28"/>
                <w:lang w:val="en-GB" w:eastAsia="ja-JP"/>
              </w:rPr>
            </w:pPr>
          </w:p>
        </w:tc>
      </w:tr>
    </w:tbl>
    <w:p w14:paraId="5FBAC65B" w14:textId="77777777" w:rsidR="00056B73" w:rsidRPr="00F82D17" w:rsidRDefault="00056B73" w:rsidP="00056B73">
      <w:pPr>
        <w:spacing w:line="360" w:lineRule="auto"/>
        <w:jc w:val="center"/>
        <w:rPr>
          <w:sz w:val="28"/>
          <w:szCs w:val="28"/>
          <w:lang w:val="en-GB"/>
        </w:rPr>
      </w:pPr>
    </w:p>
    <w:p w14:paraId="427C0343" w14:textId="77777777" w:rsidR="00B11F49" w:rsidRDefault="00056B73" w:rsidP="00056B73">
      <w:pPr>
        <w:spacing w:after="60"/>
        <w:jc w:val="center"/>
        <w:rPr>
          <w:b/>
          <w:sz w:val="28"/>
          <w:szCs w:val="28"/>
          <w:u w:val="single"/>
          <w:lang w:val="en-GB"/>
        </w:rPr>
      </w:pPr>
      <w:r w:rsidRPr="00F82D17">
        <w:rPr>
          <w:b/>
          <w:sz w:val="28"/>
          <w:szCs w:val="28"/>
          <w:u w:val="single"/>
          <w:lang w:val="en-GB"/>
        </w:rPr>
        <w:t xml:space="preserve">Second year </w:t>
      </w:r>
    </w:p>
    <w:p w14:paraId="677CE6E4" w14:textId="77777777" w:rsidR="00605061" w:rsidRPr="00F82D17" w:rsidRDefault="00605061" w:rsidP="00056B73">
      <w:pPr>
        <w:spacing w:after="60"/>
        <w:jc w:val="center"/>
        <w:rPr>
          <w:b/>
          <w:sz w:val="28"/>
          <w:szCs w:val="28"/>
          <w:u w:val="single"/>
          <w:lang w:val="en-GB"/>
        </w:rPr>
      </w:pPr>
    </w:p>
    <w:p w14:paraId="1B587DC8" w14:textId="79A30F22" w:rsidR="00056B73" w:rsidRPr="00F82D17" w:rsidRDefault="00B11F49" w:rsidP="00056B73">
      <w:pPr>
        <w:spacing w:after="60"/>
        <w:jc w:val="center"/>
        <w:rPr>
          <w:b/>
          <w:sz w:val="28"/>
          <w:szCs w:val="28"/>
          <w:u w:val="single"/>
          <w:lang w:val="en-GB"/>
        </w:rPr>
      </w:pPr>
      <w:r w:rsidRPr="00F82D17">
        <w:rPr>
          <w:b/>
          <w:sz w:val="28"/>
          <w:szCs w:val="28"/>
          <w:u w:val="single"/>
          <w:lang w:val="en-GB"/>
        </w:rPr>
        <w:t>Third semester</w:t>
      </w:r>
      <w:r w:rsidR="00056B73" w:rsidRPr="00F82D17">
        <w:rPr>
          <w:b/>
          <w:sz w:val="28"/>
          <w:szCs w:val="28"/>
          <w:u w:val="single"/>
          <w:lang w:val="en-GB"/>
        </w:rPr>
        <w:t xml:space="preserve"> (</w:t>
      </w:r>
      <w:r w:rsidR="009D3649" w:rsidRPr="00F82D17">
        <w:rPr>
          <w:b/>
          <w:sz w:val="28"/>
          <w:szCs w:val="28"/>
          <w:u w:val="single"/>
          <w:lang w:val="en-GB"/>
        </w:rPr>
        <w:t>University of L’Aquila</w:t>
      </w:r>
      <w:r w:rsidR="00056B73" w:rsidRPr="00F82D17">
        <w:rPr>
          <w:b/>
          <w:sz w:val="28"/>
          <w:szCs w:val="28"/>
          <w:u w:val="single"/>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134"/>
        <w:gridCol w:w="992"/>
      </w:tblGrid>
      <w:tr w:rsidR="00F82D17" w:rsidRPr="00F82D17" w14:paraId="4CD090E2" w14:textId="77777777" w:rsidTr="00254D36">
        <w:trPr>
          <w:trHeight w:val="621"/>
        </w:trPr>
        <w:tc>
          <w:tcPr>
            <w:tcW w:w="7508" w:type="dxa"/>
            <w:shd w:val="clear" w:color="auto" w:fill="FFFC00"/>
            <w:vAlign w:val="center"/>
          </w:tcPr>
          <w:p w14:paraId="71385E37" w14:textId="77777777" w:rsidR="009D3649" w:rsidRPr="00F82D17" w:rsidRDefault="009D3649" w:rsidP="00254D36">
            <w:pPr>
              <w:snapToGrid w:val="0"/>
              <w:spacing w:line="360" w:lineRule="auto"/>
              <w:jc w:val="center"/>
              <w:rPr>
                <w:b/>
                <w:sz w:val="28"/>
                <w:szCs w:val="28"/>
                <w:lang w:val="en-GB"/>
              </w:rPr>
            </w:pPr>
            <w:r w:rsidRPr="00F82D17">
              <w:rPr>
                <w:b/>
                <w:sz w:val="28"/>
                <w:szCs w:val="28"/>
                <w:lang w:val="en-GB"/>
              </w:rPr>
              <w:t>MODULE NAME</w:t>
            </w:r>
          </w:p>
        </w:tc>
        <w:tc>
          <w:tcPr>
            <w:tcW w:w="1134" w:type="dxa"/>
            <w:shd w:val="clear" w:color="auto" w:fill="FFFC00"/>
            <w:vAlign w:val="center"/>
          </w:tcPr>
          <w:p w14:paraId="1A83489D" w14:textId="77777777" w:rsidR="009D3649" w:rsidRPr="00F82D17" w:rsidRDefault="009D3649" w:rsidP="00254D36">
            <w:pPr>
              <w:snapToGrid w:val="0"/>
              <w:spacing w:line="360" w:lineRule="auto"/>
              <w:jc w:val="center"/>
              <w:rPr>
                <w:b/>
                <w:sz w:val="28"/>
                <w:szCs w:val="28"/>
                <w:lang w:val="en-GB"/>
              </w:rPr>
            </w:pPr>
            <w:r w:rsidRPr="00F82D17">
              <w:rPr>
                <w:b/>
                <w:sz w:val="28"/>
                <w:szCs w:val="28"/>
                <w:lang w:val="en-GB"/>
              </w:rPr>
              <w:t>ECTS credits</w:t>
            </w:r>
          </w:p>
        </w:tc>
        <w:tc>
          <w:tcPr>
            <w:tcW w:w="992" w:type="dxa"/>
            <w:shd w:val="clear" w:color="auto" w:fill="FFFC00"/>
            <w:vAlign w:val="center"/>
          </w:tcPr>
          <w:p w14:paraId="3985606A" w14:textId="77777777" w:rsidR="009D3649" w:rsidRPr="00F82D17" w:rsidRDefault="009D3649" w:rsidP="00254D36">
            <w:pPr>
              <w:snapToGrid w:val="0"/>
              <w:spacing w:line="360" w:lineRule="auto"/>
              <w:jc w:val="center"/>
              <w:rPr>
                <w:b/>
                <w:sz w:val="28"/>
                <w:szCs w:val="28"/>
                <w:lang w:val="en-GB"/>
              </w:rPr>
            </w:pPr>
            <w:r w:rsidRPr="00F82D17">
              <w:rPr>
                <w:b/>
                <w:sz w:val="28"/>
                <w:szCs w:val="28"/>
                <w:lang w:val="en-GB"/>
              </w:rPr>
              <w:t>Sem.</w:t>
            </w:r>
          </w:p>
        </w:tc>
      </w:tr>
      <w:tr w:rsidR="00F82D17" w:rsidRPr="00F82D17" w14:paraId="12AF5E69" w14:textId="77777777" w:rsidTr="00254D36">
        <w:tc>
          <w:tcPr>
            <w:tcW w:w="7508" w:type="dxa"/>
            <w:vAlign w:val="center"/>
          </w:tcPr>
          <w:p w14:paraId="3B522239" w14:textId="7B4B733A" w:rsidR="00744307" w:rsidRPr="00F82D17" w:rsidRDefault="00192785" w:rsidP="0097261B">
            <w:pPr>
              <w:rPr>
                <w:bCs/>
                <w:i/>
                <w:iCs/>
                <w:sz w:val="28"/>
                <w:szCs w:val="28"/>
                <w:lang w:val="en-US"/>
              </w:rPr>
            </w:pPr>
            <w:r w:rsidRPr="005A3D16">
              <w:rPr>
                <w:b/>
                <w:sz w:val="28"/>
                <w:szCs w:val="28"/>
                <w:lang w:val="en-GB" w:eastAsia="ja-JP"/>
              </w:rPr>
              <w:t>Biomathematics</w:t>
            </w:r>
            <w:r w:rsidRPr="00F82D17">
              <w:rPr>
                <w:sz w:val="28"/>
                <w:szCs w:val="28"/>
                <w:lang w:val="en-GB" w:eastAsia="ja-JP"/>
              </w:rPr>
              <w:t xml:space="preserve"> </w:t>
            </w:r>
            <w:r w:rsidR="005A3D16">
              <w:rPr>
                <w:sz w:val="28"/>
                <w:szCs w:val="28"/>
                <w:lang w:val="en-GB" w:eastAsia="ja-JP"/>
              </w:rPr>
              <w:t xml:space="preserve"> </w:t>
            </w:r>
            <w:r w:rsidR="005A3D16" w:rsidRPr="00F82D17">
              <w:rPr>
                <w:sz w:val="28"/>
                <w:szCs w:val="28"/>
                <w:lang w:val="en-US"/>
              </w:rPr>
              <w:t>(6,0 ECTS)</w:t>
            </w:r>
            <w:r w:rsidR="005A3D16">
              <w:rPr>
                <w:sz w:val="28"/>
                <w:szCs w:val="28"/>
                <w:lang w:val="en-US"/>
              </w:rPr>
              <w:t xml:space="preserve"> </w:t>
            </w:r>
            <w:r w:rsidRPr="00F82D17">
              <w:rPr>
                <w:sz w:val="28"/>
                <w:szCs w:val="28"/>
                <w:lang w:val="en-GB" w:eastAsia="ja-JP"/>
              </w:rPr>
              <w:t>/</w:t>
            </w:r>
          </w:p>
          <w:p w14:paraId="62D7F7D0" w14:textId="3BE42AFE" w:rsidR="005758C4" w:rsidRPr="00F82D17" w:rsidRDefault="005758C4" w:rsidP="0097261B">
            <w:pPr>
              <w:rPr>
                <w:bCs/>
                <w:i/>
                <w:iCs/>
                <w:sz w:val="28"/>
                <w:szCs w:val="28"/>
                <w:lang w:val="en-US"/>
              </w:rPr>
            </w:pPr>
            <w:r w:rsidRPr="00F82D17">
              <w:rPr>
                <w:bCs/>
                <w:i/>
                <w:iCs/>
                <w:sz w:val="28"/>
                <w:szCs w:val="28"/>
                <w:lang w:val="en-US"/>
              </w:rPr>
              <w:t>A choice between:</w:t>
            </w:r>
          </w:p>
          <w:p w14:paraId="124ACC65" w14:textId="4F70E99B" w:rsidR="005758C4" w:rsidRPr="00F82D17" w:rsidRDefault="001F0529" w:rsidP="00A4234C">
            <w:pPr>
              <w:ind w:left="169"/>
              <w:rPr>
                <w:sz w:val="28"/>
                <w:szCs w:val="28"/>
                <w:lang w:val="en-US"/>
              </w:rPr>
            </w:pPr>
            <w:r w:rsidRPr="00F82D17">
              <w:rPr>
                <w:sz w:val="28"/>
                <w:szCs w:val="28"/>
                <w:lang w:val="en-US"/>
              </w:rPr>
              <w:t xml:space="preserve">- </w:t>
            </w:r>
            <w:r w:rsidR="005758C4" w:rsidRPr="00F82D17">
              <w:rPr>
                <w:sz w:val="28"/>
                <w:szCs w:val="28"/>
                <w:lang w:val="en-US"/>
              </w:rPr>
              <w:t>Classic and Quantum Information Theory (9,0 ECTS)</w:t>
            </w:r>
          </w:p>
          <w:p w14:paraId="5E6CD740" w14:textId="2B5763E4" w:rsidR="005758C4" w:rsidRPr="00F82D17" w:rsidRDefault="001F0529" w:rsidP="00A4234C">
            <w:pPr>
              <w:ind w:left="169"/>
              <w:rPr>
                <w:sz w:val="28"/>
                <w:szCs w:val="28"/>
                <w:lang w:val="en-US"/>
              </w:rPr>
            </w:pPr>
            <w:r w:rsidRPr="00F82D17">
              <w:rPr>
                <w:sz w:val="28"/>
                <w:szCs w:val="28"/>
                <w:lang w:val="en-US"/>
              </w:rPr>
              <w:t xml:space="preserve">- </w:t>
            </w:r>
            <w:r w:rsidR="005758C4" w:rsidRPr="00F82D17">
              <w:rPr>
                <w:sz w:val="28"/>
                <w:szCs w:val="28"/>
                <w:lang w:val="en-US"/>
              </w:rPr>
              <w:t>Modeling of Information Systems (9,0 ECTS)</w:t>
            </w:r>
          </w:p>
          <w:p w14:paraId="7FFC63DF" w14:textId="1A115C94" w:rsidR="005758C4" w:rsidRPr="00F82D17" w:rsidRDefault="001F0529" w:rsidP="00A4234C">
            <w:pPr>
              <w:ind w:left="169"/>
              <w:rPr>
                <w:sz w:val="28"/>
                <w:szCs w:val="28"/>
                <w:lang w:val="en-US"/>
              </w:rPr>
            </w:pPr>
            <w:r w:rsidRPr="00F82D17">
              <w:rPr>
                <w:sz w:val="28"/>
                <w:szCs w:val="28"/>
                <w:lang w:val="en-US"/>
              </w:rPr>
              <w:t xml:space="preserve">- </w:t>
            </w:r>
            <w:r w:rsidR="005758C4" w:rsidRPr="00F82D17">
              <w:rPr>
                <w:sz w:val="28"/>
                <w:szCs w:val="28"/>
                <w:lang w:val="en-US"/>
              </w:rPr>
              <w:t>Modern problems</w:t>
            </w:r>
            <w:r w:rsidR="0094522D" w:rsidRPr="00F82D17">
              <w:rPr>
                <w:sz w:val="28"/>
                <w:szCs w:val="28"/>
                <w:lang w:val="en-US"/>
              </w:rPr>
              <w:t xml:space="preserve"> of computational mathematics (9</w:t>
            </w:r>
            <w:r w:rsidR="005758C4" w:rsidRPr="00F82D17">
              <w:rPr>
                <w:sz w:val="28"/>
                <w:szCs w:val="28"/>
                <w:lang w:val="en-US"/>
              </w:rPr>
              <w:t>,0 ECTS)</w:t>
            </w:r>
          </w:p>
        </w:tc>
        <w:tc>
          <w:tcPr>
            <w:tcW w:w="1134" w:type="dxa"/>
            <w:vAlign w:val="center"/>
          </w:tcPr>
          <w:p w14:paraId="10905FBF" w14:textId="027EA294" w:rsidR="005758C4" w:rsidRPr="00F82D17" w:rsidRDefault="00192785" w:rsidP="005758C4">
            <w:pPr>
              <w:autoSpaceDE w:val="0"/>
              <w:autoSpaceDN w:val="0"/>
              <w:adjustRightInd w:val="0"/>
              <w:spacing w:line="276" w:lineRule="auto"/>
              <w:jc w:val="center"/>
              <w:rPr>
                <w:bCs/>
                <w:sz w:val="28"/>
                <w:szCs w:val="28"/>
                <w:lang w:val="en-US"/>
              </w:rPr>
            </w:pPr>
            <w:r w:rsidRPr="00F82D17">
              <w:rPr>
                <w:bCs/>
                <w:sz w:val="28"/>
                <w:szCs w:val="28"/>
                <w:lang w:val="en-US"/>
              </w:rPr>
              <w:t>6</w:t>
            </w:r>
          </w:p>
        </w:tc>
        <w:tc>
          <w:tcPr>
            <w:tcW w:w="992" w:type="dxa"/>
            <w:vAlign w:val="center"/>
          </w:tcPr>
          <w:p w14:paraId="0DB5CE13" w14:textId="07BDD28E" w:rsidR="005758C4" w:rsidRPr="00F82D17" w:rsidRDefault="005758C4" w:rsidP="005758C4">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III</w:t>
            </w:r>
          </w:p>
        </w:tc>
      </w:tr>
      <w:tr w:rsidR="00F82D17" w:rsidRPr="00F82D17" w14:paraId="773589CF" w14:textId="77777777" w:rsidTr="00254D36">
        <w:tc>
          <w:tcPr>
            <w:tcW w:w="7508" w:type="dxa"/>
            <w:vAlign w:val="center"/>
          </w:tcPr>
          <w:p w14:paraId="385C1BC9" w14:textId="59FF0479" w:rsidR="00A37495" w:rsidRPr="00F82D17" w:rsidRDefault="00A37495" w:rsidP="0097261B">
            <w:pPr>
              <w:rPr>
                <w:sz w:val="28"/>
                <w:szCs w:val="28"/>
                <w:shd w:val="clear" w:color="auto" w:fill="FFFFFF"/>
                <w:lang w:val="en-GB"/>
              </w:rPr>
            </w:pPr>
            <w:r w:rsidRPr="005A3D16">
              <w:rPr>
                <w:b/>
                <w:sz w:val="28"/>
                <w:szCs w:val="28"/>
                <w:lang w:val="en-GB" w:eastAsia="ja-JP"/>
              </w:rPr>
              <w:t>Numerical</w:t>
            </w:r>
            <w:r w:rsidRPr="005A3D16">
              <w:rPr>
                <w:b/>
                <w:sz w:val="28"/>
                <w:szCs w:val="28"/>
                <w:shd w:val="clear" w:color="auto" w:fill="FFFFFF"/>
                <w:lang w:val="en-GB"/>
              </w:rPr>
              <w:t xml:space="preserve"> convex optimisation</w:t>
            </w:r>
            <w:r w:rsidR="00744307" w:rsidRPr="00F82D17">
              <w:rPr>
                <w:sz w:val="28"/>
                <w:szCs w:val="28"/>
                <w:shd w:val="clear" w:color="auto" w:fill="FFFFFF"/>
                <w:lang w:val="en-GB"/>
              </w:rPr>
              <w:t xml:space="preserve"> </w:t>
            </w:r>
            <w:r w:rsidR="005A3D16">
              <w:rPr>
                <w:sz w:val="28"/>
                <w:szCs w:val="28"/>
                <w:shd w:val="clear" w:color="auto" w:fill="FFFFFF"/>
                <w:lang w:val="en-GB"/>
              </w:rPr>
              <w:t xml:space="preserve"> </w:t>
            </w:r>
            <w:r w:rsidR="005A3D16" w:rsidRPr="00F82D17">
              <w:rPr>
                <w:sz w:val="28"/>
                <w:szCs w:val="28"/>
                <w:lang w:val="en-US"/>
              </w:rPr>
              <w:t>(6,0 ECTS)</w:t>
            </w:r>
            <w:r w:rsidR="005A3D16">
              <w:rPr>
                <w:sz w:val="28"/>
                <w:szCs w:val="28"/>
                <w:shd w:val="clear" w:color="auto" w:fill="FFFFFF"/>
                <w:lang w:val="en-GB"/>
              </w:rPr>
              <w:t xml:space="preserve"> </w:t>
            </w:r>
            <w:r w:rsidR="00744307" w:rsidRPr="00F82D17">
              <w:rPr>
                <w:sz w:val="28"/>
                <w:szCs w:val="28"/>
                <w:shd w:val="clear" w:color="auto" w:fill="FFFFFF"/>
                <w:lang w:val="en-GB"/>
              </w:rPr>
              <w:t>/</w:t>
            </w:r>
          </w:p>
          <w:p w14:paraId="78654A25" w14:textId="2F82F5BB" w:rsidR="00744307" w:rsidRPr="00F82D17" w:rsidRDefault="00744307" w:rsidP="0097261B">
            <w:pPr>
              <w:rPr>
                <w:sz w:val="28"/>
                <w:szCs w:val="28"/>
                <w:lang w:val="en-US"/>
              </w:rPr>
            </w:pPr>
            <w:r w:rsidRPr="00F82D17">
              <w:rPr>
                <w:sz w:val="28"/>
                <w:szCs w:val="28"/>
                <w:lang w:val="en-US"/>
              </w:rPr>
              <w:t>Numerical Simulation Technologies (3,0 ECTS)</w:t>
            </w:r>
          </w:p>
          <w:p w14:paraId="6A809D44" w14:textId="43E30CD2" w:rsidR="00744307" w:rsidRPr="00F82D17" w:rsidRDefault="00E6032E" w:rsidP="0097261B">
            <w:pPr>
              <w:rPr>
                <w:bCs/>
                <w:i/>
                <w:iCs/>
                <w:sz w:val="28"/>
                <w:szCs w:val="28"/>
                <w:lang w:val="en-US"/>
              </w:rPr>
            </w:pPr>
            <w:r w:rsidRPr="00F82D17">
              <w:rPr>
                <w:sz w:val="28"/>
                <w:szCs w:val="28"/>
                <w:lang w:val="en-US"/>
              </w:rPr>
              <w:t>Master’s Thesis (5,0 ECTS)</w:t>
            </w:r>
          </w:p>
        </w:tc>
        <w:tc>
          <w:tcPr>
            <w:tcW w:w="1134" w:type="dxa"/>
            <w:vAlign w:val="center"/>
          </w:tcPr>
          <w:p w14:paraId="631E1929" w14:textId="55BE48ED" w:rsidR="00A37495" w:rsidRPr="00F82D17" w:rsidRDefault="00A37495" w:rsidP="005758C4">
            <w:pPr>
              <w:autoSpaceDE w:val="0"/>
              <w:autoSpaceDN w:val="0"/>
              <w:adjustRightInd w:val="0"/>
              <w:spacing w:line="276" w:lineRule="auto"/>
              <w:jc w:val="center"/>
              <w:rPr>
                <w:bCs/>
                <w:sz w:val="28"/>
                <w:szCs w:val="28"/>
                <w:lang w:val="en-US"/>
              </w:rPr>
            </w:pPr>
            <w:r w:rsidRPr="00F82D17">
              <w:rPr>
                <w:bCs/>
                <w:sz w:val="28"/>
                <w:szCs w:val="28"/>
                <w:lang w:val="en-US"/>
              </w:rPr>
              <w:t>6</w:t>
            </w:r>
          </w:p>
        </w:tc>
        <w:tc>
          <w:tcPr>
            <w:tcW w:w="992" w:type="dxa"/>
            <w:vAlign w:val="center"/>
          </w:tcPr>
          <w:p w14:paraId="14B82379" w14:textId="5CFA5923" w:rsidR="00A37495" w:rsidRPr="00F82D17" w:rsidRDefault="00192785" w:rsidP="005758C4">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III</w:t>
            </w:r>
          </w:p>
        </w:tc>
      </w:tr>
      <w:tr w:rsidR="00F82D17" w:rsidRPr="00F82D17" w14:paraId="3BB511F5" w14:textId="77777777" w:rsidTr="00254D36">
        <w:tc>
          <w:tcPr>
            <w:tcW w:w="7508" w:type="dxa"/>
            <w:vAlign w:val="center"/>
          </w:tcPr>
          <w:p w14:paraId="5E9BCABA" w14:textId="3B15AB18" w:rsidR="00A37495" w:rsidRPr="00F82D17" w:rsidRDefault="00A37495" w:rsidP="0097261B">
            <w:pPr>
              <w:rPr>
                <w:sz w:val="28"/>
                <w:szCs w:val="28"/>
                <w:lang w:val="en-GB" w:eastAsia="ja-JP"/>
              </w:rPr>
            </w:pPr>
            <w:r w:rsidRPr="005A3D16">
              <w:rPr>
                <w:b/>
                <w:sz w:val="28"/>
                <w:szCs w:val="28"/>
                <w:lang w:val="en-GB" w:eastAsia="ja-JP"/>
              </w:rPr>
              <w:t>Dynamical systems and bifurcation theory</w:t>
            </w:r>
            <w:r w:rsidR="00744307" w:rsidRPr="00F82D17">
              <w:rPr>
                <w:sz w:val="28"/>
                <w:szCs w:val="28"/>
                <w:lang w:val="en-GB" w:eastAsia="ja-JP"/>
              </w:rPr>
              <w:t xml:space="preserve"> </w:t>
            </w:r>
            <w:r w:rsidR="005A3D16">
              <w:rPr>
                <w:sz w:val="28"/>
                <w:szCs w:val="28"/>
                <w:lang w:val="en-GB" w:eastAsia="ja-JP"/>
              </w:rPr>
              <w:t xml:space="preserve"> </w:t>
            </w:r>
            <w:r w:rsidR="005A3D16" w:rsidRPr="00F82D17">
              <w:rPr>
                <w:sz w:val="28"/>
                <w:szCs w:val="28"/>
                <w:lang w:val="en-US"/>
              </w:rPr>
              <w:t>(6,0 ECTS)</w:t>
            </w:r>
            <w:r w:rsidR="005A3D16">
              <w:rPr>
                <w:sz w:val="28"/>
                <w:szCs w:val="28"/>
                <w:lang w:val="en-US"/>
              </w:rPr>
              <w:t xml:space="preserve"> </w:t>
            </w:r>
            <w:r w:rsidR="00744307" w:rsidRPr="00F82D17">
              <w:rPr>
                <w:sz w:val="28"/>
                <w:szCs w:val="28"/>
                <w:lang w:val="en-GB" w:eastAsia="ja-JP"/>
              </w:rPr>
              <w:t>/</w:t>
            </w:r>
          </w:p>
          <w:p w14:paraId="41CA2F7F" w14:textId="21B8BD43" w:rsidR="00744307" w:rsidRPr="00F82D17" w:rsidRDefault="00744307" w:rsidP="0097261B">
            <w:pPr>
              <w:rPr>
                <w:sz w:val="28"/>
                <w:szCs w:val="28"/>
                <w:lang w:val="en-GB" w:eastAsia="ja-JP"/>
              </w:rPr>
            </w:pPr>
            <w:r w:rsidRPr="00F82D17">
              <w:rPr>
                <w:sz w:val="28"/>
                <w:szCs w:val="28"/>
                <w:lang w:val="en-US"/>
              </w:rPr>
              <w:t>Methods of Operator Systems Analysis (3,0 ECTS)</w:t>
            </w:r>
          </w:p>
        </w:tc>
        <w:tc>
          <w:tcPr>
            <w:tcW w:w="1134" w:type="dxa"/>
            <w:vAlign w:val="center"/>
          </w:tcPr>
          <w:p w14:paraId="048CEC37" w14:textId="4F1B0810" w:rsidR="00A37495" w:rsidRPr="00F82D17" w:rsidRDefault="00AC64DA" w:rsidP="005758C4">
            <w:pPr>
              <w:autoSpaceDE w:val="0"/>
              <w:autoSpaceDN w:val="0"/>
              <w:adjustRightInd w:val="0"/>
              <w:spacing w:line="276" w:lineRule="auto"/>
              <w:jc w:val="center"/>
              <w:rPr>
                <w:bCs/>
                <w:sz w:val="28"/>
                <w:szCs w:val="28"/>
                <w:lang w:val="en-US"/>
              </w:rPr>
            </w:pPr>
            <w:r w:rsidRPr="00F82D17">
              <w:rPr>
                <w:bCs/>
                <w:sz w:val="28"/>
                <w:szCs w:val="28"/>
                <w:lang w:val="en-US"/>
              </w:rPr>
              <w:t>6</w:t>
            </w:r>
          </w:p>
        </w:tc>
        <w:tc>
          <w:tcPr>
            <w:tcW w:w="992" w:type="dxa"/>
            <w:vAlign w:val="center"/>
          </w:tcPr>
          <w:p w14:paraId="2D4E9BA0" w14:textId="73429927" w:rsidR="00A37495" w:rsidRPr="00F82D17" w:rsidRDefault="00192785" w:rsidP="005758C4">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III</w:t>
            </w:r>
          </w:p>
        </w:tc>
      </w:tr>
      <w:tr w:rsidR="00F82D17" w:rsidRPr="00F82D17" w14:paraId="61D7CB28" w14:textId="77777777" w:rsidTr="00254D36">
        <w:tc>
          <w:tcPr>
            <w:tcW w:w="7508" w:type="dxa"/>
            <w:vAlign w:val="center"/>
          </w:tcPr>
          <w:p w14:paraId="7D5AF0AA" w14:textId="7B21882A" w:rsidR="00A37495" w:rsidRPr="00F82D17" w:rsidRDefault="00A37495" w:rsidP="0097261B">
            <w:pPr>
              <w:rPr>
                <w:sz w:val="28"/>
                <w:szCs w:val="28"/>
                <w:lang w:val="en-GB" w:eastAsia="ja-JP"/>
              </w:rPr>
            </w:pPr>
            <w:r w:rsidRPr="005A3D16">
              <w:rPr>
                <w:b/>
                <w:sz w:val="28"/>
                <w:szCs w:val="28"/>
                <w:lang w:val="en-GB" w:eastAsia="ja-JP"/>
              </w:rPr>
              <w:t>Machine learning for smart cities automation</w:t>
            </w:r>
            <w:r w:rsidR="00744307" w:rsidRPr="00F82D17">
              <w:rPr>
                <w:sz w:val="28"/>
                <w:szCs w:val="28"/>
                <w:lang w:val="en-GB" w:eastAsia="ja-JP"/>
              </w:rPr>
              <w:t xml:space="preserve"> </w:t>
            </w:r>
            <w:r w:rsidR="005A3D16" w:rsidRPr="00F82D17">
              <w:rPr>
                <w:sz w:val="28"/>
                <w:szCs w:val="28"/>
                <w:lang w:val="en-US"/>
              </w:rPr>
              <w:t>(6,0 ECTS)</w:t>
            </w:r>
            <w:r w:rsidR="005A3D16">
              <w:rPr>
                <w:sz w:val="28"/>
                <w:szCs w:val="28"/>
                <w:lang w:val="en-GB" w:eastAsia="ja-JP"/>
              </w:rPr>
              <w:t xml:space="preserve"> </w:t>
            </w:r>
            <w:r w:rsidR="00744307" w:rsidRPr="00F82D17">
              <w:rPr>
                <w:sz w:val="28"/>
                <w:szCs w:val="28"/>
                <w:lang w:val="en-GB" w:eastAsia="ja-JP"/>
              </w:rPr>
              <w:t>/</w:t>
            </w:r>
          </w:p>
          <w:p w14:paraId="62CD0A64" w14:textId="77777777" w:rsidR="00744307" w:rsidRPr="00F82D17" w:rsidRDefault="00744307" w:rsidP="0097261B">
            <w:pPr>
              <w:rPr>
                <w:sz w:val="28"/>
                <w:szCs w:val="28"/>
                <w:lang w:val="en-US"/>
              </w:rPr>
            </w:pPr>
            <w:r w:rsidRPr="00F82D17">
              <w:rPr>
                <w:sz w:val="28"/>
                <w:szCs w:val="28"/>
                <w:lang w:val="en-US"/>
              </w:rPr>
              <w:t>Fundamentals of Artificial Intelligence (3,0 ECTS)</w:t>
            </w:r>
          </w:p>
          <w:p w14:paraId="212FEF46" w14:textId="587D3E83" w:rsidR="00744307" w:rsidRPr="00F82D17" w:rsidRDefault="00192785" w:rsidP="0097261B">
            <w:pPr>
              <w:rPr>
                <w:sz w:val="28"/>
                <w:szCs w:val="28"/>
                <w:lang w:val="en-GB" w:eastAsia="ja-JP"/>
              </w:rPr>
            </w:pPr>
            <w:r w:rsidRPr="00F82D17">
              <w:rPr>
                <w:sz w:val="28"/>
                <w:szCs w:val="28"/>
                <w:lang w:val="en-US"/>
              </w:rPr>
              <w:t>Industrial Practice (3,0 ECTS)</w:t>
            </w:r>
          </w:p>
        </w:tc>
        <w:tc>
          <w:tcPr>
            <w:tcW w:w="1134" w:type="dxa"/>
            <w:vAlign w:val="center"/>
          </w:tcPr>
          <w:p w14:paraId="46FB2566" w14:textId="5E466EF1" w:rsidR="00A37495" w:rsidRPr="00F82D17" w:rsidRDefault="00AC64DA" w:rsidP="005758C4">
            <w:pPr>
              <w:autoSpaceDE w:val="0"/>
              <w:autoSpaceDN w:val="0"/>
              <w:adjustRightInd w:val="0"/>
              <w:spacing w:line="276" w:lineRule="auto"/>
              <w:jc w:val="center"/>
              <w:rPr>
                <w:bCs/>
                <w:sz w:val="28"/>
                <w:szCs w:val="28"/>
                <w:lang w:val="en-US"/>
              </w:rPr>
            </w:pPr>
            <w:r w:rsidRPr="00F82D17">
              <w:rPr>
                <w:bCs/>
                <w:sz w:val="28"/>
                <w:szCs w:val="28"/>
                <w:lang w:val="en-US"/>
              </w:rPr>
              <w:t>6</w:t>
            </w:r>
          </w:p>
        </w:tc>
        <w:tc>
          <w:tcPr>
            <w:tcW w:w="992" w:type="dxa"/>
            <w:vAlign w:val="center"/>
          </w:tcPr>
          <w:p w14:paraId="2BD69325" w14:textId="1D697F3A" w:rsidR="00A37495" w:rsidRPr="00F82D17" w:rsidRDefault="00192785" w:rsidP="005758C4">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III</w:t>
            </w:r>
          </w:p>
        </w:tc>
      </w:tr>
      <w:tr w:rsidR="00F82D17" w:rsidRPr="00F82D17" w14:paraId="3906133A" w14:textId="77777777" w:rsidTr="00254D36">
        <w:tc>
          <w:tcPr>
            <w:tcW w:w="7508" w:type="dxa"/>
            <w:vAlign w:val="center"/>
          </w:tcPr>
          <w:p w14:paraId="7A2589FB" w14:textId="4E648E5F" w:rsidR="00AC64DA" w:rsidRPr="00F82D17" w:rsidRDefault="00AC64DA" w:rsidP="00AC64DA">
            <w:pPr>
              <w:autoSpaceDE w:val="0"/>
              <w:autoSpaceDN w:val="0"/>
              <w:adjustRightInd w:val="0"/>
              <w:spacing w:line="276" w:lineRule="auto"/>
              <w:rPr>
                <w:sz w:val="28"/>
                <w:szCs w:val="28"/>
                <w:lang w:val="en-GB" w:eastAsia="ja-JP"/>
              </w:rPr>
            </w:pPr>
            <w:r w:rsidRPr="005A3D16">
              <w:rPr>
                <w:b/>
                <w:sz w:val="28"/>
                <w:szCs w:val="28"/>
                <w:lang w:val="en-GB" w:eastAsia="ja-JP"/>
              </w:rPr>
              <w:t>Real and functional analysis</w:t>
            </w:r>
            <w:r w:rsidRPr="00F82D17">
              <w:rPr>
                <w:sz w:val="28"/>
                <w:szCs w:val="28"/>
                <w:lang w:val="en-GB" w:eastAsia="ja-JP"/>
              </w:rPr>
              <w:t xml:space="preserve"> </w:t>
            </w:r>
            <w:r w:rsidR="005A3D16">
              <w:rPr>
                <w:sz w:val="28"/>
                <w:szCs w:val="28"/>
                <w:lang w:val="en-GB" w:eastAsia="ja-JP"/>
              </w:rPr>
              <w:t xml:space="preserve"> </w:t>
            </w:r>
            <w:r w:rsidR="005A3D16" w:rsidRPr="00F82D17">
              <w:rPr>
                <w:sz w:val="28"/>
                <w:szCs w:val="28"/>
                <w:lang w:val="en-US"/>
              </w:rPr>
              <w:t>(6,0 ECTS)</w:t>
            </w:r>
            <w:r w:rsidR="005A3D16">
              <w:rPr>
                <w:sz w:val="28"/>
                <w:szCs w:val="28"/>
                <w:lang w:val="en-US"/>
              </w:rPr>
              <w:t xml:space="preserve"> </w:t>
            </w:r>
            <w:r w:rsidRPr="00F82D17">
              <w:rPr>
                <w:sz w:val="28"/>
                <w:szCs w:val="28"/>
                <w:lang w:val="en-GB" w:eastAsia="ja-JP"/>
              </w:rPr>
              <w:t xml:space="preserve">/ </w:t>
            </w:r>
          </w:p>
          <w:p w14:paraId="3A825F5B" w14:textId="721DBE97" w:rsidR="00AC64DA" w:rsidRPr="00F82D17" w:rsidRDefault="00AC64DA" w:rsidP="00AC64DA">
            <w:pPr>
              <w:autoSpaceDE w:val="0"/>
              <w:autoSpaceDN w:val="0"/>
              <w:adjustRightInd w:val="0"/>
              <w:spacing w:line="276" w:lineRule="auto"/>
              <w:rPr>
                <w:sz w:val="28"/>
                <w:szCs w:val="28"/>
                <w:lang w:val="en-US"/>
              </w:rPr>
            </w:pPr>
            <w:r w:rsidRPr="00F82D17">
              <w:rPr>
                <w:sz w:val="28"/>
                <w:szCs w:val="28"/>
                <w:lang w:val="en-US"/>
              </w:rPr>
              <w:t>Applied Problems of Analysis.</w:t>
            </w:r>
          </w:p>
          <w:p w14:paraId="591240BF" w14:textId="5B4D945E" w:rsidR="00AC64DA" w:rsidRPr="00F82D17" w:rsidRDefault="00AC64DA" w:rsidP="00744307">
            <w:pPr>
              <w:rPr>
                <w:sz w:val="28"/>
                <w:szCs w:val="28"/>
                <w:lang w:val="en-GB" w:eastAsia="ja-JP"/>
              </w:rPr>
            </w:pPr>
            <w:r w:rsidRPr="00F82D17">
              <w:rPr>
                <w:sz w:val="28"/>
                <w:szCs w:val="28"/>
                <w:lang w:val="en-US"/>
              </w:rPr>
              <w:t>Module 1. Problems of Multivalued Analysis (3,0 ECTS) Module 2. Extra sections of analysis (2,0 ECTS)</w:t>
            </w:r>
          </w:p>
        </w:tc>
        <w:tc>
          <w:tcPr>
            <w:tcW w:w="1134" w:type="dxa"/>
            <w:vAlign w:val="center"/>
          </w:tcPr>
          <w:p w14:paraId="2C4ABABA" w14:textId="12ACB06F" w:rsidR="00AC64DA" w:rsidRPr="00F82D17" w:rsidRDefault="00AC64DA" w:rsidP="005758C4">
            <w:pPr>
              <w:autoSpaceDE w:val="0"/>
              <w:autoSpaceDN w:val="0"/>
              <w:adjustRightInd w:val="0"/>
              <w:spacing w:line="276" w:lineRule="auto"/>
              <w:jc w:val="center"/>
              <w:rPr>
                <w:bCs/>
                <w:sz w:val="28"/>
                <w:szCs w:val="28"/>
                <w:lang w:val="en-US"/>
              </w:rPr>
            </w:pPr>
            <w:r w:rsidRPr="00F82D17">
              <w:rPr>
                <w:bCs/>
                <w:sz w:val="28"/>
                <w:szCs w:val="28"/>
                <w:lang w:val="en-US"/>
              </w:rPr>
              <w:t>6</w:t>
            </w:r>
          </w:p>
        </w:tc>
        <w:tc>
          <w:tcPr>
            <w:tcW w:w="992" w:type="dxa"/>
            <w:vAlign w:val="center"/>
          </w:tcPr>
          <w:p w14:paraId="49EA3528" w14:textId="1EEDA1EB" w:rsidR="00AC64DA" w:rsidRPr="00F82D17" w:rsidRDefault="00192785" w:rsidP="005758C4">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III</w:t>
            </w:r>
          </w:p>
        </w:tc>
      </w:tr>
      <w:tr w:rsidR="0094522D" w:rsidRPr="00F82D17" w14:paraId="667394B7" w14:textId="77777777" w:rsidTr="00254D36">
        <w:trPr>
          <w:trHeight w:val="415"/>
        </w:trPr>
        <w:tc>
          <w:tcPr>
            <w:tcW w:w="7508" w:type="dxa"/>
            <w:vAlign w:val="center"/>
          </w:tcPr>
          <w:p w14:paraId="25190B63" w14:textId="02FF1648" w:rsidR="0094522D" w:rsidRPr="00F82D17" w:rsidRDefault="0094522D" w:rsidP="0094522D">
            <w:pPr>
              <w:autoSpaceDE w:val="0"/>
              <w:autoSpaceDN w:val="0"/>
              <w:adjustRightInd w:val="0"/>
              <w:spacing w:line="276" w:lineRule="auto"/>
              <w:rPr>
                <w:sz w:val="28"/>
                <w:szCs w:val="28"/>
                <w:lang w:val="en-US"/>
              </w:rPr>
            </w:pPr>
            <w:r w:rsidRPr="00F82D17">
              <w:rPr>
                <w:rFonts w:ascii="TimesNewRomanPSMT" w:hAnsi="TimesNewRomanPSMT" w:cs="TimesNewRomanPSMT"/>
                <w:b/>
                <w:sz w:val="28"/>
                <w:szCs w:val="28"/>
                <w:lang w:val="en-GB" w:eastAsia="ja-JP"/>
              </w:rPr>
              <w:t>Total</w:t>
            </w:r>
          </w:p>
        </w:tc>
        <w:tc>
          <w:tcPr>
            <w:tcW w:w="1134" w:type="dxa"/>
            <w:vAlign w:val="center"/>
          </w:tcPr>
          <w:p w14:paraId="4CD69B8C" w14:textId="52512DFE" w:rsidR="0094522D" w:rsidRPr="00F82D17" w:rsidRDefault="0094522D" w:rsidP="0094522D">
            <w:pPr>
              <w:autoSpaceDE w:val="0"/>
              <w:autoSpaceDN w:val="0"/>
              <w:adjustRightInd w:val="0"/>
              <w:spacing w:line="276" w:lineRule="auto"/>
              <w:jc w:val="center"/>
              <w:rPr>
                <w:sz w:val="28"/>
                <w:szCs w:val="28"/>
                <w:lang w:val="uk-UA"/>
              </w:rPr>
            </w:pPr>
            <w:r w:rsidRPr="00F82D17">
              <w:rPr>
                <w:rFonts w:ascii="TimesNewRomanPSMT" w:hAnsi="TimesNewRomanPSMT" w:cs="TimesNewRomanPSMT"/>
                <w:b/>
                <w:sz w:val="28"/>
                <w:szCs w:val="28"/>
                <w:lang w:val="en-GB" w:eastAsia="ja-JP"/>
              </w:rPr>
              <w:t>31</w:t>
            </w:r>
          </w:p>
        </w:tc>
        <w:tc>
          <w:tcPr>
            <w:tcW w:w="992" w:type="dxa"/>
            <w:vAlign w:val="center"/>
          </w:tcPr>
          <w:p w14:paraId="601A27BE" w14:textId="77777777" w:rsidR="0094522D" w:rsidRPr="00F82D17" w:rsidRDefault="0094522D" w:rsidP="0094522D">
            <w:pPr>
              <w:autoSpaceDE w:val="0"/>
              <w:autoSpaceDN w:val="0"/>
              <w:adjustRightInd w:val="0"/>
              <w:spacing w:line="276" w:lineRule="auto"/>
              <w:jc w:val="center"/>
              <w:rPr>
                <w:rFonts w:ascii="TimesNewRomanPSMT" w:hAnsi="TimesNewRomanPSMT" w:cs="TimesNewRomanPSMT"/>
                <w:sz w:val="28"/>
                <w:szCs w:val="28"/>
                <w:lang w:val="en-GB" w:eastAsia="ja-JP"/>
              </w:rPr>
            </w:pPr>
          </w:p>
        </w:tc>
      </w:tr>
    </w:tbl>
    <w:p w14:paraId="351A9156" w14:textId="0B40A301" w:rsidR="009D3649" w:rsidRDefault="009D3649" w:rsidP="00056B73">
      <w:pPr>
        <w:spacing w:after="60"/>
        <w:jc w:val="center"/>
        <w:rPr>
          <w:b/>
          <w:sz w:val="28"/>
          <w:szCs w:val="28"/>
          <w:u w:val="single"/>
          <w:lang w:val="en-GB"/>
        </w:rPr>
      </w:pPr>
    </w:p>
    <w:p w14:paraId="648BEFD7" w14:textId="77777777" w:rsidR="00605061" w:rsidRDefault="00605061" w:rsidP="00056B73">
      <w:pPr>
        <w:spacing w:after="60"/>
        <w:jc w:val="center"/>
        <w:rPr>
          <w:b/>
          <w:sz w:val="28"/>
          <w:szCs w:val="28"/>
          <w:u w:val="single"/>
          <w:lang w:val="en-GB"/>
        </w:rPr>
      </w:pPr>
    </w:p>
    <w:p w14:paraId="3DB2A639" w14:textId="77777777" w:rsidR="00605061" w:rsidRDefault="00605061" w:rsidP="00056B73">
      <w:pPr>
        <w:spacing w:after="60"/>
        <w:jc w:val="center"/>
        <w:rPr>
          <w:b/>
          <w:sz w:val="28"/>
          <w:szCs w:val="28"/>
          <w:u w:val="single"/>
          <w:lang w:val="en-GB"/>
        </w:rPr>
      </w:pPr>
    </w:p>
    <w:p w14:paraId="099FBA0B" w14:textId="77777777" w:rsidR="00605061" w:rsidRPr="00F82D17" w:rsidRDefault="00605061" w:rsidP="00056B73">
      <w:pPr>
        <w:spacing w:after="60"/>
        <w:jc w:val="center"/>
        <w:rPr>
          <w:b/>
          <w:sz w:val="28"/>
          <w:szCs w:val="28"/>
          <w:u w:val="single"/>
          <w:lang w:val="en-GB"/>
        </w:rPr>
      </w:pPr>
    </w:p>
    <w:p w14:paraId="41BFAC0E" w14:textId="0C6E6E32" w:rsidR="009D3649" w:rsidRPr="00F82D17" w:rsidRDefault="009D3649" w:rsidP="00056B73">
      <w:pPr>
        <w:spacing w:after="60"/>
        <w:jc w:val="center"/>
        <w:rPr>
          <w:b/>
          <w:sz w:val="28"/>
          <w:szCs w:val="28"/>
          <w:lang w:val="en-GB"/>
        </w:rPr>
      </w:pPr>
      <w:r w:rsidRPr="00F82D17">
        <w:rPr>
          <w:b/>
          <w:sz w:val="28"/>
          <w:szCs w:val="28"/>
          <w:u w:val="single"/>
          <w:lang w:val="en-GB"/>
        </w:rPr>
        <w:lastRenderedPageBreak/>
        <w:t xml:space="preserve">Fourth </w:t>
      </w:r>
      <w:proofErr w:type="gramStart"/>
      <w:r w:rsidRPr="00F82D17">
        <w:rPr>
          <w:b/>
          <w:sz w:val="28"/>
          <w:szCs w:val="28"/>
          <w:u w:val="single"/>
          <w:lang w:val="en-GB"/>
        </w:rPr>
        <w:t>semester  (</w:t>
      </w:r>
      <w:proofErr w:type="spellStart"/>
      <w:proofErr w:type="gramEnd"/>
      <w:r w:rsidRPr="00F82D17">
        <w:rPr>
          <w:b/>
          <w:sz w:val="28"/>
          <w:szCs w:val="28"/>
          <w:u w:val="single"/>
          <w:lang w:val="en-GB"/>
        </w:rPr>
        <w:t>Taras</w:t>
      </w:r>
      <w:proofErr w:type="spellEnd"/>
      <w:r w:rsidRPr="00F82D17">
        <w:rPr>
          <w:b/>
          <w:sz w:val="28"/>
          <w:szCs w:val="28"/>
          <w:u w:val="single"/>
          <w:lang w:val="en-GB"/>
        </w:rPr>
        <w:t xml:space="preserve"> Shevchenko National University of Kyiv)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134"/>
        <w:gridCol w:w="992"/>
      </w:tblGrid>
      <w:tr w:rsidR="00F82D17" w:rsidRPr="00F82D17" w14:paraId="6C9A1F75" w14:textId="77777777" w:rsidTr="005D2DEF">
        <w:trPr>
          <w:trHeight w:val="621"/>
        </w:trPr>
        <w:tc>
          <w:tcPr>
            <w:tcW w:w="7508" w:type="dxa"/>
            <w:shd w:val="clear" w:color="auto" w:fill="FFFC00"/>
            <w:vAlign w:val="center"/>
          </w:tcPr>
          <w:p w14:paraId="2CDE2AA3" w14:textId="77777777" w:rsidR="00056B73" w:rsidRPr="00F82D17" w:rsidRDefault="00056B73" w:rsidP="00CA700F">
            <w:pPr>
              <w:snapToGrid w:val="0"/>
              <w:spacing w:line="360" w:lineRule="auto"/>
              <w:jc w:val="center"/>
              <w:rPr>
                <w:b/>
                <w:sz w:val="28"/>
                <w:szCs w:val="28"/>
                <w:lang w:val="en-GB"/>
              </w:rPr>
            </w:pPr>
            <w:r w:rsidRPr="00F82D17">
              <w:rPr>
                <w:b/>
                <w:sz w:val="28"/>
                <w:szCs w:val="28"/>
                <w:lang w:val="en-GB"/>
              </w:rPr>
              <w:t>MODULE NAME</w:t>
            </w:r>
          </w:p>
        </w:tc>
        <w:tc>
          <w:tcPr>
            <w:tcW w:w="1134" w:type="dxa"/>
            <w:shd w:val="clear" w:color="auto" w:fill="FFFC00"/>
            <w:vAlign w:val="center"/>
          </w:tcPr>
          <w:p w14:paraId="621685E8" w14:textId="77777777" w:rsidR="00056B73" w:rsidRPr="00F82D17" w:rsidRDefault="00056B73" w:rsidP="00CA700F">
            <w:pPr>
              <w:snapToGrid w:val="0"/>
              <w:spacing w:line="360" w:lineRule="auto"/>
              <w:jc w:val="center"/>
              <w:rPr>
                <w:b/>
                <w:sz w:val="28"/>
                <w:szCs w:val="28"/>
                <w:lang w:val="en-GB"/>
              </w:rPr>
            </w:pPr>
            <w:r w:rsidRPr="00F82D17">
              <w:rPr>
                <w:b/>
                <w:sz w:val="28"/>
                <w:szCs w:val="28"/>
                <w:lang w:val="en-GB"/>
              </w:rPr>
              <w:t>ECTS credits</w:t>
            </w:r>
          </w:p>
        </w:tc>
        <w:tc>
          <w:tcPr>
            <w:tcW w:w="992" w:type="dxa"/>
            <w:shd w:val="clear" w:color="auto" w:fill="FFFC00"/>
            <w:vAlign w:val="center"/>
          </w:tcPr>
          <w:p w14:paraId="151BF531" w14:textId="77777777" w:rsidR="00056B73" w:rsidRPr="00F82D17" w:rsidRDefault="00056B73" w:rsidP="00CA700F">
            <w:pPr>
              <w:snapToGrid w:val="0"/>
              <w:spacing w:line="360" w:lineRule="auto"/>
              <w:jc w:val="center"/>
              <w:rPr>
                <w:b/>
                <w:sz w:val="28"/>
                <w:szCs w:val="28"/>
                <w:lang w:val="en-GB"/>
              </w:rPr>
            </w:pPr>
            <w:r w:rsidRPr="00F82D17">
              <w:rPr>
                <w:b/>
                <w:sz w:val="28"/>
                <w:szCs w:val="28"/>
                <w:lang w:val="en-GB"/>
              </w:rPr>
              <w:t>Sem.</w:t>
            </w:r>
          </w:p>
        </w:tc>
      </w:tr>
      <w:tr w:rsidR="00F82D17" w:rsidRPr="00F82D17" w14:paraId="38780752" w14:textId="77777777" w:rsidTr="00904A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Borders>
              <w:top w:val="single" w:sz="4" w:space="0" w:color="auto"/>
              <w:left w:val="single" w:sz="4" w:space="0" w:color="auto"/>
              <w:bottom w:val="single" w:sz="4" w:space="0" w:color="auto"/>
              <w:right w:val="single" w:sz="4" w:space="0" w:color="auto"/>
            </w:tcBorders>
            <w:vAlign w:val="center"/>
          </w:tcPr>
          <w:p w14:paraId="1875793B" w14:textId="30AC4FEA" w:rsidR="00C220F9" w:rsidRPr="00F82D17" w:rsidRDefault="00C220F9" w:rsidP="0097261B">
            <w:pPr>
              <w:rPr>
                <w:bCs/>
                <w:i/>
                <w:iCs/>
                <w:sz w:val="28"/>
                <w:szCs w:val="28"/>
                <w:lang w:val="en-US"/>
              </w:rPr>
            </w:pPr>
            <w:r w:rsidRPr="00F82D17">
              <w:rPr>
                <w:bCs/>
                <w:i/>
                <w:iCs/>
                <w:sz w:val="28"/>
                <w:szCs w:val="28"/>
                <w:lang w:val="en-US"/>
              </w:rPr>
              <w:t>A choice between:</w:t>
            </w:r>
          </w:p>
          <w:p w14:paraId="4AA95BC2" w14:textId="5F2FDE57" w:rsidR="00C220F9" w:rsidRPr="00F82D17" w:rsidRDefault="002F2142" w:rsidP="00492C93">
            <w:pPr>
              <w:ind w:left="311" w:hanging="142"/>
              <w:rPr>
                <w:sz w:val="28"/>
                <w:szCs w:val="28"/>
                <w:lang w:val="en-US"/>
              </w:rPr>
            </w:pPr>
            <w:r w:rsidRPr="00F82D17">
              <w:rPr>
                <w:sz w:val="28"/>
                <w:szCs w:val="28"/>
                <w:lang w:val="en-US"/>
              </w:rPr>
              <w:t xml:space="preserve">- </w:t>
            </w:r>
            <w:r w:rsidR="00C220F9" w:rsidRPr="00F82D17">
              <w:rPr>
                <w:sz w:val="28"/>
                <w:szCs w:val="28"/>
                <w:lang w:val="en-US"/>
              </w:rPr>
              <w:t>Module 1. Mathematical Models of Cybernetics (9.0 ECTS)</w:t>
            </w:r>
            <w:r w:rsidR="00855271" w:rsidRPr="00F82D17">
              <w:rPr>
                <w:sz w:val="28"/>
                <w:szCs w:val="28"/>
                <w:lang w:val="en-US"/>
              </w:rPr>
              <w:t>.</w:t>
            </w:r>
            <w:r w:rsidR="000D20A5" w:rsidRPr="00F82D17">
              <w:rPr>
                <w:sz w:val="28"/>
                <w:szCs w:val="28"/>
                <w:lang w:val="en-US"/>
              </w:rPr>
              <w:t xml:space="preserve"> </w:t>
            </w:r>
            <w:r w:rsidR="00C220F9" w:rsidRPr="00F82D17">
              <w:rPr>
                <w:sz w:val="28"/>
                <w:szCs w:val="28"/>
                <w:lang w:val="en-US"/>
              </w:rPr>
              <w:t>Module 2. Modern Problems of Applied Mathematics (3,0 ECTS)</w:t>
            </w:r>
          </w:p>
          <w:p w14:paraId="1A4978CE" w14:textId="380A4772" w:rsidR="00C220F9" w:rsidRPr="00F82D17" w:rsidRDefault="00BD4CC7" w:rsidP="00492C93">
            <w:pPr>
              <w:ind w:left="311" w:hanging="142"/>
              <w:rPr>
                <w:sz w:val="28"/>
                <w:szCs w:val="28"/>
                <w:lang w:val="en-US"/>
              </w:rPr>
            </w:pPr>
            <w:r w:rsidRPr="00F82D17">
              <w:rPr>
                <w:sz w:val="28"/>
                <w:szCs w:val="28"/>
                <w:lang w:val="en-US"/>
              </w:rPr>
              <w:t xml:space="preserve">- </w:t>
            </w:r>
            <w:r w:rsidR="00C220F9" w:rsidRPr="00F82D17">
              <w:rPr>
                <w:sz w:val="28"/>
                <w:szCs w:val="28"/>
                <w:lang w:val="en-US"/>
              </w:rPr>
              <w:t xml:space="preserve">Module 1. Technologies of Information Processing (9.0 ECTS). Module 2. </w:t>
            </w:r>
            <w:r w:rsidR="00855271" w:rsidRPr="00F82D17">
              <w:rPr>
                <w:sz w:val="28"/>
                <w:szCs w:val="28"/>
                <w:lang w:val="en-US"/>
              </w:rPr>
              <w:t>Adaptive</w:t>
            </w:r>
            <w:r w:rsidR="00C220F9" w:rsidRPr="00F82D17">
              <w:rPr>
                <w:sz w:val="28"/>
                <w:szCs w:val="28"/>
                <w:lang w:val="en-US"/>
              </w:rPr>
              <w:t xml:space="preserve"> Information Processing </w:t>
            </w:r>
            <w:r w:rsidR="00855271" w:rsidRPr="00F82D17">
              <w:rPr>
                <w:sz w:val="28"/>
                <w:szCs w:val="28"/>
                <w:lang w:val="en-US"/>
              </w:rPr>
              <w:t>and Recognition</w:t>
            </w:r>
            <w:r w:rsidR="00C220F9" w:rsidRPr="00F82D17">
              <w:rPr>
                <w:sz w:val="28"/>
                <w:szCs w:val="28"/>
                <w:lang w:val="en-US"/>
              </w:rPr>
              <w:t xml:space="preserve"> (</w:t>
            </w:r>
            <w:r w:rsidR="00855271" w:rsidRPr="00F82D17">
              <w:rPr>
                <w:sz w:val="28"/>
                <w:szCs w:val="28"/>
                <w:lang w:val="en-US"/>
              </w:rPr>
              <w:t>3</w:t>
            </w:r>
            <w:r w:rsidR="00C220F9" w:rsidRPr="00F82D17">
              <w:rPr>
                <w:sz w:val="28"/>
                <w:szCs w:val="28"/>
                <w:lang w:val="en-US"/>
              </w:rPr>
              <w:t>,0 ECTS)</w:t>
            </w:r>
          </w:p>
          <w:p w14:paraId="1CAF95BB" w14:textId="41E9F67F" w:rsidR="007E17B8" w:rsidRPr="00F82D17" w:rsidRDefault="00BD4CC7" w:rsidP="00492C93">
            <w:pPr>
              <w:ind w:left="311" w:hanging="142"/>
              <w:rPr>
                <w:sz w:val="28"/>
                <w:szCs w:val="28"/>
                <w:lang w:val="en-US"/>
              </w:rPr>
            </w:pPr>
            <w:r w:rsidRPr="00F82D17">
              <w:rPr>
                <w:sz w:val="28"/>
                <w:szCs w:val="28"/>
                <w:lang w:val="en-US"/>
              </w:rPr>
              <w:t xml:space="preserve">- </w:t>
            </w:r>
            <w:r w:rsidR="00855271" w:rsidRPr="00F82D17">
              <w:rPr>
                <w:sz w:val="28"/>
                <w:szCs w:val="28"/>
                <w:lang w:val="en-US"/>
              </w:rPr>
              <w:t>Module 1. Non-classical P</w:t>
            </w:r>
            <w:r w:rsidR="00C220F9" w:rsidRPr="00F82D17">
              <w:rPr>
                <w:sz w:val="28"/>
                <w:szCs w:val="28"/>
                <w:lang w:val="en-US"/>
              </w:rPr>
              <w:t xml:space="preserve">roblems of </w:t>
            </w:r>
            <w:r w:rsidR="00855271" w:rsidRPr="00F82D17">
              <w:rPr>
                <w:sz w:val="28"/>
                <w:szCs w:val="28"/>
                <w:lang w:val="en-US"/>
              </w:rPr>
              <w:t>Optimal Control (9</w:t>
            </w:r>
            <w:r w:rsidR="00C220F9" w:rsidRPr="00F82D17">
              <w:rPr>
                <w:sz w:val="28"/>
                <w:szCs w:val="28"/>
                <w:lang w:val="en-US"/>
              </w:rPr>
              <w:t>,0 ECTS)</w:t>
            </w:r>
            <w:r w:rsidR="00855271" w:rsidRPr="00F82D17">
              <w:rPr>
                <w:sz w:val="28"/>
                <w:szCs w:val="28"/>
                <w:lang w:val="en-US"/>
              </w:rPr>
              <w:t>.</w:t>
            </w:r>
            <w:r w:rsidR="0060281A" w:rsidRPr="00F82D17">
              <w:rPr>
                <w:sz w:val="28"/>
                <w:szCs w:val="28"/>
                <w:lang w:val="en-US"/>
              </w:rPr>
              <w:t xml:space="preserve"> Module 2. Non-classical Problems of Mathematical Physics  (3,0 ECTS)</w:t>
            </w:r>
          </w:p>
        </w:tc>
        <w:tc>
          <w:tcPr>
            <w:tcW w:w="1134" w:type="dxa"/>
            <w:tcBorders>
              <w:top w:val="single" w:sz="4" w:space="0" w:color="auto"/>
              <w:left w:val="single" w:sz="4" w:space="0" w:color="auto"/>
              <w:bottom w:val="single" w:sz="4" w:space="0" w:color="auto"/>
              <w:right w:val="single" w:sz="4" w:space="0" w:color="auto"/>
            </w:tcBorders>
            <w:vAlign w:val="center"/>
          </w:tcPr>
          <w:p w14:paraId="170FDF35" w14:textId="6307E51D" w:rsidR="007E17B8" w:rsidRPr="00F82D17" w:rsidRDefault="0060281A" w:rsidP="00CA700F">
            <w:pPr>
              <w:autoSpaceDE w:val="0"/>
              <w:autoSpaceDN w:val="0"/>
              <w:adjustRightInd w:val="0"/>
              <w:spacing w:line="276" w:lineRule="auto"/>
              <w:jc w:val="center"/>
              <w:rPr>
                <w:bCs/>
                <w:sz w:val="28"/>
                <w:szCs w:val="28"/>
                <w:lang w:val="en-US"/>
              </w:rPr>
            </w:pPr>
            <w:r w:rsidRPr="00F82D17">
              <w:rPr>
                <w:bCs/>
                <w:sz w:val="28"/>
                <w:szCs w:val="28"/>
                <w:lang w:val="en-US"/>
              </w:rPr>
              <w:t>12</w:t>
            </w:r>
          </w:p>
        </w:tc>
        <w:tc>
          <w:tcPr>
            <w:tcW w:w="992" w:type="dxa"/>
            <w:tcBorders>
              <w:top w:val="single" w:sz="4" w:space="0" w:color="auto"/>
              <w:left w:val="single" w:sz="4" w:space="0" w:color="auto"/>
              <w:bottom w:val="single" w:sz="4" w:space="0" w:color="auto"/>
              <w:right w:val="single" w:sz="4" w:space="0" w:color="auto"/>
            </w:tcBorders>
            <w:vAlign w:val="center"/>
          </w:tcPr>
          <w:p w14:paraId="56F2B78A" w14:textId="3A89825C" w:rsidR="007E17B8" w:rsidRPr="00F82D17" w:rsidRDefault="0060281A" w:rsidP="00CA700F">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sz w:val="28"/>
                <w:szCs w:val="28"/>
                <w:lang w:val="en-US"/>
              </w:rPr>
              <w:t>IV</w:t>
            </w:r>
          </w:p>
        </w:tc>
      </w:tr>
      <w:tr w:rsidR="00F82D17" w:rsidRPr="00F82D17" w14:paraId="1C7C36AB" w14:textId="77777777" w:rsidTr="00904AAC">
        <w:tc>
          <w:tcPr>
            <w:tcW w:w="7508" w:type="dxa"/>
            <w:vAlign w:val="center"/>
          </w:tcPr>
          <w:p w14:paraId="4FD233FD" w14:textId="715BB3A5" w:rsidR="0060281A" w:rsidRPr="00F82D17" w:rsidRDefault="00056B73" w:rsidP="0097261B">
            <w:pPr>
              <w:rPr>
                <w:bCs/>
                <w:i/>
                <w:iCs/>
                <w:sz w:val="28"/>
                <w:szCs w:val="28"/>
                <w:lang w:val="en-US"/>
              </w:rPr>
            </w:pPr>
            <w:r w:rsidRPr="00F82D17">
              <w:rPr>
                <w:bCs/>
                <w:i/>
                <w:iCs/>
                <w:sz w:val="28"/>
                <w:szCs w:val="28"/>
                <w:lang w:val="en-US"/>
              </w:rPr>
              <w:t>A choice between:</w:t>
            </w:r>
          </w:p>
          <w:p w14:paraId="77FCC9F2" w14:textId="77782FB5" w:rsidR="0060281A" w:rsidRPr="00F82D17" w:rsidRDefault="0060281A" w:rsidP="004035FB">
            <w:pPr>
              <w:ind w:left="169"/>
              <w:rPr>
                <w:sz w:val="28"/>
                <w:szCs w:val="28"/>
                <w:lang w:val="en-GB"/>
              </w:rPr>
            </w:pPr>
            <w:r w:rsidRPr="00F82D17">
              <w:rPr>
                <w:sz w:val="28"/>
                <w:szCs w:val="28"/>
                <w:lang w:val="en-US"/>
              </w:rPr>
              <w:t>- Mathematical Risk Theory (3,0 ECTS).</w:t>
            </w:r>
          </w:p>
          <w:p w14:paraId="73FD1B72" w14:textId="01D60D2F" w:rsidR="007E17B8" w:rsidRPr="00F82D17" w:rsidRDefault="0060281A" w:rsidP="004035FB">
            <w:pPr>
              <w:ind w:left="169"/>
              <w:rPr>
                <w:sz w:val="28"/>
                <w:szCs w:val="28"/>
                <w:lang w:val="en-US"/>
              </w:rPr>
            </w:pPr>
            <w:r w:rsidRPr="00F82D17">
              <w:rPr>
                <w:sz w:val="28"/>
                <w:szCs w:val="28"/>
                <w:lang w:val="en-US"/>
              </w:rPr>
              <w:t>- Applied Problems of Risk Theory (3,0 ECTS)</w:t>
            </w:r>
          </w:p>
          <w:p w14:paraId="5C61A5B1" w14:textId="2A0EAFF6" w:rsidR="00056B73" w:rsidRPr="00F82D17" w:rsidRDefault="0060281A" w:rsidP="004035FB">
            <w:pPr>
              <w:ind w:left="169"/>
              <w:rPr>
                <w:sz w:val="28"/>
                <w:szCs w:val="28"/>
                <w:lang w:val="en-GB"/>
              </w:rPr>
            </w:pPr>
            <w:r w:rsidRPr="00F82D17">
              <w:rPr>
                <w:sz w:val="28"/>
                <w:szCs w:val="28"/>
                <w:lang w:val="en-US"/>
              </w:rPr>
              <w:t>- Risk Management and Decision Making (3,0 ECTS)</w:t>
            </w:r>
          </w:p>
        </w:tc>
        <w:tc>
          <w:tcPr>
            <w:tcW w:w="1134" w:type="dxa"/>
            <w:vAlign w:val="center"/>
          </w:tcPr>
          <w:p w14:paraId="291E629A" w14:textId="62CF2D78" w:rsidR="00056B73" w:rsidRPr="00F82D17" w:rsidRDefault="00CE26DB" w:rsidP="00CA700F">
            <w:pPr>
              <w:autoSpaceDE w:val="0"/>
              <w:autoSpaceDN w:val="0"/>
              <w:adjustRightInd w:val="0"/>
              <w:spacing w:line="276" w:lineRule="auto"/>
              <w:jc w:val="center"/>
              <w:rPr>
                <w:sz w:val="28"/>
                <w:szCs w:val="28"/>
                <w:lang w:val="en-US"/>
              </w:rPr>
            </w:pPr>
            <w:r w:rsidRPr="00F82D17">
              <w:rPr>
                <w:sz w:val="28"/>
                <w:szCs w:val="28"/>
                <w:lang w:val="en-US"/>
              </w:rPr>
              <w:t>3</w:t>
            </w:r>
          </w:p>
        </w:tc>
        <w:tc>
          <w:tcPr>
            <w:tcW w:w="992" w:type="dxa"/>
            <w:vAlign w:val="center"/>
          </w:tcPr>
          <w:p w14:paraId="0DB9659F" w14:textId="77777777" w:rsidR="00056B73" w:rsidRPr="00F82D17" w:rsidRDefault="00056B73" w:rsidP="00CA700F">
            <w:pPr>
              <w:autoSpaceDE w:val="0"/>
              <w:autoSpaceDN w:val="0"/>
              <w:adjustRightInd w:val="0"/>
              <w:spacing w:line="276" w:lineRule="auto"/>
              <w:jc w:val="center"/>
              <w:rPr>
                <w:sz w:val="28"/>
                <w:szCs w:val="28"/>
                <w:lang w:val="en-US"/>
              </w:rPr>
            </w:pPr>
            <w:r w:rsidRPr="00F82D17">
              <w:rPr>
                <w:sz w:val="28"/>
                <w:szCs w:val="28"/>
                <w:lang w:val="en-US"/>
              </w:rPr>
              <w:t>IV</w:t>
            </w:r>
          </w:p>
        </w:tc>
      </w:tr>
      <w:tr w:rsidR="00F82D17" w:rsidRPr="00F82D17" w14:paraId="40B26E06" w14:textId="77777777" w:rsidTr="00904AAC">
        <w:tc>
          <w:tcPr>
            <w:tcW w:w="7508" w:type="dxa"/>
            <w:vAlign w:val="center"/>
          </w:tcPr>
          <w:p w14:paraId="023C9894" w14:textId="0CEE14AC" w:rsidR="009B39F7" w:rsidRPr="00F82D17" w:rsidRDefault="00056B73" w:rsidP="0097261B">
            <w:pPr>
              <w:rPr>
                <w:bCs/>
                <w:i/>
                <w:iCs/>
                <w:sz w:val="28"/>
                <w:szCs w:val="28"/>
                <w:lang w:val="en-US"/>
              </w:rPr>
            </w:pPr>
            <w:r w:rsidRPr="00F82D17">
              <w:rPr>
                <w:bCs/>
                <w:i/>
                <w:iCs/>
                <w:sz w:val="28"/>
                <w:szCs w:val="28"/>
                <w:lang w:val="en-US"/>
              </w:rPr>
              <w:t>A choice between:</w:t>
            </w:r>
          </w:p>
          <w:p w14:paraId="4B4146B3" w14:textId="57253CE0" w:rsidR="00CE26DB" w:rsidRPr="00F82D17" w:rsidRDefault="0097261B" w:rsidP="004035FB">
            <w:pPr>
              <w:ind w:left="169"/>
              <w:rPr>
                <w:sz w:val="28"/>
                <w:szCs w:val="28"/>
                <w:lang w:val="en-US"/>
              </w:rPr>
            </w:pPr>
            <w:r w:rsidRPr="00F82D17">
              <w:rPr>
                <w:sz w:val="28"/>
                <w:szCs w:val="28"/>
                <w:lang w:val="en-US"/>
              </w:rPr>
              <w:t xml:space="preserve">- </w:t>
            </w:r>
            <w:r w:rsidR="00CE26DB" w:rsidRPr="00F82D17">
              <w:rPr>
                <w:sz w:val="28"/>
                <w:szCs w:val="28"/>
                <w:lang w:val="en-US"/>
              </w:rPr>
              <w:t>Artificial Intelligence Methods (3,0 ECTS)</w:t>
            </w:r>
          </w:p>
          <w:p w14:paraId="10B0BB43" w14:textId="337C3688" w:rsidR="00CA700F" w:rsidRPr="00F82D17" w:rsidRDefault="00CE26DB" w:rsidP="004035FB">
            <w:pPr>
              <w:ind w:left="169"/>
              <w:rPr>
                <w:sz w:val="28"/>
                <w:szCs w:val="28"/>
                <w:lang w:val="en-US"/>
              </w:rPr>
            </w:pPr>
            <w:r w:rsidRPr="00F82D17">
              <w:rPr>
                <w:sz w:val="28"/>
                <w:szCs w:val="28"/>
                <w:lang w:val="en-US"/>
              </w:rPr>
              <w:t>- Advanced Topics of Artificial Intelligence (3,0 ECTS)</w:t>
            </w:r>
          </w:p>
          <w:p w14:paraId="2F4D18C0" w14:textId="2002E407" w:rsidR="00655659" w:rsidRPr="00F82D17" w:rsidRDefault="00CE26DB" w:rsidP="004035FB">
            <w:pPr>
              <w:ind w:left="169"/>
              <w:rPr>
                <w:sz w:val="28"/>
                <w:szCs w:val="28"/>
                <w:lang w:val="en-GB"/>
              </w:rPr>
            </w:pPr>
            <w:r w:rsidRPr="00F82D17">
              <w:rPr>
                <w:sz w:val="28"/>
                <w:szCs w:val="28"/>
                <w:lang w:val="en-US"/>
              </w:rPr>
              <w:t xml:space="preserve">- Imitation Methods of </w:t>
            </w:r>
            <w:r w:rsidR="009B39F7" w:rsidRPr="00F82D17">
              <w:rPr>
                <w:sz w:val="28"/>
                <w:szCs w:val="28"/>
                <w:lang w:val="en-US"/>
              </w:rPr>
              <w:t xml:space="preserve">Information Flows </w:t>
            </w:r>
            <w:r w:rsidRPr="00F82D17">
              <w:rPr>
                <w:sz w:val="28"/>
                <w:szCs w:val="28"/>
                <w:lang w:val="en-US"/>
              </w:rPr>
              <w:t xml:space="preserve">Simulation </w:t>
            </w:r>
            <w:r w:rsidR="009B39F7" w:rsidRPr="00F82D17">
              <w:rPr>
                <w:sz w:val="28"/>
                <w:szCs w:val="28"/>
                <w:lang w:val="en-US"/>
              </w:rPr>
              <w:t>in</w:t>
            </w:r>
            <w:r w:rsidRPr="00F82D17">
              <w:rPr>
                <w:sz w:val="28"/>
                <w:szCs w:val="28"/>
                <w:lang w:val="en-US"/>
              </w:rPr>
              <w:t xml:space="preserve"> Computer Networks </w:t>
            </w:r>
            <w:r w:rsidR="009B39F7" w:rsidRPr="00F82D17">
              <w:rPr>
                <w:sz w:val="28"/>
                <w:szCs w:val="28"/>
                <w:lang w:val="en-US"/>
              </w:rPr>
              <w:t>(3,0 ECTS)</w:t>
            </w:r>
          </w:p>
        </w:tc>
        <w:tc>
          <w:tcPr>
            <w:tcW w:w="1134" w:type="dxa"/>
            <w:vAlign w:val="center"/>
          </w:tcPr>
          <w:p w14:paraId="3BBB5471" w14:textId="34FF4B12" w:rsidR="00056B73" w:rsidRPr="00F82D17" w:rsidRDefault="00CE26DB" w:rsidP="00CA700F">
            <w:pPr>
              <w:autoSpaceDE w:val="0"/>
              <w:autoSpaceDN w:val="0"/>
              <w:adjustRightInd w:val="0"/>
              <w:spacing w:line="276" w:lineRule="auto"/>
              <w:jc w:val="center"/>
              <w:rPr>
                <w:sz w:val="28"/>
                <w:szCs w:val="28"/>
                <w:lang w:val="en-US"/>
              </w:rPr>
            </w:pPr>
            <w:r w:rsidRPr="00F82D17">
              <w:rPr>
                <w:sz w:val="28"/>
                <w:szCs w:val="28"/>
                <w:lang w:val="en-US"/>
              </w:rPr>
              <w:t>3</w:t>
            </w:r>
          </w:p>
        </w:tc>
        <w:tc>
          <w:tcPr>
            <w:tcW w:w="992" w:type="dxa"/>
            <w:vAlign w:val="center"/>
          </w:tcPr>
          <w:p w14:paraId="1CA352F6" w14:textId="77777777" w:rsidR="00056B73" w:rsidRPr="00F82D17" w:rsidRDefault="00056B73" w:rsidP="00CA700F">
            <w:pPr>
              <w:autoSpaceDE w:val="0"/>
              <w:autoSpaceDN w:val="0"/>
              <w:adjustRightInd w:val="0"/>
              <w:spacing w:line="276" w:lineRule="auto"/>
              <w:jc w:val="center"/>
              <w:rPr>
                <w:sz w:val="28"/>
                <w:szCs w:val="28"/>
                <w:lang w:val="en-US"/>
              </w:rPr>
            </w:pPr>
            <w:r w:rsidRPr="00F82D17">
              <w:rPr>
                <w:sz w:val="28"/>
                <w:szCs w:val="28"/>
                <w:lang w:val="en-US"/>
              </w:rPr>
              <w:t>IV</w:t>
            </w:r>
          </w:p>
        </w:tc>
      </w:tr>
      <w:tr w:rsidR="00F82D17" w:rsidRPr="00F82D17" w14:paraId="46473570" w14:textId="77777777" w:rsidTr="00904AAC">
        <w:tc>
          <w:tcPr>
            <w:tcW w:w="7508" w:type="dxa"/>
            <w:vAlign w:val="center"/>
          </w:tcPr>
          <w:p w14:paraId="1833C109" w14:textId="77777777" w:rsidR="00056B73" w:rsidRPr="00F82D17" w:rsidRDefault="00056B73" w:rsidP="00645185">
            <w:pPr>
              <w:rPr>
                <w:bCs/>
                <w:i/>
                <w:iCs/>
                <w:sz w:val="28"/>
                <w:szCs w:val="28"/>
                <w:lang w:val="en-US"/>
              </w:rPr>
            </w:pPr>
            <w:r w:rsidRPr="00F82D17">
              <w:rPr>
                <w:bCs/>
                <w:i/>
                <w:iCs/>
                <w:sz w:val="28"/>
                <w:szCs w:val="28"/>
                <w:lang w:val="en-US"/>
              </w:rPr>
              <w:t>A choice between:</w:t>
            </w:r>
          </w:p>
          <w:p w14:paraId="524D87B5" w14:textId="450027CE" w:rsidR="00185DED" w:rsidRPr="00F82D17" w:rsidRDefault="009E11DA" w:rsidP="004035FB">
            <w:pPr>
              <w:ind w:left="169"/>
              <w:rPr>
                <w:sz w:val="28"/>
                <w:szCs w:val="28"/>
                <w:lang w:val="en-US"/>
              </w:rPr>
            </w:pPr>
            <w:r w:rsidRPr="00F82D17">
              <w:rPr>
                <w:sz w:val="28"/>
                <w:szCs w:val="28"/>
                <w:lang w:val="en-US"/>
              </w:rPr>
              <w:t xml:space="preserve">- </w:t>
            </w:r>
            <w:r w:rsidR="00185DED" w:rsidRPr="00F82D17">
              <w:rPr>
                <w:sz w:val="28"/>
                <w:szCs w:val="28"/>
                <w:lang w:val="en-US"/>
              </w:rPr>
              <w:t>Information Technologies (3,0 ECTS)</w:t>
            </w:r>
          </w:p>
          <w:p w14:paraId="14813C7B" w14:textId="5CD5C913" w:rsidR="00056B73" w:rsidRPr="00F82D17" w:rsidRDefault="00185DED" w:rsidP="004035FB">
            <w:pPr>
              <w:ind w:left="169"/>
              <w:rPr>
                <w:sz w:val="28"/>
                <w:szCs w:val="28"/>
                <w:lang w:val="en-GB"/>
              </w:rPr>
            </w:pPr>
            <w:r w:rsidRPr="00F82D17">
              <w:rPr>
                <w:sz w:val="28"/>
                <w:szCs w:val="28"/>
                <w:lang w:val="en-US"/>
              </w:rPr>
              <w:t>- Technologies of Information Processing and Analysis (3,0 ECTS)</w:t>
            </w:r>
          </w:p>
          <w:p w14:paraId="5C54BF81" w14:textId="04E8D18C" w:rsidR="00655659" w:rsidRPr="00F82D17" w:rsidRDefault="00CA700F" w:rsidP="004035FB">
            <w:pPr>
              <w:ind w:left="169"/>
              <w:rPr>
                <w:sz w:val="28"/>
                <w:szCs w:val="28"/>
                <w:lang w:val="en-US"/>
              </w:rPr>
            </w:pPr>
            <w:r w:rsidRPr="00F82D17">
              <w:rPr>
                <w:sz w:val="28"/>
                <w:szCs w:val="28"/>
                <w:lang w:val="en-US"/>
              </w:rPr>
              <w:t xml:space="preserve">- </w:t>
            </w:r>
            <w:r w:rsidR="00185DED" w:rsidRPr="00F82D17">
              <w:rPr>
                <w:sz w:val="28"/>
                <w:szCs w:val="28"/>
                <w:lang w:val="en-US"/>
              </w:rPr>
              <w:t>Internet security and anonymity</w:t>
            </w:r>
            <w:r w:rsidRPr="00F82D17" w:rsidDel="00CA700F">
              <w:rPr>
                <w:sz w:val="28"/>
                <w:szCs w:val="28"/>
                <w:lang w:val="en-US"/>
              </w:rPr>
              <w:t xml:space="preserve"> </w:t>
            </w:r>
            <w:r w:rsidR="00056B73" w:rsidRPr="00F82D17">
              <w:rPr>
                <w:sz w:val="28"/>
                <w:szCs w:val="28"/>
                <w:lang w:val="en-US"/>
              </w:rPr>
              <w:t>(</w:t>
            </w:r>
            <w:r w:rsidR="00185DED" w:rsidRPr="00F82D17">
              <w:rPr>
                <w:sz w:val="28"/>
                <w:szCs w:val="28"/>
                <w:lang w:val="en-US"/>
              </w:rPr>
              <w:t>3</w:t>
            </w:r>
            <w:r w:rsidR="00056B73" w:rsidRPr="00F82D17">
              <w:rPr>
                <w:sz w:val="28"/>
                <w:szCs w:val="28"/>
                <w:lang w:val="en-US"/>
              </w:rPr>
              <w:t>,0 ECTS)</w:t>
            </w:r>
          </w:p>
        </w:tc>
        <w:tc>
          <w:tcPr>
            <w:tcW w:w="1134" w:type="dxa"/>
            <w:vAlign w:val="center"/>
          </w:tcPr>
          <w:p w14:paraId="3A439706" w14:textId="37561222" w:rsidR="00056B73" w:rsidRPr="00F82D17" w:rsidRDefault="000C7003" w:rsidP="00CA700F">
            <w:pPr>
              <w:autoSpaceDE w:val="0"/>
              <w:autoSpaceDN w:val="0"/>
              <w:adjustRightInd w:val="0"/>
              <w:spacing w:line="276" w:lineRule="auto"/>
              <w:jc w:val="center"/>
              <w:rPr>
                <w:sz w:val="28"/>
                <w:szCs w:val="28"/>
                <w:lang w:val="en-US"/>
              </w:rPr>
            </w:pPr>
            <w:r w:rsidRPr="00F82D17">
              <w:rPr>
                <w:sz w:val="28"/>
                <w:szCs w:val="28"/>
                <w:lang w:val="en-US"/>
              </w:rPr>
              <w:t>3</w:t>
            </w:r>
          </w:p>
        </w:tc>
        <w:tc>
          <w:tcPr>
            <w:tcW w:w="992" w:type="dxa"/>
            <w:vAlign w:val="center"/>
          </w:tcPr>
          <w:p w14:paraId="4E058EE1" w14:textId="77777777" w:rsidR="00056B73" w:rsidRPr="00F82D17" w:rsidRDefault="00056B73" w:rsidP="00CA700F">
            <w:pPr>
              <w:autoSpaceDE w:val="0"/>
              <w:autoSpaceDN w:val="0"/>
              <w:adjustRightInd w:val="0"/>
              <w:spacing w:line="276" w:lineRule="auto"/>
              <w:jc w:val="center"/>
              <w:rPr>
                <w:sz w:val="28"/>
                <w:szCs w:val="28"/>
                <w:lang w:val="en-US"/>
              </w:rPr>
            </w:pPr>
            <w:r w:rsidRPr="00F82D17">
              <w:rPr>
                <w:sz w:val="28"/>
                <w:szCs w:val="28"/>
                <w:lang w:val="en-US"/>
              </w:rPr>
              <w:t>IV</w:t>
            </w:r>
          </w:p>
        </w:tc>
      </w:tr>
      <w:tr w:rsidR="00F82D17" w:rsidRPr="00F82D17" w14:paraId="2384DA0C" w14:textId="77777777" w:rsidTr="00904AAC">
        <w:trPr>
          <w:trHeight w:val="437"/>
        </w:trPr>
        <w:tc>
          <w:tcPr>
            <w:tcW w:w="7508" w:type="dxa"/>
            <w:vAlign w:val="center"/>
          </w:tcPr>
          <w:p w14:paraId="73CB58D7" w14:textId="536B67B4" w:rsidR="00056B73" w:rsidRPr="00F82D17" w:rsidRDefault="009B39F7" w:rsidP="00A216AF">
            <w:pPr>
              <w:rPr>
                <w:sz w:val="28"/>
                <w:szCs w:val="28"/>
              </w:rPr>
            </w:pPr>
            <w:r w:rsidRPr="00F82D17">
              <w:rPr>
                <w:sz w:val="28"/>
                <w:szCs w:val="28"/>
                <w:lang w:val="en-US"/>
              </w:rPr>
              <w:t xml:space="preserve">Industrial </w:t>
            </w:r>
            <w:r w:rsidR="00A216AF" w:rsidRPr="00F82D17">
              <w:rPr>
                <w:sz w:val="28"/>
                <w:szCs w:val="28"/>
                <w:lang w:val="en-US"/>
              </w:rPr>
              <w:t>Practice</w:t>
            </w:r>
            <w:r w:rsidR="00A216AF" w:rsidRPr="00F82D17">
              <w:rPr>
                <w:rFonts w:ascii="Helvetica" w:hAnsi="Helvetica"/>
                <w:sz w:val="28"/>
                <w:szCs w:val="28"/>
                <w:shd w:val="clear" w:color="auto" w:fill="FFFFFF"/>
              </w:rPr>
              <w:t xml:space="preserve"> </w:t>
            </w:r>
          </w:p>
        </w:tc>
        <w:tc>
          <w:tcPr>
            <w:tcW w:w="1134" w:type="dxa"/>
            <w:vAlign w:val="center"/>
          </w:tcPr>
          <w:p w14:paraId="5B1C1FAC" w14:textId="296A94FD" w:rsidR="00056B73" w:rsidRPr="00F82D17" w:rsidRDefault="00185DED" w:rsidP="00CA700F">
            <w:pPr>
              <w:autoSpaceDE w:val="0"/>
              <w:autoSpaceDN w:val="0"/>
              <w:adjustRightInd w:val="0"/>
              <w:spacing w:line="276" w:lineRule="auto"/>
              <w:jc w:val="center"/>
              <w:rPr>
                <w:sz w:val="28"/>
                <w:szCs w:val="28"/>
                <w:lang w:val="en-US"/>
              </w:rPr>
            </w:pPr>
            <w:r w:rsidRPr="00F82D17">
              <w:rPr>
                <w:sz w:val="28"/>
                <w:szCs w:val="28"/>
                <w:lang w:val="en-US"/>
              </w:rPr>
              <w:t>3</w:t>
            </w:r>
          </w:p>
        </w:tc>
        <w:tc>
          <w:tcPr>
            <w:tcW w:w="992" w:type="dxa"/>
            <w:vAlign w:val="center"/>
          </w:tcPr>
          <w:p w14:paraId="60F7F528" w14:textId="77777777" w:rsidR="00056B73" w:rsidRPr="00F82D17" w:rsidRDefault="00056B73" w:rsidP="00CA700F">
            <w:pPr>
              <w:autoSpaceDE w:val="0"/>
              <w:autoSpaceDN w:val="0"/>
              <w:adjustRightInd w:val="0"/>
              <w:spacing w:line="276" w:lineRule="auto"/>
              <w:jc w:val="center"/>
              <w:rPr>
                <w:sz w:val="28"/>
                <w:szCs w:val="28"/>
                <w:lang w:val="en-US"/>
              </w:rPr>
            </w:pPr>
            <w:r w:rsidRPr="00F82D17">
              <w:rPr>
                <w:sz w:val="28"/>
                <w:szCs w:val="28"/>
                <w:lang w:val="en-US"/>
              </w:rPr>
              <w:t>IV</w:t>
            </w:r>
          </w:p>
        </w:tc>
      </w:tr>
      <w:tr w:rsidR="00F82D17" w:rsidRPr="00F82D17" w14:paraId="4A4AB55A" w14:textId="77777777" w:rsidTr="00904AAC">
        <w:tc>
          <w:tcPr>
            <w:tcW w:w="7508" w:type="dxa"/>
            <w:vAlign w:val="center"/>
          </w:tcPr>
          <w:p w14:paraId="3825501D" w14:textId="715F019C" w:rsidR="007E17B8" w:rsidRPr="00F82D17" w:rsidRDefault="007E17B8" w:rsidP="00DD364B">
            <w:pPr>
              <w:autoSpaceDE w:val="0"/>
              <w:autoSpaceDN w:val="0"/>
              <w:adjustRightInd w:val="0"/>
              <w:spacing w:line="276" w:lineRule="auto"/>
              <w:rPr>
                <w:rFonts w:ascii="TimesNewRomanPSMT" w:hAnsi="TimesNewRomanPSMT" w:cs="TimesNewRomanPSMT"/>
                <w:b/>
                <w:sz w:val="28"/>
                <w:szCs w:val="28"/>
                <w:lang w:val="en-GB" w:eastAsia="ja-JP"/>
              </w:rPr>
            </w:pPr>
            <w:r w:rsidRPr="00F82D17">
              <w:rPr>
                <w:sz w:val="28"/>
                <w:szCs w:val="28"/>
                <w:lang w:val="en-US"/>
              </w:rPr>
              <w:t xml:space="preserve">Master’s Thesis </w:t>
            </w:r>
          </w:p>
        </w:tc>
        <w:tc>
          <w:tcPr>
            <w:tcW w:w="1134" w:type="dxa"/>
            <w:vAlign w:val="center"/>
          </w:tcPr>
          <w:p w14:paraId="0A7F33EB" w14:textId="0648FFCF" w:rsidR="007E17B8" w:rsidRPr="00F82D17" w:rsidRDefault="00DD364B" w:rsidP="007E17B8">
            <w:pPr>
              <w:autoSpaceDE w:val="0"/>
              <w:autoSpaceDN w:val="0"/>
              <w:adjustRightInd w:val="0"/>
              <w:spacing w:line="276" w:lineRule="auto"/>
              <w:jc w:val="center"/>
              <w:rPr>
                <w:rFonts w:ascii="TimesNewRomanPSMT" w:hAnsi="TimesNewRomanPSMT" w:cs="TimesNewRomanPSMT"/>
                <w:b/>
                <w:sz w:val="28"/>
                <w:szCs w:val="28"/>
                <w:lang w:val="en-GB" w:eastAsia="ja-JP"/>
              </w:rPr>
            </w:pPr>
            <w:r w:rsidRPr="00F82D17">
              <w:rPr>
                <w:sz w:val="28"/>
                <w:szCs w:val="28"/>
                <w:lang w:val="en-GB"/>
              </w:rPr>
              <w:t>5</w:t>
            </w:r>
          </w:p>
        </w:tc>
        <w:tc>
          <w:tcPr>
            <w:tcW w:w="992" w:type="dxa"/>
            <w:vAlign w:val="center"/>
          </w:tcPr>
          <w:p w14:paraId="4CF76782" w14:textId="6283CF53" w:rsidR="007E17B8" w:rsidRPr="00F82D17" w:rsidRDefault="007E17B8" w:rsidP="007E17B8">
            <w:pPr>
              <w:autoSpaceDE w:val="0"/>
              <w:autoSpaceDN w:val="0"/>
              <w:adjustRightInd w:val="0"/>
              <w:spacing w:line="276" w:lineRule="auto"/>
              <w:jc w:val="center"/>
              <w:rPr>
                <w:rFonts w:ascii="TimesNewRomanPSMT" w:hAnsi="TimesNewRomanPSMT" w:cs="TimesNewRomanPSMT"/>
                <w:b/>
                <w:sz w:val="28"/>
                <w:szCs w:val="28"/>
                <w:lang w:val="en-GB" w:eastAsia="ja-JP"/>
              </w:rPr>
            </w:pPr>
            <w:r w:rsidRPr="00F82D17">
              <w:rPr>
                <w:sz w:val="28"/>
                <w:szCs w:val="28"/>
                <w:lang w:val="en-US"/>
              </w:rPr>
              <w:t>IV</w:t>
            </w:r>
          </w:p>
        </w:tc>
      </w:tr>
      <w:tr w:rsidR="007E17B8" w:rsidRPr="00F82D17" w14:paraId="4969A5CF" w14:textId="77777777" w:rsidTr="00904AAC">
        <w:tc>
          <w:tcPr>
            <w:tcW w:w="7508" w:type="dxa"/>
            <w:vAlign w:val="center"/>
          </w:tcPr>
          <w:p w14:paraId="2F1C1058" w14:textId="77777777" w:rsidR="007E17B8" w:rsidRPr="00F82D17" w:rsidRDefault="007E17B8" w:rsidP="007E17B8">
            <w:pPr>
              <w:autoSpaceDE w:val="0"/>
              <w:autoSpaceDN w:val="0"/>
              <w:adjustRightInd w:val="0"/>
              <w:spacing w:line="276" w:lineRule="auto"/>
              <w:rPr>
                <w:rFonts w:ascii="TimesNewRomanPSMT" w:hAnsi="TimesNewRomanPSMT" w:cs="TimesNewRomanPSMT"/>
                <w:b/>
                <w:sz w:val="28"/>
                <w:szCs w:val="28"/>
                <w:lang w:val="en-GB" w:eastAsia="ja-JP"/>
              </w:rPr>
            </w:pPr>
            <w:r w:rsidRPr="00F82D17">
              <w:rPr>
                <w:rFonts w:ascii="TimesNewRomanPSMT" w:hAnsi="TimesNewRomanPSMT" w:cs="TimesNewRomanPSMT"/>
                <w:b/>
                <w:sz w:val="28"/>
                <w:szCs w:val="28"/>
                <w:lang w:val="en-GB" w:eastAsia="ja-JP"/>
              </w:rPr>
              <w:t>Total</w:t>
            </w:r>
          </w:p>
        </w:tc>
        <w:tc>
          <w:tcPr>
            <w:tcW w:w="1134" w:type="dxa"/>
            <w:vAlign w:val="center"/>
          </w:tcPr>
          <w:p w14:paraId="62ABC0DB" w14:textId="2ABA21D2" w:rsidR="007E17B8" w:rsidRPr="00F82D17" w:rsidRDefault="00034FCA" w:rsidP="007E17B8">
            <w:pPr>
              <w:autoSpaceDE w:val="0"/>
              <w:autoSpaceDN w:val="0"/>
              <w:adjustRightInd w:val="0"/>
              <w:spacing w:line="276" w:lineRule="auto"/>
              <w:jc w:val="center"/>
              <w:rPr>
                <w:rFonts w:ascii="TimesNewRomanPSMT" w:hAnsi="TimesNewRomanPSMT" w:cs="TimesNewRomanPSMT"/>
                <w:b/>
                <w:sz w:val="28"/>
                <w:szCs w:val="28"/>
                <w:lang w:val="en-GB" w:eastAsia="ja-JP"/>
              </w:rPr>
            </w:pPr>
            <w:r w:rsidRPr="00F82D17">
              <w:rPr>
                <w:rFonts w:ascii="TimesNewRomanPSMT" w:hAnsi="TimesNewRomanPSMT" w:cs="TimesNewRomanPSMT"/>
                <w:b/>
                <w:sz w:val="28"/>
                <w:szCs w:val="28"/>
                <w:lang w:val="en-GB" w:eastAsia="ja-JP"/>
              </w:rPr>
              <w:t>29</w:t>
            </w:r>
          </w:p>
        </w:tc>
        <w:tc>
          <w:tcPr>
            <w:tcW w:w="992" w:type="dxa"/>
            <w:vAlign w:val="center"/>
          </w:tcPr>
          <w:p w14:paraId="721276EF" w14:textId="77777777" w:rsidR="007E17B8" w:rsidRPr="00F82D17" w:rsidRDefault="007E17B8" w:rsidP="007E17B8">
            <w:pPr>
              <w:autoSpaceDE w:val="0"/>
              <w:autoSpaceDN w:val="0"/>
              <w:adjustRightInd w:val="0"/>
              <w:spacing w:line="276" w:lineRule="auto"/>
              <w:jc w:val="center"/>
              <w:rPr>
                <w:rFonts w:ascii="TimesNewRomanPSMT" w:hAnsi="TimesNewRomanPSMT" w:cs="TimesNewRomanPSMT"/>
                <w:b/>
                <w:sz w:val="28"/>
                <w:szCs w:val="28"/>
                <w:lang w:val="en-GB" w:eastAsia="ja-JP"/>
              </w:rPr>
            </w:pPr>
          </w:p>
        </w:tc>
      </w:tr>
    </w:tbl>
    <w:p w14:paraId="750AE11E" w14:textId="77777777" w:rsidR="00056B73" w:rsidRPr="00F82D17" w:rsidRDefault="00056B73" w:rsidP="00056B73">
      <w:pPr>
        <w:jc w:val="both"/>
        <w:rPr>
          <w:sz w:val="28"/>
          <w:szCs w:val="28"/>
          <w:lang w:val="en-GB"/>
        </w:rPr>
      </w:pPr>
    </w:p>
    <w:p w14:paraId="62CDF90D" w14:textId="70A20491" w:rsidR="005C1C7E" w:rsidRPr="00F82D17" w:rsidRDefault="005C1C7E">
      <w:pPr>
        <w:rPr>
          <w:sz w:val="28"/>
          <w:szCs w:val="28"/>
          <w:lang w:val="en-GB"/>
        </w:rPr>
      </w:pPr>
      <w:r w:rsidRPr="00F82D17">
        <w:rPr>
          <w:sz w:val="28"/>
          <w:szCs w:val="28"/>
          <w:lang w:val="en-GB"/>
        </w:rPr>
        <w:br w:type="page"/>
      </w:r>
    </w:p>
    <w:p w14:paraId="12B0456E" w14:textId="498E78E7" w:rsidR="005C1C7E" w:rsidRPr="00F82D17" w:rsidRDefault="005C1C7E" w:rsidP="005C1C7E">
      <w:pPr>
        <w:suppressAutoHyphens/>
        <w:spacing w:line="276" w:lineRule="auto"/>
        <w:jc w:val="center"/>
        <w:rPr>
          <w:b/>
          <w:sz w:val="28"/>
          <w:szCs w:val="28"/>
          <w:u w:val="single"/>
          <w:lang w:val="en-GB"/>
        </w:rPr>
      </w:pPr>
      <w:r w:rsidRPr="00F82D17">
        <w:rPr>
          <w:b/>
          <w:sz w:val="28"/>
          <w:szCs w:val="28"/>
          <w:u w:val="single"/>
          <w:lang w:val="en-GB"/>
        </w:rPr>
        <w:lastRenderedPageBreak/>
        <w:t>Second branch</w:t>
      </w:r>
      <w:r w:rsidR="00CA0A62" w:rsidRPr="00F82D17">
        <w:rPr>
          <w:b/>
          <w:sz w:val="28"/>
          <w:szCs w:val="28"/>
          <w:u w:val="single"/>
          <w:lang w:val="en-GB"/>
        </w:rPr>
        <w:t xml:space="preserve"> - Systems and Methods of Decision Methods</w:t>
      </w:r>
    </w:p>
    <w:p w14:paraId="0E3B4845" w14:textId="77777777" w:rsidR="00153FE8" w:rsidRPr="00F82D17" w:rsidRDefault="00153FE8" w:rsidP="005C1C7E">
      <w:pPr>
        <w:jc w:val="center"/>
        <w:rPr>
          <w:b/>
          <w:sz w:val="28"/>
          <w:szCs w:val="28"/>
          <w:u w:val="single"/>
          <w:lang w:val="en-GB"/>
        </w:rPr>
      </w:pPr>
    </w:p>
    <w:p w14:paraId="55E4002C" w14:textId="575FB8A4" w:rsidR="005C1C7E" w:rsidRPr="00F82D17" w:rsidRDefault="005C1C7E" w:rsidP="005C1C7E">
      <w:pPr>
        <w:jc w:val="center"/>
        <w:rPr>
          <w:b/>
          <w:sz w:val="28"/>
          <w:szCs w:val="28"/>
          <w:u w:val="single"/>
          <w:lang w:val="en-GB"/>
        </w:rPr>
      </w:pPr>
      <w:r w:rsidRPr="00F82D17">
        <w:rPr>
          <w:b/>
          <w:sz w:val="28"/>
          <w:szCs w:val="28"/>
          <w:u w:val="single"/>
          <w:lang w:val="en-GB"/>
        </w:rPr>
        <w:t>First year</w:t>
      </w:r>
    </w:p>
    <w:p w14:paraId="0AF02368" w14:textId="280C2783" w:rsidR="005C1C7E" w:rsidRPr="00F82D17" w:rsidRDefault="005C1C7E" w:rsidP="009F1616">
      <w:pPr>
        <w:spacing w:after="60"/>
        <w:jc w:val="center"/>
        <w:rPr>
          <w:b/>
          <w:sz w:val="28"/>
          <w:szCs w:val="28"/>
          <w:u w:val="single"/>
          <w:lang w:val="en-GB"/>
        </w:rPr>
      </w:pPr>
      <w:r w:rsidRPr="00F82D17">
        <w:rPr>
          <w:b/>
          <w:sz w:val="28"/>
          <w:szCs w:val="28"/>
          <w:u w:val="single"/>
          <w:lang w:val="en-GB"/>
        </w:rPr>
        <w:t>First semester (</w:t>
      </w:r>
      <w:proofErr w:type="spellStart"/>
      <w:r w:rsidRPr="00F82D17">
        <w:rPr>
          <w:b/>
          <w:sz w:val="28"/>
          <w:szCs w:val="28"/>
          <w:u w:val="single"/>
          <w:lang w:val="en-GB"/>
        </w:rPr>
        <w:t>Taras</w:t>
      </w:r>
      <w:proofErr w:type="spellEnd"/>
      <w:r w:rsidRPr="00F82D17">
        <w:rPr>
          <w:b/>
          <w:sz w:val="28"/>
          <w:szCs w:val="28"/>
          <w:u w:val="single"/>
          <w:lang w:val="en-GB"/>
        </w:rPr>
        <w:t xml:space="preserve"> Shevchenko National University of Kyiv)</w:t>
      </w:r>
    </w:p>
    <w:tbl>
      <w:tblPr>
        <w:tblW w:w="9634" w:type="dxa"/>
        <w:tblLayout w:type="fixed"/>
        <w:tblLook w:val="0000" w:firstRow="0" w:lastRow="0" w:firstColumn="0" w:lastColumn="0" w:noHBand="0" w:noVBand="0"/>
      </w:tblPr>
      <w:tblGrid>
        <w:gridCol w:w="7508"/>
        <w:gridCol w:w="1134"/>
        <w:gridCol w:w="992"/>
      </w:tblGrid>
      <w:tr w:rsidR="00F82D17" w:rsidRPr="00F82D17" w14:paraId="6456DD1C" w14:textId="77777777" w:rsidTr="005C1C7E">
        <w:trPr>
          <w:trHeight w:val="621"/>
        </w:trPr>
        <w:tc>
          <w:tcPr>
            <w:tcW w:w="7508" w:type="dxa"/>
            <w:tcBorders>
              <w:top w:val="single" w:sz="4" w:space="0" w:color="000000"/>
              <w:left w:val="single" w:sz="4" w:space="0" w:color="000000"/>
              <w:bottom w:val="single" w:sz="4" w:space="0" w:color="000000"/>
            </w:tcBorders>
            <w:shd w:val="clear" w:color="auto" w:fill="FFFD78"/>
            <w:vAlign w:val="center"/>
          </w:tcPr>
          <w:p w14:paraId="398B0641"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MODULE NAME</w:t>
            </w:r>
          </w:p>
        </w:tc>
        <w:tc>
          <w:tcPr>
            <w:tcW w:w="1134" w:type="dxa"/>
            <w:tcBorders>
              <w:top w:val="single" w:sz="4" w:space="0" w:color="auto"/>
              <w:left w:val="single" w:sz="4" w:space="0" w:color="auto"/>
            </w:tcBorders>
            <w:shd w:val="clear" w:color="auto" w:fill="FFFD78"/>
            <w:vAlign w:val="center"/>
          </w:tcPr>
          <w:p w14:paraId="257BAB4E"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ECTS Credits</w:t>
            </w:r>
          </w:p>
        </w:tc>
        <w:tc>
          <w:tcPr>
            <w:tcW w:w="992" w:type="dxa"/>
            <w:tcBorders>
              <w:top w:val="single" w:sz="4" w:space="0" w:color="auto"/>
              <w:left w:val="single" w:sz="4" w:space="0" w:color="auto"/>
              <w:bottom w:val="single" w:sz="4" w:space="0" w:color="auto"/>
              <w:right w:val="single" w:sz="4" w:space="0" w:color="auto"/>
            </w:tcBorders>
            <w:shd w:val="clear" w:color="auto" w:fill="FFFD78"/>
            <w:vAlign w:val="center"/>
          </w:tcPr>
          <w:p w14:paraId="146791F3"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Sem.</w:t>
            </w:r>
          </w:p>
        </w:tc>
      </w:tr>
      <w:tr w:rsidR="00F82D17" w:rsidRPr="00F82D17" w14:paraId="081EF24F"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19FA69E3" w14:textId="53EB634B" w:rsidR="007556FE" w:rsidRPr="00F82D17" w:rsidRDefault="005C1C7E" w:rsidP="005C1C7E">
            <w:pPr>
              <w:autoSpaceDE w:val="0"/>
              <w:autoSpaceDN w:val="0"/>
              <w:adjustRightInd w:val="0"/>
              <w:spacing w:line="276" w:lineRule="auto"/>
              <w:rPr>
                <w:sz w:val="28"/>
                <w:szCs w:val="28"/>
                <w:lang w:val="en-US"/>
              </w:rPr>
            </w:pPr>
            <w:r w:rsidRPr="00F82D17">
              <w:rPr>
                <w:sz w:val="28"/>
                <w:szCs w:val="28"/>
                <w:lang w:val="en-US"/>
              </w:rPr>
              <w:t>Module 1. Mathematical models of insurance and pension schemes (3,0 ECTS)</w:t>
            </w:r>
          </w:p>
          <w:p w14:paraId="736D6019" w14:textId="3FF7A179" w:rsidR="005C1C7E" w:rsidRPr="00F82D17" w:rsidRDefault="005C1C7E" w:rsidP="005C1C7E">
            <w:pPr>
              <w:autoSpaceDE w:val="0"/>
              <w:autoSpaceDN w:val="0"/>
              <w:adjustRightInd w:val="0"/>
              <w:spacing w:line="276" w:lineRule="auto"/>
              <w:rPr>
                <w:sz w:val="28"/>
                <w:szCs w:val="28"/>
                <w:lang w:val="en-US"/>
              </w:rPr>
            </w:pPr>
            <w:r w:rsidRPr="00F82D17">
              <w:rPr>
                <w:sz w:val="28"/>
                <w:szCs w:val="28"/>
                <w:lang w:val="en-US"/>
              </w:rPr>
              <w:t>Module 2. Foreign language for academic purposes (3,0 ECTS) /</w:t>
            </w:r>
          </w:p>
          <w:p w14:paraId="753441B0" w14:textId="49349D7C" w:rsidR="005C1C7E" w:rsidRPr="00F82D17" w:rsidRDefault="005C1C7E" w:rsidP="001D3289">
            <w:pPr>
              <w:autoSpaceDE w:val="0"/>
              <w:autoSpaceDN w:val="0"/>
              <w:adjustRightInd w:val="0"/>
              <w:spacing w:before="120" w:line="276" w:lineRule="auto"/>
              <w:rPr>
                <w:sz w:val="28"/>
                <w:szCs w:val="28"/>
                <w:lang w:val="en-GB" w:eastAsia="ja-JP"/>
              </w:rPr>
            </w:pPr>
            <w:r w:rsidRPr="005A3D16">
              <w:rPr>
                <w:b/>
                <w:bCs/>
                <w:sz w:val="28"/>
                <w:szCs w:val="28"/>
                <w:lang w:val="en-GB" w:eastAsia="ja-JP"/>
              </w:rPr>
              <w:t>Stochastic Financial Market Models</w:t>
            </w:r>
            <w:r w:rsidRPr="00F82D17">
              <w:rPr>
                <w:bCs/>
                <w:sz w:val="28"/>
                <w:szCs w:val="28"/>
                <w:lang w:val="en-GB" w:eastAsia="ja-JP"/>
              </w:rPr>
              <w:t xml:space="preserve"> </w:t>
            </w:r>
            <w:r w:rsidRPr="00F82D17">
              <w:rPr>
                <w:bCs/>
                <w:sz w:val="28"/>
                <w:szCs w:val="28"/>
                <w:lang w:val="en-US"/>
              </w:rPr>
              <w:t>(6,0 ECTS)</w:t>
            </w:r>
          </w:p>
        </w:tc>
        <w:tc>
          <w:tcPr>
            <w:tcW w:w="1134" w:type="dxa"/>
            <w:tcBorders>
              <w:top w:val="single" w:sz="4" w:space="0" w:color="auto"/>
              <w:left w:val="single" w:sz="4" w:space="0" w:color="auto"/>
              <w:bottom w:val="single" w:sz="4" w:space="0" w:color="auto"/>
              <w:right w:val="single" w:sz="4" w:space="0" w:color="auto"/>
            </w:tcBorders>
            <w:vAlign w:val="center"/>
          </w:tcPr>
          <w:p w14:paraId="70C8EB14"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66EF5F11"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F82D17" w:rsidRPr="00F82D17" w14:paraId="0B59062F"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26428017" w14:textId="77777777" w:rsidR="005C1C7E" w:rsidRPr="00F82D17" w:rsidRDefault="005C1C7E" w:rsidP="005C1C7E">
            <w:pPr>
              <w:rPr>
                <w:sz w:val="28"/>
                <w:szCs w:val="28"/>
                <w:lang w:val="en-GB"/>
              </w:rPr>
            </w:pPr>
            <w:r w:rsidRPr="00F82D17">
              <w:rPr>
                <w:sz w:val="28"/>
                <w:szCs w:val="28"/>
                <w:lang w:val="en-GB"/>
              </w:rPr>
              <w:t xml:space="preserve">Module1. Statistical theory of decision making </w:t>
            </w:r>
            <w:r w:rsidRPr="00F82D17">
              <w:rPr>
                <w:sz w:val="28"/>
                <w:szCs w:val="28"/>
                <w:lang w:val="en-US"/>
              </w:rPr>
              <w:t>(3,0 ECTS)</w:t>
            </w:r>
          </w:p>
          <w:p w14:paraId="7D559C3A" w14:textId="77777777" w:rsidR="00A026B5" w:rsidRPr="00F82D17" w:rsidRDefault="005C1C7E" w:rsidP="00A026B5">
            <w:pPr>
              <w:autoSpaceDE w:val="0"/>
              <w:autoSpaceDN w:val="0"/>
              <w:adjustRightInd w:val="0"/>
              <w:spacing w:line="276" w:lineRule="auto"/>
              <w:rPr>
                <w:sz w:val="28"/>
                <w:szCs w:val="28"/>
                <w:lang w:val="en-US"/>
              </w:rPr>
            </w:pPr>
            <w:r w:rsidRPr="00F82D17">
              <w:rPr>
                <w:sz w:val="28"/>
                <w:szCs w:val="28"/>
                <w:lang w:val="en-GB"/>
              </w:rPr>
              <w:t xml:space="preserve">Module 2. Pedagogy and psychology of high school </w:t>
            </w:r>
            <w:r w:rsidRPr="00F82D17">
              <w:rPr>
                <w:sz w:val="28"/>
                <w:szCs w:val="28"/>
                <w:lang w:val="en-US"/>
              </w:rPr>
              <w:t>(3,0 ECTS)</w:t>
            </w:r>
            <w:r w:rsidR="00492F1B" w:rsidRPr="00F82D17">
              <w:rPr>
                <w:sz w:val="28"/>
                <w:szCs w:val="28"/>
                <w:lang w:val="en-US"/>
              </w:rPr>
              <w:t xml:space="preserve"> </w:t>
            </w:r>
            <w:r w:rsidRPr="00F82D17">
              <w:rPr>
                <w:sz w:val="28"/>
                <w:szCs w:val="28"/>
                <w:lang w:val="en-US"/>
              </w:rPr>
              <w:t>/</w:t>
            </w:r>
            <w:r w:rsidR="00A026B5" w:rsidRPr="00F82D17">
              <w:rPr>
                <w:sz w:val="28"/>
                <w:szCs w:val="28"/>
                <w:lang w:val="en-US"/>
              </w:rPr>
              <w:t xml:space="preserve"> </w:t>
            </w:r>
          </w:p>
          <w:p w14:paraId="6038BF74" w14:textId="5857460B" w:rsidR="005C1C7E" w:rsidRPr="00F82D17" w:rsidRDefault="005C1C7E" w:rsidP="00A026B5">
            <w:pPr>
              <w:autoSpaceDE w:val="0"/>
              <w:autoSpaceDN w:val="0"/>
              <w:adjustRightInd w:val="0"/>
              <w:spacing w:line="276" w:lineRule="auto"/>
              <w:rPr>
                <w:sz w:val="28"/>
                <w:szCs w:val="28"/>
                <w:lang w:val="en-US"/>
              </w:rPr>
            </w:pPr>
            <w:r w:rsidRPr="005A3D16">
              <w:rPr>
                <w:b/>
                <w:sz w:val="28"/>
                <w:szCs w:val="28"/>
                <w:lang w:val="en-GB" w:eastAsia="ja-JP"/>
              </w:rPr>
              <w:t>Real and functional analysis</w:t>
            </w:r>
            <w:r w:rsidRPr="00F82D17">
              <w:rPr>
                <w:sz w:val="28"/>
                <w:szCs w:val="28"/>
                <w:lang w:val="en-GB" w:eastAsia="ja-JP"/>
              </w:rPr>
              <w:t xml:space="preserve"> </w:t>
            </w:r>
            <w:r w:rsidRPr="00F82D17">
              <w:rPr>
                <w:sz w:val="28"/>
                <w:szCs w:val="28"/>
                <w:lang w:val="en-US"/>
              </w:rPr>
              <w:t>(6,0 ECTS)</w:t>
            </w:r>
          </w:p>
        </w:tc>
        <w:tc>
          <w:tcPr>
            <w:tcW w:w="1134" w:type="dxa"/>
            <w:tcBorders>
              <w:top w:val="single" w:sz="4" w:space="0" w:color="auto"/>
              <w:left w:val="single" w:sz="4" w:space="0" w:color="auto"/>
              <w:bottom w:val="single" w:sz="4" w:space="0" w:color="auto"/>
              <w:right w:val="single" w:sz="4" w:space="0" w:color="auto"/>
            </w:tcBorders>
            <w:vAlign w:val="center"/>
          </w:tcPr>
          <w:p w14:paraId="7C15C1D1"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69B978B7"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F82D17" w:rsidRPr="00F82D17" w14:paraId="0D724A64"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714EFCA8" w14:textId="77777777" w:rsidR="005C1C7E" w:rsidRPr="00F82D17" w:rsidRDefault="005C1C7E" w:rsidP="005C1C7E">
            <w:pPr>
              <w:autoSpaceDE w:val="0"/>
              <w:autoSpaceDN w:val="0"/>
              <w:adjustRightInd w:val="0"/>
              <w:spacing w:line="276" w:lineRule="auto"/>
              <w:rPr>
                <w:sz w:val="28"/>
                <w:szCs w:val="28"/>
                <w:lang w:val="en-US"/>
              </w:rPr>
            </w:pPr>
            <w:r w:rsidRPr="00F82D17">
              <w:rPr>
                <w:sz w:val="28"/>
                <w:szCs w:val="28"/>
                <w:lang w:val="en-US"/>
              </w:rPr>
              <w:t xml:space="preserve">Module 1. </w:t>
            </w:r>
            <w:r w:rsidRPr="00F82D17">
              <w:rPr>
                <w:sz w:val="28"/>
                <w:szCs w:val="28"/>
                <w:lang w:val="en-GB"/>
              </w:rPr>
              <w:t xml:space="preserve">Bayesian networks </w:t>
            </w:r>
            <w:r w:rsidRPr="00F82D17">
              <w:rPr>
                <w:sz w:val="28"/>
                <w:szCs w:val="28"/>
                <w:lang w:val="en-US"/>
              </w:rPr>
              <w:t>(4,0 ECTS)</w:t>
            </w:r>
          </w:p>
          <w:p w14:paraId="7E3FB316" w14:textId="77777777" w:rsidR="005C1C7E" w:rsidRPr="00F82D17" w:rsidRDefault="005C1C7E" w:rsidP="005C1C7E">
            <w:pPr>
              <w:autoSpaceDE w:val="0"/>
              <w:autoSpaceDN w:val="0"/>
              <w:adjustRightInd w:val="0"/>
              <w:spacing w:line="276" w:lineRule="auto"/>
              <w:rPr>
                <w:sz w:val="28"/>
                <w:szCs w:val="28"/>
                <w:lang w:val="en-US"/>
              </w:rPr>
            </w:pPr>
            <w:r w:rsidRPr="00F82D17">
              <w:rPr>
                <w:sz w:val="28"/>
                <w:szCs w:val="28"/>
                <w:lang w:val="en-US"/>
              </w:rPr>
              <w:t xml:space="preserve">Module 2. </w:t>
            </w:r>
            <w:r w:rsidRPr="00F82D17">
              <w:rPr>
                <w:sz w:val="28"/>
                <w:szCs w:val="28"/>
                <w:lang w:val="en-GB"/>
              </w:rPr>
              <w:t xml:space="preserve">Methodology and organization of scientific research and intellectual property basics </w:t>
            </w:r>
            <w:r w:rsidRPr="00F82D17">
              <w:rPr>
                <w:sz w:val="28"/>
                <w:szCs w:val="28"/>
                <w:lang w:val="en-US"/>
              </w:rPr>
              <w:t>(3,0 ECTS) /</w:t>
            </w:r>
          </w:p>
          <w:p w14:paraId="6CC64F25" w14:textId="77777777" w:rsidR="005C1C7E" w:rsidRPr="00F82D17" w:rsidRDefault="005C1C7E" w:rsidP="00DA102A">
            <w:pPr>
              <w:autoSpaceDE w:val="0"/>
              <w:autoSpaceDN w:val="0"/>
              <w:adjustRightInd w:val="0"/>
              <w:spacing w:before="120" w:line="276" w:lineRule="auto"/>
              <w:rPr>
                <w:sz w:val="28"/>
                <w:szCs w:val="28"/>
                <w:lang w:val="en-GB" w:eastAsia="ja-JP"/>
              </w:rPr>
            </w:pPr>
            <w:r w:rsidRPr="005A3D16">
              <w:rPr>
                <w:b/>
                <w:sz w:val="28"/>
                <w:szCs w:val="28"/>
                <w:lang w:val="en-GB" w:eastAsia="ja-JP"/>
              </w:rPr>
              <w:t>Biomathematics</w:t>
            </w:r>
            <w:r w:rsidRPr="005A3D16">
              <w:rPr>
                <w:b/>
                <w:bCs/>
                <w:sz w:val="28"/>
                <w:szCs w:val="28"/>
                <w:shd w:val="clear" w:color="auto" w:fill="FFFFFF"/>
                <w:lang w:val="en-GB"/>
              </w:rPr>
              <w:t xml:space="preserve"> </w:t>
            </w:r>
            <w:r w:rsidRPr="00F82D17">
              <w:rPr>
                <w:sz w:val="28"/>
                <w:szCs w:val="28"/>
                <w:lang w:val="en-US"/>
              </w:rPr>
              <w:t>(6,0 ECTS)</w:t>
            </w:r>
          </w:p>
        </w:tc>
        <w:tc>
          <w:tcPr>
            <w:tcW w:w="1134" w:type="dxa"/>
            <w:tcBorders>
              <w:top w:val="single" w:sz="4" w:space="0" w:color="auto"/>
              <w:left w:val="single" w:sz="4" w:space="0" w:color="auto"/>
              <w:bottom w:val="single" w:sz="4" w:space="0" w:color="auto"/>
              <w:right w:val="single" w:sz="4" w:space="0" w:color="auto"/>
            </w:tcBorders>
            <w:vAlign w:val="center"/>
          </w:tcPr>
          <w:p w14:paraId="0ED73DE6"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7</w:t>
            </w:r>
          </w:p>
        </w:tc>
        <w:tc>
          <w:tcPr>
            <w:tcW w:w="992" w:type="dxa"/>
            <w:tcBorders>
              <w:top w:val="single" w:sz="4" w:space="0" w:color="auto"/>
              <w:left w:val="single" w:sz="4" w:space="0" w:color="auto"/>
              <w:bottom w:val="single" w:sz="4" w:space="0" w:color="auto"/>
              <w:right w:val="single" w:sz="4" w:space="0" w:color="auto"/>
            </w:tcBorders>
            <w:vAlign w:val="center"/>
          </w:tcPr>
          <w:p w14:paraId="726E52FB"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F82D17" w:rsidRPr="00F82D17" w14:paraId="26720EA6"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749CA4AF" w14:textId="0F3C21B9" w:rsidR="005C1C7E" w:rsidRPr="00F82D17" w:rsidRDefault="005C1C7E" w:rsidP="005C1C7E">
            <w:pPr>
              <w:autoSpaceDE w:val="0"/>
              <w:autoSpaceDN w:val="0"/>
              <w:adjustRightInd w:val="0"/>
              <w:spacing w:line="276" w:lineRule="auto"/>
              <w:rPr>
                <w:sz w:val="28"/>
                <w:szCs w:val="28"/>
                <w:lang w:val="en-US"/>
              </w:rPr>
            </w:pPr>
            <w:r w:rsidRPr="00F82D17">
              <w:rPr>
                <w:sz w:val="28"/>
                <w:szCs w:val="28"/>
                <w:lang w:val="en-US"/>
              </w:rPr>
              <w:t xml:space="preserve">Theory of </w:t>
            </w:r>
            <w:proofErr w:type="spellStart"/>
            <w:r w:rsidRPr="00F82D17">
              <w:rPr>
                <w:sz w:val="28"/>
                <w:szCs w:val="28"/>
                <w:lang w:val="en-US"/>
              </w:rPr>
              <w:t>extremal</w:t>
            </w:r>
            <w:proofErr w:type="spellEnd"/>
            <w:r w:rsidRPr="00F82D17">
              <w:rPr>
                <w:sz w:val="28"/>
                <w:szCs w:val="28"/>
                <w:lang w:val="en-US"/>
              </w:rPr>
              <w:t xml:space="preserve"> problems (</w:t>
            </w:r>
            <w:r w:rsidR="007A0B2D" w:rsidRPr="00F82D17">
              <w:rPr>
                <w:sz w:val="28"/>
                <w:szCs w:val="28"/>
                <w:lang w:val="uk-UA"/>
              </w:rPr>
              <w:t>4</w:t>
            </w:r>
            <w:r w:rsidRPr="00F82D17">
              <w:rPr>
                <w:sz w:val="28"/>
                <w:szCs w:val="28"/>
                <w:lang w:val="en-US"/>
              </w:rPr>
              <w:t xml:space="preserve">,0 ECTS) / </w:t>
            </w:r>
          </w:p>
          <w:p w14:paraId="3866BCEB" w14:textId="77777777" w:rsidR="005C1C7E" w:rsidRPr="00F82D17" w:rsidRDefault="005C1C7E" w:rsidP="00DA102A">
            <w:pPr>
              <w:autoSpaceDE w:val="0"/>
              <w:autoSpaceDN w:val="0"/>
              <w:adjustRightInd w:val="0"/>
              <w:spacing w:before="120" w:line="276" w:lineRule="auto"/>
              <w:rPr>
                <w:sz w:val="28"/>
                <w:szCs w:val="28"/>
                <w:lang w:val="en-US"/>
              </w:rPr>
            </w:pPr>
            <w:r w:rsidRPr="005A3D16">
              <w:rPr>
                <w:b/>
                <w:sz w:val="28"/>
                <w:szCs w:val="28"/>
                <w:lang w:val="en-GB" w:eastAsia="ja-JP"/>
              </w:rPr>
              <w:t>Numerical</w:t>
            </w:r>
            <w:r w:rsidRPr="005A3D16">
              <w:rPr>
                <w:b/>
                <w:sz w:val="28"/>
                <w:szCs w:val="28"/>
                <w:shd w:val="clear" w:color="auto" w:fill="FFFFFF"/>
                <w:lang w:val="en-GB"/>
              </w:rPr>
              <w:t xml:space="preserve"> convex optimisation</w:t>
            </w:r>
            <w:r w:rsidRPr="00F82D17">
              <w:rPr>
                <w:sz w:val="28"/>
                <w:szCs w:val="28"/>
                <w:shd w:val="clear" w:color="auto" w:fill="FFFFFF"/>
                <w:lang w:val="en-GB"/>
              </w:rPr>
              <w:t xml:space="preserve"> </w:t>
            </w:r>
            <w:r w:rsidRPr="00F82D17">
              <w:rPr>
                <w:sz w:val="28"/>
                <w:szCs w:val="28"/>
                <w:lang w:val="en-US"/>
              </w:rPr>
              <w:t>(6,0 ECTS)</w:t>
            </w:r>
          </w:p>
        </w:tc>
        <w:tc>
          <w:tcPr>
            <w:tcW w:w="1134" w:type="dxa"/>
            <w:tcBorders>
              <w:top w:val="single" w:sz="4" w:space="0" w:color="auto"/>
              <w:left w:val="single" w:sz="4" w:space="0" w:color="auto"/>
              <w:bottom w:val="single" w:sz="4" w:space="0" w:color="auto"/>
              <w:right w:val="single" w:sz="4" w:space="0" w:color="auto"/>
            </w:tcBorders>
            <w:vAlign w:val="center"/>
          </w:tcPr>
          <w:p w14:paraId="586A5A36" w14:textId="7587ACAE" w:rsidR="005C1C7E" w:rsidRPr="00F82D17" w:rsidRDefault="007A0B2D" w:rsidP="005C1C7E">
            <w:pPr>
              <w:autoSpaceDE w:val="0"/>
              <w:autoSpaceDN w:val="0"/>
              <w:adjustRightInd w:val="0"/>
              <w:spacing w:line="276" w:lineRule="auto"/>
              <w:jc w:val="center"/>
              <w:rPr>
                <w:sz w:val="28"/>
                <w:szCs w:val="28"/>
                <w:lang w:val="uk-UA" w:eastAsia="ja-JP"/>
              </w:rPr>
            </w:pPr>
            <w:r w:rsidRPr="00F82D17">
              <w:rPr>
                <w:sz w:val="28"/>
                <w:szCs w:val="28"/>
                <w:lang w:val="uk-UA" w:eastAsia="ja-JP"/>
              </w:rPr>
              <w:t>4</w:t>
            </w:r>
          </w:p>
        </w:tc>
        <w:tc>
          <w:tcPr>
            <w:tcW w:w="992" w:type="dxa"/>
            <w:tcBorders>
              <w:top w:val="single" w:sz="4" w:space="0" w:color="auto"/>
              <w:left w:val="single" w:sz="4" w:space="0" w:color="auto"/>
              <w:bottom w:val="single" w:sz="4" w:space="0" w:color="auto"/>
              <w:right w:val="single" w:sz="4" w:space="0" w:color="auto"/>
            </w:tcBorders>
            <w:vAlign w:val="center"/>
          </w:tcPr>
          <w:p w14:paraId="0313B777"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F82D17" w:rsidRPr="00F82D17" w14:paraId="45CE9B06"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00A8B58D" w14:textId="77777777" w:rsidR="005C1C7E" w:rsidRPr="00F82D17" w:rsidRDefault="005C1C7E" w:rsidP="005C1C7E">
            <w:pPr>
              <w:autoSpaceDE w:val="0"/>
              <w:autoSpaceDN w:val="0"/>
              <w:adjustRightInd w:val="0"/>
              <w:spacing w:line="276" w:lineRule="auto"/>
              <w:rPr>
                <w:sz w:val="28"/>
                <w:szCs w:val="28"/>
                <w:lang w:val="en-US"/>
              </w:rPr>
            </w:pPr>
            <w:r w:rsidRPr="00F82D17">
              <w:rPr>
                <w:sz w:val="28"/>
                <w:szCs w:val="28"/>
                <w:lang w:val="en-US"/>
              </w:rPr>
              <w:t>Modern programming technologies (6,0 ECTS) /</w:t>
            </w:r>
          </w:p>
          <w:p w14:paraId="1873EC0A" w14:textId="773348AF" w:rsidR="005C1C7E" w:rsidRPr="00F82D17" w:rsidRDefault="005C1C7E" w:rsidP="00DA102A">
            <w:pPr>
              <w:autoSpaceDE w:val="0"/>
              <w:autoSpaceDN w:val="0"/>
              <w:adjustRightInd w:val="0"/>
              <w:spacing w:before="120" w:line="276" w:lineRule="auto"/>
              <w:rPr>
                <w:sz w:val="28"/>
                <w:szCs w:val="28"/>
                <w:lang w:val="en-GB" w:eastAsia="ja-JP"/>
              </w:rPr>
            </w:pPr>
            <w:r w:rsidRPr="005A3D16">
              <w:rPr>
                <w:b/>
                <w:sz w:val="28"/>
                <w:szCs w:val="28"/>
                <w:lang w:val="en-GB" w:eastAsia="ja-JP"/>
              </w:rPr>
              <w:t>Machine learning for smart cities automation</w:t>
            </w:r>
            <w:r w:rsidRPr="00F82D17">
              <w:rPr>
                <w:sz w:val="28"/>
                <w:szCs w:val="28"/>
                <w:lang w:val="en-GB" w:eastAsia="ja-JP"/>
              </w:rPr>
              <w:t xml:space="preserve"> </w:t>
            </w:r>
            <w:r w:rsidRPr="00F82D17">
              <w:rPr>
                <w:sz w:val="28"/>
                <w:szCs w:val="28"/>
                <w:lang w:val="en-US"/>
              </w:rPr>
              <w:t>(6,0 ECTS)</w:t>
            </w:r>
          </w:p>
        </w:tc>
        <w:tc>
          <w:tcPr>
            <w:tcW w:w="1134" w:type="dxa"/>
            <w:tcBorders>
              <w:top w:val="single" w:sz="4" w:space="0" w:color="auto"/>
              <w:left w:val="single" w:sz="4" w:space="0" w:color="auto"/>
              <w:bottom w:val="single" w:sz="4" w:space="0" w:color="auto"/>
              <w:right w:val="single" w:sz="4" w:space="0" w:color="auto"/>
            </w:tcBorders>
            <w:vAlign w:val="center"/>
          </w:tcPr>
          <w:p w14:paraId="3233043D"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6A36725F"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w:t>
            </w:r>
          </w:p>
        </w:tc>
      </w:tr>
      <w:tr w:rsidR="005C1C7E" w:rsidRPr="00F82D17" w14:paraId="137ACD8A"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221E2054" w14:textId="77777777" w:rsidR="005C1C7E" w:rsidRPr="00F82D17" w:rsidRDefault="005C1C7E" w:rsidP="005C1C7E">
            <w:pPr>
              <w:autoSpaceDE w:val="0"/>
              <w:autoSpaceDN w:val="0"/>
              <w:adjustRightInd w:val="0"/>
              <w:spacing w:line="276" w:lineRule="auto"/>
              <w:rPr>
                <w:sz w:val="28"/>
                <w:szCs w:val="28"/>
                <w:lang w:val="en-US"/>
              </w:rPr>
            </w:pPr>
            <w:r w:rsidRPr="00F82D17">
              <w:rPr>
                <w:rFonts w:ascii="TimesNewRomanPSMT" w:hAnsi="TimesNewRomanPSMT" w:cs="TimesNewRomanPSMT"/>
                <w:b/>
                <w:sz w:val="28"/>
                <w:szCs w:val="28"/>
                <w:lang w:val="en-GB" w:eastAsia="ja-JP"/>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78CB069C" w14:textId="09AD5EB5" w:rsidR="005C1C7E" w:rsidRPr="00F82D17" w:rsidRDefault="007A0B2D" w:rsidP="005C1C7E">
            <w:pPr>
              <w:autoSpaceDE w:val="0"/>
              <w:autoSpaceDN w:val="0"/>
              <w:adjustRightInd w:val="0"/>
              <w:spacing w:line="276" w:lineRule="auto"/>
              <w:jc w:val="center"/>
              <w:rPr>
                <w:b/>
                <w:sz w:val="28"/>
                <w:szCs w:val="28"/>
                <w:lang w:val="uk-UA" w:eastAsia="ja-JP"/>
              </w:rPr>
            </w:pPr>
            <w:r w:rsidRPr="00F82D17">
              <w:rPr>
                <w:b/>
                <w:sz w:val="28"/>
                <w:szCs w:val="28"/>
                <w:lang w:val="uk-UA" w:eastAsia="ja-JP"/>
              </w:rPr>
              <w:t>29</w:t>
            </w:r>
          </w:p>
        </w:tc>
        <w:tc>
          <w:tcPr>
            <w:tcW w:w="992" w:type="dxa"/>
            <w:tcBorders>
              <w:top w:val="single" w:sz="4" w:space="0" w:color="auto"/>
              <w:left w:val="single" w:sz="4" w:space="0" w:color="auto"/>
              <w:bottom w:val="single" w:sz="4" w:space="0" w:color="auto"/>
              <w:right w:val="single" w:sz="4" w:space="0" w:color="auto"/>
            </w:tcBorders>
            <w:vAlign w:val="center"/>
          </w:tcPr>
          <w:p w14:paraId="1FC9958C" w14:textId="77777777" w:rsidR="005C1C7E" w:rsidRPr="00F82D17" w:rsidRDefault="005C1C7E" w:rsidP="005C1C7E">
            <w:pPr>
              <w:autoSpaceDE w:val="0"/>
              <w:autoSpaceDN w:val="0"/>
              <w:adjustRightInd w:val="0"/>
              <w:spacing w:line="276" w:lineRule="auto"/>
              <w:jc w:val="center"/>
              <w:rPr>
                <w:sz w:val="28"/>
                <w:szCs w:val="28"/>
                <w:lang w:val="en-GB" w:eastAsia="ja-JP"/>
              </w:rPr>
            </w:pPr>
          </w:p>
        </w:tc>
      </w:tr>
    </w:tbl>
    <w:p w14:paraId="77AEFD0D" w14:textId="77777777" w:rsidR="005C1C7E" w:rsidRPr="00F82D17" w:rsidRDefault="005C1C7E" w:rsidP="005C1C7E">
      <w:pPr>
        <w:jc w:val="both"/>
        <w:rPr>
          <w:sz w:val="28"/>
          <w:szCs w:val="28"/>
          <w:lang w:val="en-GB"/>
        </w:rPr>
      </w:pPr>
    </w:p>
    <w:p w14:paraId="0F2EC9DF" w14:textId="77777777" w:rsidR="005C1C7E" w:rsidRPr="00F82D17" w:rsidRDefault="005C1C7E" w:rsidP="005C1C7E">
      <w:pPr>
        <w:spacing w:after="60"/>
        <w:jc w:val="center"/>
        <w:rPr>
          <w:b/>
          <w:sz w:val="28"/>
          <w:szCs w:val="28"/>
          <w:u w:val="single"/>
          <w:lang w:val="en-GB"/>
        </w:rPr>
      </w:pPr>
      <w:r w:rsidRPr="00F82D17">
        <w:rPr>
          <w:b/>
          <w:sz w:val="28"/>
          <w:szCs w:val="28"/>
          <w:u w:val="single"/>
          <w:lang w:val="en-GB"/>
        </w:rPr>
        <w:t xml:space="preserve">Second semester (University of L’Aquila) </w:t>
      </w:r>
    </w:p>
    <w:tbl>
      <w:tblPr>
        <w:tblW w:w="9634" w:type="dxa"/>
        <w:tblLayout w:type="fixed"/>
        <w:tblLook w:val="0000" w:firstRow="0" w:lastRow="0" w:firstColumn="0" w:lastColumn="0" w:noHBand="0" w:noVBand="0"/>
      </w:tblPr>
      <w:tblGrid>
        <w:gridCol w:w="7508"/>
        <w:gridCol w:w="1134"/>
        <w:gridCol w:w="992"/>
      </w:tblGrid>
      <w:tr w:rsidR="00F82D17" w:rsidRPr="00F82D17" w14:paraId="556016AA" w14:textId="77777777" w:rsidTr="005C1C7E">
        <w:trPr>
          <w:trHeight w:val="621"/>
        </w:trPr>
        <w:tc>
          <w:tcPr>
            <w:tcW w:w="7508" w:type="dxa"/>
            <w:tcBorders>
              <w:top w:val="single" w:sz="4" w:space="0" w:color="000000"/>
              <w:left w:val="single" w:sz="4" w:space="0" w:color="000000"/>
              <w:bottom w:val="single" w:sz="4" w:space="0" w:color="000000"/>
            </w:tcBorders>
            <w:shd w:val="clear" w:color="auto" w:fill="FFFD78"/>
            <w:vAlign w:val="center"/>
          </w:tcPr>
          <w:p w14:paraId="11032417"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MODULE NAME</w:t>
            </w:r>
          </w:p>
        </w:tc>
        <w:tc>
          <w:tcPr>
            <w:tcW w:w="1134" w:type="dxa"/>
            <w:tcBorders>
              <w:top w:val="single" w:sz="4" w:space="0" w:color="auto"/>
              <w:left w:val="single" w:sz="4" w:space="0" w:color="auto"/>
            </w:tcBorders>
            <w:shd w:val="clear" w:color="auto" w:fill="FFFD78"/>
            <w:vAlign w:val="center"/>
          </w:tcPr>
          <w:p w14:paraId="408C430C"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ECTS Credits</w:t>
            </w:r>
          </w:p>
        </w:tc>
        <w:tc>
          <w:tcPr>
            <w:tcW w:w="992" w:type="dxa"/>
            <w:tcBorders>
              <w:top w:val="single" w:sz="4" w:space="0" w:color="auto"/>
              <w:left w:val="single" w:sz="4" w:space="0" w:color="auto"/>
              <w:bottom w:val="single" w:sz="4" w:space="0" w:color="auto"/>
              <w:right w:val="single" w:sz="4" w:space="0" w:color="auto"/>
            </w:tcBorders>
            <w:shd w:val="clear" w:color="auto" w:fill="FFFD78"/>
            <w:vAlign w:val="center"/>
          </w:tcPr>
          <w:p w14:paraId="5FF50224"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Sem.</w:t>
            </w:r>
          </w:p>
        </w:tc>
      </w:tr>
      <w:tr w:rsidR="00F82D17" w:rsidRPr="00F82D17" w14:paraId="0351BC6D"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62524DB3" w14:textId="19619542" w:rsidR="005C1C7E" w:rsidRPr="00F82D17" w:rsidRDefault="005C1C7E" w:rsidP="005C1C7E">
            <w:pPr>
              <w:autoSpaceDE w:val="0"/>
              <w:autoSpaceDN w:val="0"/>
              <w:adjustRightInd w:val="0"/>
              <w:spacing w:line="276" w:lineRule="auto"/>
              <w:rPr>
                <w:sz w:val="28"/>
                <w:szCs w:val="28"/>
                <w:lang w:eastAsia="ja-JP"/>
              </w:rPr>
            </w:pPr>
            <w:r w:rsidRPr="00914C82">
              <w:rPr>
                <w:b/>
                <w:sz w:val="28"/>
                <w:szCs w:val="28"/>
                <w:lang w:eastAsia="ja-JP"/>
              </w:rPr>
              <w:t>Nonlinear systems</w:t>
            </w:r>
            <w:r w:rsidRPr="00F82D17">
              <w:rPr>
                <w:sz w:val="28"/>
                <w:szCs w:val="28"/>
                <w:lang w:eastAsia="ja-JP"/>
              </w:rPr>
              <w:t xml:space="preserve"> </w:t>
            </w:r>
            <w:r w:rsidRPr="00F82D17">
              <w:rPr>
                <w:sz w:val="28"/>
                <w:szCs w:val="28"/>
                <w:lang w:val="en-US"/>
              </w:rPr>
              <w:t>(</w:t>
            </w:r>
            <w:r w:rsidR="007A0B2D" w:rsidRPr="00F82D17">
              <w:rPr>
                <w:sz w:val="28"/>
                <w:szCs w:val="28"/>
                <w:lang w:val="uk-UA"/>
              </w:rPr>
              <w:t>7</w:t>
            </w:r>
            <w:r w:rsidRPr="00F82D17">
              <w:rPr>
                <w:sz w:val="28"/>
                <w:szCs w:val="28"/>
                <w:lang w:val="en-US"/>
              </w:rPr>
              <w:t xml:space="preserve">,0 ECTS)  </w:t>
            </w:r>
            <w:r w:rsidRPr="00F82D17">
              <w:rPr>
                <w:sz w:val="28"/>
                <w:szCs w:val="28"/>
                <w:lang w:eastAsia="ja-JP"/>
              </w:rPr>
              <w:t>/</w:t>
            </w:r>
          </w:p>
          <w:p w14:paraId="0A7BB2FB" w14:textId="77777777" w:rsidR="005C1C7E" w:rsidRPr="00F82D17" w:rsidRDefault="005C1C7E" w:rsidP="00F36B9C">
            <w:pPr>
              <w:autoSpaceDE w:val="0"/>
              <w:autoSpaceDN w:val="0"/>
              <w:adjustRightInd w:val="0"/>
              <w:spacing w:before="120" w:line="276" w:lineRule="auto"/>
              <w:rPr>
                <w:sz w:val="28"/>
                <w:szCs w:val="28"/>
                <w:lang w:val="en-US"/>
              </w:rPr>
            </w:pPr>
            <w:r w:rsidRPr="00F82D17">
              <w:rPr>
                <w:sz w:val="28"/>
                <w:szCs w:val="28"/>
                <w:lang w:val="en-US"/>
              </w:rPr>
              <w:t>Problems of applied systems analysis (4,0 ECTS)</w:t>
            </w:r>
          </w:p>
        </w:tc>
        <w:tc>
          <w:tcPr>
            <w:tcW w:w="1134" w:type="dxa"/>
            <w:tcBorders>
              <w:top w:val="single" w:sz="4" w:space="0" w:color="auto"/>
              <w:left w:val="single" w:sz="4" w:space="0" w:color="auto"/>
              <w:bottom w:val="single" w:sz="4" w:space="0" w:color="auto"/>
              <w:right w:val="single" w:sz="4" w:space="0" w:color="auto"/>
            </w:tcBorders>
            <w:vAlign w:val="center"/>
          </w:tcPr>
          <w:p w14:paraId="468E10B0" w14:textId="66C5EDD0" w:rsidR="005C1C7E" w:rsidRPr="00F82D17" w:rsidRDefault="007A0B2D"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7</w:t>
            </w:r>
          </w:p>
        </w:tc>
        <w:tc>
          <w:tcPr>
            <w:tcW w:w="992" w:type="dxa"/>
            <w:tcBorders>
              <w:top w:val="single" w:sz="4" w:space="0" w:color="auto"/>
              <w:left w:val="single" w:sz="4" w:space="0" w:color="auto"/>
              <w:bottom w:val="single" w:sz="4" w:space="0" w:color="auto"/>
              <w:right w:val="single" w:sz="4" w:space="0" w:color="auto"/>
            </w:tcBorders>
            <w:vAlign w:val="center"/>
          </w:tcPr>
          <w:p w14:paraId="5323110B"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F82D17" w:rsidRPr="00F82D17" w14:paraId="4BE457F7"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71B64483" w14:textId="77777777" w:rsidR="005C1C7E" w:rsidRPr="00F82D17" w:rsidRDefault="005C1C7E" w:rsidP="005C1C7E">
            <w:pPr>
              <w:autoSpaceDE w:val="0"/>
              <w:autoSpaceDN w:val="0"/>
              <w:adjustRightInd w:val="0"/>
              <w:spacing w:line="276" w:lineRule="auto"/>
              <w:rPr>
                <w:sz w:val="28"/>
                <w:szCs w:val="28"/>
                <w:lang w:eastAsia="ja-JP"/>
              </w:rPr>
            </w:pPr>
            <w:r w:rsidRPr="00914C82">
              <w:rPr>
                <w:b/>
                <w:sz w:val="28"/>
                <w:szCs w:val="28"/>
                <w:lang w:val="en-GB" w:eastAsia="ja-JP"/>
              </w:rPr>
              <w:t>Network Algorithms</w:t>
            </w:r>
            <w:r w:rsidRPr="00F82D17">
              <w:rPr>
                <w:sz w:val="28"/>
                <w:szCs w:val="28"/>
                <w:lang w:val="en-GB" w:eastAsia="ja-JP"/>
              </w:rPr>
              <w:t xml:space="preserve"> </w:t>
            </w:r>
            <w:r w:rsidRPr="00F82D17">
              <w:rPr>
                <w:sz w:val="28"/>
                <w:szCs w:val="28"/>
                <w:lang w:val="en-US"/>
              </w:rPr>
              <w:t xml:space="preserve">(6,0 ECTS)  </w:t>
            </w:r>
            <w:r w:rsidRPr="00F82D17">
              <w:rPr>
                <w:sz w:val="28"/>
                <w:szCs w:val="28"/>
                <w:lang w:eastAsia="ja-JP"/>
              </w:rPr>
              <w:t>/</w:t>
            </w:r>
          </w:p>
          <w:p w14:paraId="3F2AB68A" w14:textId="77777777" w:rsidR="00165D9E" w:rsidRPr="00F82D17" w:rsidRDefault="005C1C7E" w:rsidP="00A61CAB">
            <w:pPr>
              <w:autoSpaceDE w:val="0"/>
              <w:autoSpaceDN w:val="0"/>
              <w:adjustRightInd w:val="0"/>
              <w:spacing w:before="120" w:line="276" w:lineRule="auto"/>
              <w:rPr>
                <w:sz w:val="28"/>
                <w:szCs w:val="28"/>
                <w:lang w:val="en-US"/>
              </w:rPr>
            </w:pPr>
            <w:r w:rsidRPr="00F82D17">
              <w:rPr>
                <w:sz w:val="28"/>
                <w:szCs w:val="28"/>
                <w:lang w:val="en-US"/>
              </w:rPr>
              <w:t>Module 1. Computational geometry and computer graphics (3,0 ECTS).</w:t>
            </w:r>
          </w:p>
          <w:p w14:paraId="786F4828" w14:textId="238EFA72" w:rsidR="005C1C7E" w:rsidRPr="00F82D17" w:rsidRDefault="005C1C7E" w:rsidP="005C1C7E">
            <w:pPr>
              <w:autoSpaceDE w:val="0"/>
              <w:autoSpaceDN w:val="0"/>
              <w:adjustRightInd w:val="0"/>
              <w:spacing w:line="276" w:lineRule="auto"/>
              <w:rPr>
                <w:sz w:val="28"/>
                <w:szCs w:val="28"/>
                <w:lang w:val="en-GB" w:eastAsia="ja-JP"/>
              </w:rPr>
            </w:pPr>
            <w:r w:rsidRPr="00F82D17">
              <w:rPr>
                <w:sz w:val="28"/>
                <w:szCs w:val="28"/>
                <w:lang w:val="en-US"/>
              </w:rPr>
              <w:t xml:space="preserve">Module 2. Corporate systems (4,0 ECTS) </w:t>
            </w:r>
          </w:p>
        </w:tc>
        <w:tc>
          <w:tcPr>
            <w:tcW w:w="1134" w:type="dxa"/>
            <w:tcBorders>
              <w:top w:val="single" w:sz="4" w:space="0" w:color="auto"/>
              <w:left w:val="single" w:sz="4" w:space="0" w:color="auto"/>
              <w:bottom w:val="single" w:sz="4" w:space="0" w:color="auto"/>
              <w:right w:val="single" w:sz="4" w:space="0" w:color="auto"/>
            </w:tcBorders>
            <w:vAlign w:val="center"/>
          </w:tcPr>
          <w:p w14:paraId="60300CF5"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2E6DF888"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F82D17" w:rsidRPr="00F82D17" w14:paraId="31DEA14E"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120F816A" w14:textId="361380A2" w:rsidR="005C1C7E" w:rsidRPr="00F82D17" w:rsidRDefault="005C1C7E" w:rsidP="005C1C7E">
            <w:pPr>
              <w:autoSpaceDE w:val="0"/>
              <w:autoSpaceDN w:val="0"/>
              <w:adjustRightInd w:val="0"/>
              <w:spacing w:line="276" w:lineRule="auto"/>
              <w:rPr>
                <w:sz w:val="28"/>
                <w:szCs w:val="28"/>
                <w:shd w:val="clear" w:color="auto" w:fill="FFFFFF"/>
                <w:lang w:val="en-GB"/>
              </w:rPr>
            </w:pPr>
            <w:r w:rsidRPr="00914C82">
              <w:rPr>
                <w:b/>
                <w:sz w:val="28"/>
                <w:szCs w:val="28"/>
                <w:lang w:val="en-GB" w:eastAsia="ja-JP"/>
              </w:rPr>
              <w:t>Decision</w:t>
            </w:r>
            <w:r w:rsidRPr="00914C82">
              <w:rPr>
                <w:b/>
                <w:sz w:val="28"/>
                <w:szCs w:val="28"/>
                <w:shd w:val="clear" w:color="auto" w:fill="FFFFFF"/>
                <w:lang w:val="en-GB"/>
              </w:rPr>
              <w:t xml:space="preserve"> optimisation</w:t>
            </w:r>
            <w:r w:rsidR="00AA5B18" w:rsidRPr="00F82D17">
              <w:rPr>
                <w:sz w:val="28"/>
                <w:szCs w:val="28"/>
                <w:shd w:val="clear" w:color="auto" w:fill="FFFFFF"/>
                <w:lang w:val="en-GB"/>
              </w:rPr>
              <w:t xml:space="preserve"> </w:t>
            </w:r>
            <w:r w:rsidR="00914C82">
              <w:rPr>
                <w:sz w:val="28"/>
                <w:szCs w:val="28"/>
                <w:shd w:val="clear" w:color="auto" w:fill="FFFFFF"/>
                <w:lang w:val="en-GB"/>
              </w:rPr>
              <w:t xml:space="preserve"> </w:t>
            </w:r>
            <w:r w:rsidR="00914C82" w:rsidRPr="00F82D17">
              <w:rPr>
                <w:sz w:val="28"/>
                <w:szCs w:val="28"/>
                <w:lang w:val="en-US"/>
              </w:rPr>
              <w:t>(6,0 ECTS)</w:t>
            </w:r>
            <w:r w:rsidR="00914C82">
              <w:rPr>
                <w:sz w:val="28"/>
                <w:szCs w:val="28"/>
                <w:lang w:val="en-US"/>
              </w:rPr>
              <w:t xml:space="preserve"> </w:t>
            </w:r>
            <w:r w:rsidR="00914C82">
              <w:rPr>
                <w:sz w:val="28"/>
                <w:szCs w:val="28"/>
                <w:shd w:val="clear" w:color="auto" w:fill="FFFFFF"/>
                <w:lang w:val="en-GB"/>
              </w:rPr>
              <w:t xml:space="preserve"> </w:t>
            </w:r>
            <w:r w:rsidR="00AA5B18" w:rsidRPr="00F82D17">
              <w:rPr>
                <w:sz w:val="28"/>
                <w:szCs w:val="28"/>
                <w:shd w:val="clear" w:color="auto" w:fill="FFFFFF"/>
                <w:lang w:val="en-GB"/>
              </w:rPr>
              <w:t>/</w:t>
            </w:r>
          </w:p>
          <w:p w14:paraId="77E47B73" w14:textId="77777777" w:rsidR="005C1C7E" w:rsidRPr="00F82D17" w:rsidRDefault="005C1C7E" w:rsidP="00F36B9C">
            <w:pPr>
              <w:autoSpaceDE w:val="0"/>
              <w:autoSpaceDN w:val="0"/>
              <w:adjustRightInd w:val="0"/>
              <w:spacing w:before="120" w:line="276" w:lineRule="auto"/>
              <w:rPr>
                <w:sz w:val="28"/>
                <w:szCs w:val="28"/>
                <w:lang w:val="en-US"/>
              </w:rPr>
            </w:pPr>
            <w:r w:rsidRPr="00F82D17">
              <w:rPr>
                <w:sz w:val="28"/>
                <w:szCs w:val="28"/>
                <w:lang w:val="en-US"/>
              </w:rPr>
              <w:t>Decision support systems (6,0 ECTS)</w:t>
            </w:r>
          </w:p>
        </w:tc>
        <w:tc>
          <w:tcPr>
            <w:tcW w:w="1134" w:type="dxa"/>
            <w:tcBorders>
              <w:top w:val="single" w:sz="4" w:space="0" w:color="auto"/>
              <w:left w:val="single" w:sz="4" w:space="0" w:color="auto"/>
              <w:bottom w:val="single" w:sz="4" w:space="0" w:color="auto"/>
              <w:right w:val="single" w:sz="4" w:space="0" w:color="auto"/>
            </w:tcBorders>
            <w:vAlign w:val="center"/>
          </w:tcPr>
          <w:p w14:paraId="1360D09C"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042F9E75"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F82D17" w:rsidRPr="00F82D17" w14:paraId="6BFFC0FD"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44DF0D05" w14:textId="77777777" w:rsidR="005C1C7E" w:rsidRPr="0076787D" w:rsidRDefault="005C1C7E" w:rsidP="008E7E7F">
            <w:pPr>
              <w:rPr>
                <w:b/>
                <w:bCs/>
                <w:i/>
                <w:iCs/>
                <w:sz w:val="28"/>
                <w:szCs w:val="28"/>
                <w:lang w:val="en-US"/>
              </w:rPr>
            </w:pPr>
            <w:r w:rsidRPr="0076787D">
              <w:rPr>
                <w:b/>
                <w:bCs/>
                <w:i/>
                <w:iCs/>
                <w:sz w:val="28"/>
                <w:szCs w:val="28"/>
                <w:lang w:val="en-US"/>
              </w:rPr>
              <w:lastRenderedPageBreak/>
              <w:t>A choice between (UAQ):</w:t>
            </w:r>
          </w:p>
          <w:p w14:paraId="3C0350EF" w14:textId="72BBA5AC" w:rsidR="005C1C7E" w:rsidRPr="00F82D17" w:rsidRDefault="005C1C7E" w:rsidP="005C1C7E">
            <w:pPr>
              <w:autoSpaceDE w:val="0"/>
              <w:autoSpaceDN w:val="0"/>
              <w:adjustRightInd w:val="0"/>
              <w:spacing w:line="276" w:lineRule="auto"/>
              <w:rPr>
                <w:bCs/>
                <w:sz w:val="28"/>
                <w:szCs w:val="28"/>
                <w:lang w:val="en-GB" w:eastAsia="ja-JP"/>
              </w:rPr>
            </w:pPr>
            <w:r w:rsidRPr="0076787D">
              <w:rPr>
                <w:b/>
                <w:bCs/>
                <w:sz w:val="28"/>
                <w:szCs w:val="28"/>
                <w:lang w:val="en-GB" w:eastAsia="ja-JP"/>
              </w:rPr>
              <w:t>- Combinatorics and Cryptography</w:t>
            </w:r>
            <w:r w:rsidRPr="00F82D17">
              <w:rPr>
                <w:bCs/>
                <w:sz w:val="28"/>
                <w:szCs w:val="28"/>
                <w:lang w:val="en-GB" w:eastAsia="ja-JP"/>
              </w:rPr>
              <w:t xml:space="preserve"> </w:t>
            </w:r>
            <w:r w:rsidRPr="00F82D17">
              <w:rPr>
                <w:bCs/>
                <w:sz w:val="28"/>
                <w:szCs w:val="28"/>
                <w:lang w:val="en-US"/>
              </w:rPr>
              <w:t>(6,0 ECTS),</w:t>
            </w:r>
          </w:p>
          <w:p w14:paraId="6644ABAD" w14:textId="23CFB212" w:rsidR="005C1C7E" w:rsidRPr="00F82D17" w:rsidRDefault="005C1C7E" w:rsidP="005C1C7E">
            <w:pPr>
              <w:autoSpaceDE w:val="0"/>
              <w:autoSpaceDN w:val="0"/>
              <w:adjustRightInd w:val="0"/>
              <w:spacing w:line="276" w:lineRule="auto"/>
              <w:rPr>
                <w:bCs/>
                <w:sz w:val="28"/>
                <w:szCs w:val="28"/>
                <w:lang w:val="en-GB" w:eastAsia="ja-JP"/>
              </w:rPr>
            </w:pPr>
            <w:r w:rsidRPr="0076787D">
              <w:rPr>
                <w:b/>
                <w:bCs/>
                <w:sz w:val="28"/>
                <w:szCs w:val="28"/>
                <w:lang w:val="en-GB" w:eastAsia="ja-JP"/>
              </w:rPr>
              <w:t>- Kinetic Theory and Stochastic Simulations</w:t>
            </w:r>
            <w:r w:rsidRPr="00F82D17">
              <w:rPr>
                <w:bCs/>
                <w:sz w:val="28"/>
                <w:szCs w:val="28"/>
                <w:lang w:val="en-GB" w:eastAsia="ja-JP"/>
              </w:rPr>
              <w:t xml:space="preserve"> </w:t>
            </w:r>
            <w:r w:rsidRPr="00F82D17">
              <w:rPr>
                <w:bCs/>
                <w:sz w:val="28"/>
                <w:szCs w:val="28"/>
                <w:lang w:val="en-US"/>
              </w:rPr>
              <w:t>(6,0 ECTS) /</w:t>
            </w:r>
          </w:p>
          <w:p w14:paraId="4F6DE438" w14:textId="77777777" w:rsidR="005C1C7E" w:rsidRPr="00F82D17" w:rsidRDefault="005C1C7E" w:rsidP="00F36B9C">
            <w:pPr>
              <w:autoSpaceDE w:val="0"/>
              <w:autoSpaceDN w:val="0"/>
              <w:adjustRightInd w:val="0"/>
              <w:spacing w:before="120" w:line="276" w:lineRule="auto"/>
              <w:rPr>
                <w:sz w:val="28"/>
                <w:szCs w:val="28"/>
                <w:lang w:val="en-US" w:eastAsia="ja-JP"/>
              </w:rPr>
            </w:pPr>
            <w:r w:rsidRPr="00F82D17">
              <w:rPr>
                <w:sz w:val="28"/>
                <w:szCs w:val="28"/>
                <w:lang w:val="en-US"/>
              </w:rPr>
              <w:t xml:space="preserve">Module 2. </w:t>
            </w:r>
            <w:r w:rsidRPr="00F82D17">
              <w:rPr>
                <w:sz w:val="28"/>
                <w:szCs w:val="28"/>
                <w:lang w:val="en-GB"/>
              </w:rPr>
              <w:t xml:space="preserve">Professional and corporate ethics </w:t>
            </w:r>
            <w:r w:rsidRPr="00F82D17">
              <w:rPr>
                <w:sz w:val="28"/>
                <w:szCs w:val="28"/>
                <w:lang w:val="en-US"/>
              </w:rPr>
              <w:t>(3,0 ECTS)</w:t>
            </w:r>
          </w:p>
        </w:tc>
        <w:tc>
          <w:tcPr>
            <w:tcW w:w="1134" w:type="dxa"/>
            <w:tcBorders>
              <w:top w:val="single" w:sz="4" w:space="0" w:color="auto"/>
              <w:left w:val="single" w:sz="4" w:space="0" w:color="auto"/>
              <w:bottom w:val="single" w:sz="4" w:space="0" w:color="auto"/>
              <w:right w:val="single" w:sz="4" w:space="0" w:color="auto"/>
            </w:tcBorders>
            <w:vAlign w:val="center"/>
          </w:tcPr>
          <w:p w14:paraId="45D90871"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3225B78F"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F82D17" w:rsidRPr="00F82D17" w14:paraId="75FB671C"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4D9B9428" w14:textId="77777777" w:rsidR="005C1C7E" w:rsidRPr="00914C82" w:rsidRDefault="005C1C7E" w:rsidP="008E7E7F">
            <w:pPr>
              <w:rPr>
                <w:b/>
                <w:bCs/>
                <w:i/>
                <w:iCs/>
                <w:sz w:val="28"/>
                <w:szCs w:val="28"/>
                <w:lang w:val="en-US"/>
              </w:rPr>
            </w:pPr>
            <w:r w:rsidRPr="00914C82">
              <w:rPr>
                <w:b/>
                <w:bCs/>
                <w:i/>
                <w:iCs/>
                <w:sz w:val="28"/>
                <w:szCs w:val="28"/>
                <w:lang w:val="en-US"/>
              </w:rPr>
              <w:t>A choice between (UAQ):</w:t>
            </w:r>
          </w:p>
          <w:p w14:paraId="648FB23F" w14:textId="77777777" w:rsidR="005C1C7E" w:rsidRPr="00914C82" w:rsidRDefault="005C1C7E" w:rsidP="005C1C7E">
            <w:pPr>
              <w:autoSpaceDE w:val="0"/>
              <w:autoSpaceDN w:val="0"/>
              <w:adjustRightInd w:val="0"/>
              <w:spacing w:line="276" w:lineRule="auto"/>
              <w:rPr>
                <w:b/>
                <w:bCs/>
                <w:sz w:val="28"/>
                <w:szCs w:val="28"/>
                <w:lang w:val="en-GB" w:eastAsia="ja-JP"/>
              </w:rPr>
            </w:pPr>
            <w:r w:rsidRPr="00914C82">
              <w:rPr>
                <w:b/>
                <w:bCs/>
                <w:sz w:val="28"/>
                <w:szCs w:val="28"/>
                <w:lang w:val="en-GB" w:eastAsia="ja-JP"/>
              </w:rPr>
              <w:t xml:space="preserve">- Deep Neural Networks  </w:t>
            </w:r>
            <w:r w:rsidRPr="00914C82">
              <w:rPr>
                <w:bCs/>
                <w:sz w:val="28"/>
                <w:szCs w:val="28"/>
                <w:lang w:val="en-US"/>
              </w:rPr>
              <w:t>(6,0 ECTS),</w:t>
            </w:r>
          </w:p>
          <w:p w14:paraId="1F3A3E8A" w14:textId="71EF164E" w:rsidR="005C1C7E" w:rsidRPr="00F82D17" w:rsidRDefault="005C1C7E" w:rsidP="005C1C7E">
            <w:pPr>
              <w:autoSpaceDE w:val="0"/>
              <w:autoSpaceDN w:val="0"/>
              <w:adjustRightInd w:val="0"/>
              <w:spacing w:line="276" w:lineRule="auto"/>
              <w:rPr>
                <w:bCs/>
                <w:sz w:val="28"/>
                <w:szCs w:val="28"/>
                <w:lang w:val="en-GB" w:eastAsia="ja-JP"/>
              </w:rPr>
            </w:pPr>
            <w:r w:rsidRPr="00914C82">
              <w:rPr>
                <w:b/>
                <w:bCs/>
                <w:sz w:val="28"/>
                <w:szCs w:val="28"/>
                <w:lang w:val="en-GB" w:eastAsia="ja-JP"/>
              </w:rPr>
              <w:t xml:space="preserve">- Machine Learning </w:t>
            </w:r>
            <w:r w:rsidRPr="00914C82">
              <w:rPr>
                <w:bCs/>
                <w:sz w:val="28"/>
                <w:szCs w:val="28"/>
                <w:lang w:val="en-US"/>
              </w:rPr>
              <w:t>(6,0 ECTS)</w:t>
            </w:r>
            <w:r w:rsidRPr="00F82D17">
              <w:rPr>
                <w:bCs/>
                <w:sz w:val="28"/>
                <w:szCs w:val="28"/>
                <w:lang w:val="en-US"/>
              </w:rPr>
              <w:t xml:space="preserve"> /</w:t>
            </w:r>
          </w:p>
          <w:p w14:paraId="187DFCBE" w14:textId="77777777" w:rsidR="005C1C7E" w:rsidRPr="00F82D17" w:rsidRDefault="005C1C7E" w:rsidP="00F36B9C">
            <w:pPr>
              <w:autoSpaceDE w:val="0"/>
              <w:autoSpaceDN w:val="0"/>
              <w:adjustRightInd w:val="0"/>
              <w:spacing w:before="120" w:line="276" w:lineRule="auto"/>
              <w:rPr>
                <w:sz w:val="28"/>
                <w:szCs w:val="28"/>
                <w:lang w:val="en-US"/>
              </w:rPr>
            </w:pPr>
            <w:r w:rsidRPr="00F82D17">
              <w:rPr>
                <w:sz w:val="28"/>
                <w:szCs w:val="28"/>
                <w:lang w:val="en-US"/>
              </w:rPr>
              <w:t>Module 1. Uncertainty and grouping of information (3,0 ECTS).</w:t>
            </w:r>
          </w:p>
          <w:p w14:paraId="3455B8E0" w14:textId="77777777" w:rsidR="005C1C7E" w:rsidRPr="00F82D17" w:rsidRDefault="005C1C7E" w:rsidP="005C1C7E">
            <w:pPr>
              <w:autoSpaceDE w:val="0"/>
              <w:autoSpaceDN w:val="0"/>
              <w:adjustRightInd w:val="0"/>
              <w:spacing w:line="276" w:lineRule="auto"/>
              <w:rPr>
                <w:sz w:val="28"/>
                <w:szCs w:val="28"/>
                <w:lang w:val="en-US"/>
              </w:rPr>
            </w:pPr>
            <w:r w:rsidRPr="00F82D17">
              <w:rPr>
                <w:sz w:val="28"/>
                <w:szCs w:val="28"/>
                <w:lang w:val="en-US"/>
              </w:rPr>
              <w:t xml:space="preserve">Module 2. </w:t>
            </w:r>
            <w:r w:rsidRPr="00F82D17">
              <w:rPr>
                <w:sz w:val="28"/>
                <w:szCs w:val="28"/>
                <w:lang w:val="en-GB"/>
              </w:rPr>
              <w:t xml:space="preserve">Foreign language for academic purposes </w:t>
            </w:r>
            <w:r w:rsidRPr="00F82D17">
              <w:rPr>
                <w:sz w:val="28"/>
                <w:szCs w:val="28"/>
                <w:lang w:val="en-US"/>
              </w:rPr>
              <w:t>(3,0 ECTS)</w:t>
            </w:r>
          </w:p>
        </w:tc>
        <w:tc>
          <w:tcPr>
            <w:tcW w:w="1134" w:type="dxa"/>
            <w:tcBorders>
              <w:top w:val="single" w:sz="4" w:space="0" w:color="auto"/>
              <w:left w:val="single" w:sz="4" w:space="0" w:color="auto"/>
              <w:bottom w:val="single" w:sz="4" w:space="0" w:color="auto"/>
              <w:right w:val="single" w:sz="4" w:space="0" w:color="auto"/>
            </w:tcBorders>
            <w:vAlign w:val="center"/>
          </w:tcPr>
          <w:p w14:paraId="57A23786"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6</w:t>
            </w:r>
          </w:p>
        </w:tc>
        <w:tc>
          <w:tcPr>
            <w:tcW w:w="992" w:type="dxa"/>
            <w:tcBorders>
              <w:top w:val="single" w:sz="4" w:space="0" w:color="auto"/>
              <w:left w:val="single" w:sz="4" w:space="0" w:color="auto"/>
              <w:bottom w:val="single" w:sz="4" w:space="0" w:color="auto"/>
              <w:right w:val="single" w:sz="4" w:space="0" w:color="auto"/>
            </w:tcBorders>
            <w:vAlign w:val="center"/>
          </w:tcPr>
          <w:p w14:paraId="0538FAD5"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F82D17" w:rsidRPr="00F82D17" w14:paraId="50363085"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48AFA40B" w14:textId="77777777" w:rsidR="005C1C7E" w:rsidRPr="00F82D17" w:rsidRDefault="005C1C7E" w:rsidP="005C1C7E">
            <w:pPr>
              <w:autoSpaceDE w:val="0"/>
              <w:autoSpaceDN w:val="0"/>
              <w:adjustRightInd w:val="0"/>
              <w:spacing w:line="276" w:lineRule="auto"/>
              <w:rPr>
                <w:bCs/>
                <w:sz w:val="28"/>
                <w:szCs w:val="28"/>
                <w:shd w:val="clear" w:color="auto" w:fill="FFFFFF"/>
                <w:lang w:val="en-GB"/>
              </w:rPr>
            </w:pPr>
            <w:r w:rsidRPr="00F82D17">
              <w:rPr>
                <w:bCs/>
                <w:sz w:val="28"/>
                <w:szCs w:val="28"/>
                <w:shd w:val="clear" w:color="auto" w:fill="FFFFFF"/>
                <w:lang w:val="en-GB"/>
              </w:rPr>
              <w:t>Term Paper  (</w:t>
            </w:r>
            <w:r w:rsidRPr="00F82D17">
              <w:rPr>
                <w:sz w:val="28"/>
                <w:szCs w:val="28"/>
                <w:lang w:val="en-GB" w:eastAsia="ja-JP"/>
              </w:rPr>
              <w:t xml:space="preserve">4,0 </w:t>
            </w:r>
            <w:r w:rsidRPr="00F82D17">
              <w:rPr>
                <w:sz w:val="28"/>
                <w:szCs w:val="28"/>
                <w:lang w:val="en-US"/>
              </w:rPr>
              <w:t>ECTS)</w:t>
            </w:r>
          </w:p>
        </w:tc>
        <w:tc>
          <w:tcPr>
            <w:tcW w:w="1134" w:type="dxa"/>
            <w:tcBorders>
              <w:top w:val="single" w:sz="4" w:space="0" w:color="auto"/>
              <w:left w:val="single" w:sz="4" w:space="0" w:color="auto"/>
              <w:bottom w:val="single" w:sz="4" w:space="0" w:color="auto"/>
              <w:right w:val="single" w:sz="4" w:space="0" w:color="auto"/>
            </w:tcBorders>
            <w:vAlign w:val="center"/>
          </w:tcPr>
          <w:p w14:paraId="1535120A" w14:textId="77777777" w:rsidR="005C1C7E" w:rsidRPr="00F82D17" w:rsidRDefault="005C1C7E" w:rsidP="005C1C7E">
            <w:pPr>
              <w:autoSpaceDE w:val="0"/>
              <w:autoSpaceDN w:val="0"/>
              <w:adjustRightInd w:val="0"/>
              <w:spacing w:line="276" w:lineRule="auto"/>
              <w:jc w:val="center"/>
              <w:rPr>
                <w:sz w:val="28"/>
                <w:szCs w:val="28"/>
                <w:lang w:val="en-GB" w:eastAsia="ja-JP"/>
              </w:rPr>
            </w:pPr>
          </w:p>
        </w:tc>
        <w:tc>
          <w:tcPr>
            <w:tcW w:w="992" w:type="dxa"/>
            <w:tcBorders>
              <w:top w:val="single" w:sz="4" w:space="0" w:color="auto"/>
              <w:left w:val="single" w:sz="4" w:space="0" w:color="auto"/>
              <w:bottom w:val="single" w:sz="4" w:space="0" w:color="auto"/>
              <w:right w:val="single" w:sz="4" w:space="0" w:color="auto"/>
            </w:tcBorders>
            <w:vAlign w:val="center"/>
          </w:tcPr>
          <w:p w14:paraId="3001CD85" w14:textId="77777777" w:rsidR="005C1C7E" w:rsidRPr="00F82D17" w:rsidRDefault="005C1C7E" w:rsidP="005C1C7E">
            <w:pPr>
              <w:autoSpaceDE w:val="0"/>
              <w:autoSpaceDN w:val="0"/>
              <w:adjustRightInd w:val="0"/>
              <w:spacing w:line="276" w:lineRule="auto"/>
              <w:jc w:val="center"/>
              <w:rPr>
                <w:sz w:val="28"/>
                <w:szCs w:val="28"/>
                <w:lang w:val="en-GB" w:eastAsia="ja-JP"/>
              </w:rPr>
            </w:pPr>
            <w:r w:rsidRPr="00F82D17">
              <w:rPr>
                <w:sz w:val="28"/>
                <w:szCs w:val="28"/>
                <w:lang w:val="en-GB" w:eastAsia="ja-JP"/>
              </w:rPr>
              <w:t>II</w:t>
            </w:r>
          </w:p>
        </w:tc>
      </w:tr>
      <w:tr w:rsidR="005C1C7E" w:rsidRPr="00F82D17" w14:paraId="2A5BD470" w14:textId="77777777" w:rsidTr="005C1C7E">
        <w:tc>
          <w:tcPr>
            <w:tcW w:w="7508" w:type="dxa"/>
            <w:tcBorders>
              <w:top w:val="single" w:sz="4" w:space="0" w:color="auto"/>
              <w:left w:val="single" w:sz="4" w:space="0" w:color="auto"/>
              <w:bottom w:val="single" w:sz="4" w:space="0" w:color="auto"/>
              <w:right w:val="single" w:sz="4" w:space="0" w:color="auto"/>
            </w:tcBorders>
            <w:vAlign w:val="center"/>
          </w:tcPr>
          <w:p w14:paraId="49F049EA" w14:textId="77777777" w:rsidR="005C1C7E" w:rsidRPr="00F82D17" w:rsidRDefault="005C1C7E" w:rsidP="005C1C7E">
            <w:pPr>
              <w:autoSpaceDE w:val="0"/>
              <w:autoSpaceDN w:val="0"/>
              <w:adjustRightInd w:val="0"/>
              <w:spacing w:line="276" w:lineRule="auto"/>
              <w:rPr>
                <w:rFonts w:ascii="TimesNewRomanPSMT" w:hAnsi="TimesNewRomanPSMT" w:cs="TimesNewRomanPSMT"/>
                <w:b/>
                <w:sz w:val="28"/>
                <w:szCs w:val="28"/>
                <w:lang w:val="en-GB" w:eastAsia="ja-JP"/>
              </w:rPr>
            </w:pPr>
            <w:r w:rsidRPr="00F82D17">
              <w:rPr>
                <w:rFonts w:ascii="TimesNewRomanPSMT" w:hAnsi="TimesNewRomanPSMT" w:cs="TimesNewRomanPSMT"/>
                <w:b/>
                <w:sz w:val="28"/>
                <w:szCs w:val="28"/>
                <w:lang w:val="en-GB" w:eastAsia="ja-JP"/>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2250698E" w14:textId="2BB5F35C" w:rsidR="005C1C7E" w:rsidRPr="00F82D17" w:rsidRDefault="005C1C7E" w:rsidP="007A0B2D">
            <w:pPr>
              <w:autoSpaceDE w:val="0"/>
              <w:autoSpaceDN w:val="0"/>
              <w:adjustRightInd w:val="0"/>
              <w:spacing w:line="276" w:lineRule="auto"/>
              <w:jc w:val="center"/>
              <w:rPr>
                <w:rFonts w:ascii="TimesNewRomanPSMT" w:hAnsi="TimesNewRomanPSMT" w:cs="TimesNewRomanPSMT"/>
                <w:b/>
                <w:sz w:val="28"/>
                <w:szCs w:val="28"/>
                <w:lang w:val="en-GB" w:eastAsia="ja-JP"/>
              </w:rPr>
            </w:pPr>
            <w:r w:rsidRPr="00F82D17">
              <w:rPr>
                <w:rFonts w:ascii="TimesNewRomanPSMT" w:hAnsi="TimesNewRomanPSMT" w:cs="TimesNewRomanPSMT"/>
                <w:b/>
                <w:sz w:val="28"/>
                <w:szCs w:val="28"/>
                <w:lang w:val="en-GB" w:eastAsia="ja-JP"/>
              </w:rPr>
              <w:t>3</w:t>
            </w:r>
            <w:r w:rsidR="007A0B2D" w:rsidRPr="00F82D17">
              <w:rPr>
                <w:rFonts w:asciiTheme="minorHAnsi" w:hAnsiTheme="minorHAnsi" w:cs="TimesNewRomanPSMT"/>
                <w:b/>
                <w:sz w:val="28"/>
                <w:szCs w:val="28"/>
                <w:lang w:val="uk-UA"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14:paraId="01EE345F"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b/>
                <w:sz w:val="28"/>
                <w:szCs w:val="28"/>
                <w:lang w:val="en-GB" w:eastAsia="ja-JP"/>
              </w:rPr>
            </w:pPr>
          </w:p>
        </w:tc>
      </w:tr>
    </w:tbl>
    <w:p w14:paraId="1FF1A1D0" w14:textId="77777777" w:rsidR="005C1C7E" w:rsidRPr="00F82D17" w:rsidRDefault="005C1C7E" w:rsidP="005C1C7E">
      <w:pPr>
        <w:spacing w:line="360" w:lineRule="auto"/>
        <w:jc w:val="center"/>
        <w:rPr>
          <w:sz w:val="28"/>
          <w:szCs w:val="28"/>
          <w:lang w:val="en-GB"/>
        </w:rPr>
      </w:pPr>
    </w:p>
    <w:p w14:paraId="13D959DE" w14:textId="77777777" w:rsidR="005C1C7E" w:rsidRPr="00F82D17" w:rsidRDefault="005C1C7E" w:rsidP="005C1C7E">
      <w:pPr>
        <w:spacing w:after="60"/>
        <w:jc w:val="center"/>
        <w:rPr>
          <w:b/>
          <w:sz w:val="28"/>
          <w:szCs w:val="28"/>
          <w:u w:val="single"/>
          <w:lang w:val="en-GB"/>
        </w:rPr>
      </w:pPr>
      <w:r w:rsidRPr="00F82D17">
        <w:rPr>
          <w:b/>
          <w:sz w:val="28"/>
          <w:szCs w:val="28"/>
          <w:u w:val="single"/>
          <w:lang w:val="en-GB"/>
        </w:rPr>
        <w:t xml:space="preserve">Second year </w:t>
      </w:r>
    </w:p>
    <w:p w14:paraId="1459610F" w14:textId="77777777" w:rsidR="005C1C7E" w:rsidRPr="00F82D17" w:rsidRDefault="005C1C7E" w:rsidP="005C1C7E">
      <w:pPr>
        <w:spacing w:after="60"/>
        <w:jc w:val="center"/>
        <w:rPr>
          <w:b/>
          <w:sz w:val="28"/>
          <w:szCs w:val="28"/>
          <w:u w:val="single"/>
          <w:lang w:val="en-GB"/>
        </w:rPr>
      </w:pPr>
      <w:r w:rsidRPr="00F82D17">
        <w:rPr>
          <w:b/>
          <w:sz w:val="28"/>
          <w:szCs w:val="28"/>
          <w:u w:val="single"/>
          <w:lang w:val="en-GB"/>
        </w:rPr>
        <w:t>Third semester (University of L’Aquila)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134"/>
        <w:gridCol w:w="992"/>
      </w:tblGrid>
      <w:tr w:rsidR="00F82D17" w:rsidRPr="00F82D17" w14:paraId="4263EE20" w14:textId="77777777" w:rsidTr="005C1C7E">
        <w:trPr>
          <w:trHeight w:val="621"/>
        </w:trPr>
        <w:tc>
          <w:tcPr>
            <w:tcW w:w="7508" w:type="dxa"/>
            <w:shd w:val="clear" w:color="auto" w:fill="FFFC00"/>
            <w:vAlign w:val="center"/>
          </w:tcPr>
          <w:p w14:paraId="43ED33E5"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MODULE NAME</w:t>
            </w:r>
          </w:p>
        </w:tc>
        <w:tc>
          <w:tcPr>
            <w:tcW w:w="1134" w:type="dxa"/>
            <w:shd w:val="clear" w:color="auto" w:fill="FFFC00"/>
            <w:vAlign w:val="center"/>
          </w:tcPr>
          <w:p w14:paraId="7DECC1E9"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ECTS credits</w:t>
            </w:r>
          </w:p>
        </w:tc>
        <w:tc>
          <w:tcPr>
            <w:tcW w:w="992" w:type="dxa"/>
            <w:shd w:val="clear" w:color="auto" w:fill="FFFC00"/>
            <w:vAlign w:val="center"/>
          </w:tcPr>
          <w:p w14:paraId="7ED81328"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Sem.</w:t>
            </w:r>
          </w:p>
        </w:tc>
      </w:tr>
      <w:tr w:rsidR="00F82D17" w:rsidRPr="00F82D17" w14:paraId="247C0AB7" w14:textId="77777777" w:rsidTr="005C1C7E">
        <w:tc>
          <w:tcPr>
            <w:tcW w:w="7508" w:type="dxa"/>
            <w:vAlign w:val="center"/>
          </w:tcPr>
          <w:p w14:paraId="43994323" w14:textId="77777777" w:rsidR="00DE0211" w:rsidRPr="00F82D17" w:rsidRDefault="005C1C7E" w:rsidP="005C1C7E">
            <w:pPr>
              <w:autoSpaceDE w:val="0"/>
              <w:autoSpaceDN w:val="0"/>
              <w:adjustRightInd w:val="0"/>
              <w:spacing w:line="276" w:lineRule="auto"/>
              <w:rPr>
                <w:bCs/>
                <w:sz w:val="28"/>
                <w:szCs w:val="28"/>
                <w:lang w:val="en-US"/>
              </w:rPr>
            </w:pPr>
            <w:r w:rsidRPr="00914C82">
              <w:rPr>
                <w:b/>
                <w:bCs/>
                <w:sz w:val="28"/>
                <w:szCs w:val="28"/>
                <w:lang w:val="en-US"/>
              </w:rPr>
              <w:t xml:space="preserve">Systems </w:t>
            </w:r>
            <w:proofErr w:type="spellStart"/>
            <w:r w:rsidRPr="00914C82">
              <w:rPr>
                <w:b/>
                <w:bCs/>
                <w:sz w:val="28"/>
                <w:szCs w:val="28"/>
                <w:lang w:val="en-US"/>
              </w:rPr>
              <w:t>Modelling</w:t>
            </w:r>
            <w:proofErr w:type="spellEnd"/>
            <w:r w:rsidRPr="00914C82">
              <w:rPr>
                <w:b/>
                <w:bCs/>
                <w:sz w:val="28"/>
                <w:szCs w:val="28"/>
                <w:lang w:val="en-US"/>
              </w:rPr>
              <w:t xml:space="preserve"> and Simulation</w:t>
            </w:r>
            <w:r w:rsidRPr="00F82D17">
              <w:rPr>
                <w:bCs/>
                <w:sz w:val="28"/>
                <w:szCs w:val="28"/>
                <w:lang w:val="en-US"/>
              </w:rPr>
              <w:t xml:space="preserve"> (6,0 ECTS) /</w:t>
            </w:r>
          </w:p>
          <w:p w14:paraId="17343387" w14:textId="48A98B9F" w:rsidR="00DE0211" w:rsidRPr="00F82D17" w:rsidRDefault="005C1C7E" w:rsidP="00AC25F0">
            <w:pPr>
              <w:autoSpaceDE w:val="0"/>
              <w:autoSpaceDN w:val="0"/>
              <w:adjustRightInd w:val="0"/>
              <w:spacing w:before="120" w:line="276" w:lineRule="auto"/>
              <w:rPr>
                <w:sz w:val="28"/>
                <w:szCs w:val="28"/>
                <w:lang w:val="en-US"/>
              </w:rPr>
            </w:pPr>
            <w:r w:rsidRPr="00F82D17">
              <w:rPr>
                <w:sz w:val="28"/>
                <w:szCs w:val="28"/>
                <w:lang w:val="en-US"/>
              </w:rPr>
              <w:t>Module 1. Mathematics of finance (3,0 ECTS).</w:t>
            </w:r>
          </w:p>
          <w:p w14:paraId="0EB32090" w14:textId="5814209E" w:rsidR="005C1C7E" w:rsidRPr="00F82D17" w:rsidRDefault="005C1C7E" w:rsidP="005C1C7E">
            <w:pPr>
              <w:autoSpaceDE w:val="0"/>
              <w:autoSpaceDN w:val="0"/>
              <w:adjustRightInd w:val="0"/>
              <w:spacing w:line="276" w:lineRule="auto"/>
              <w:rPr>
                <w:sz w:val="28"/>
                <w:szCs w:val="28"/>
                <w:shd w:val="clear" w:color="auto" w:fill="FFFFFF"/>
                <w:lang w:val="en-GB"/>
              </w:rPr>
            </w:pPr>
            <w:r w:rsidRPr="00F82D17">
              <w:rPr>
                <w:sz w:val="28"/>
                <w:szCs w:val="28"/>
                <w:lang w:val="en-US"/>
              </w:rPr>
              <w:t>Module 2. Queuing networks (3,0 ECTS)</w:t>
            </w:r>
          </w:p>
        </w:tc>
        <w:tc>
          <w:tcPr>
            <w:tcW w:w="1134" w:type="dxa"/>
            <w:vAlign w:val="center"/>
          </w:tcPr>
          <w:p w14:paraId="08F4ED1D"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6</w:t>
            </w:r>
          </w:p>
        </w:tc>
        <w:tc>
          <w:tcPr>
            <w:tcW w:w="992" w:type="dxa"/>
            <w:vAlign w:val="center"/>
          </w:tcPr>
          <w:p w14:paraId="373918E0"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III</w:t>
            </w:r>
          </w:p>
        </w:tc>
      </w:tr>
      <w:tr w:rsidR="00F82D17" w:rsidRPr="00F82D17" w14:paraId="51C57C92" w14:textId="77777777" w:rsidTr="005C1C7E">
        <w:tc>
          <w:tcPr>
            <w:tcW w:w="7508" w:type="dxa"/>
            <w:vAlign w:val="center"/>
          </w:tcPr>
          <w:p w14:paraId="45B3D0F1" w14:textId="77777777" w:rsidR="005C1C7E" w:rsidRPr="00914C82" w:rsidRDefault="005C1C7E" w:rsidP="000A3B43">
            <w:pPr>
              <w:rPr>
                <w:b/>
                <w:bCs/>
                <w:i/>
                <w:iCs/>
                <w:sz w:val="28"/>
                <w:szCs w:val="28"/>
                <w:lang w:val="en-US"/>
              </w:rPr>
            </w:pPr>
            <w:r w:rsidRPr="00914C82">
              <w:rPr>
                <w:b/>
                <w:bCs/>
                <w:i/>
                <w:iCs/>
                <w:sz w:val="28"/>
                <w:szCs w:val="28"/>
                <w:lang w:val="en-US"/>
              </w:rPr>
              <w:t>A choice between (UAQ):</w:t>
            </w:r>
          </w:p>
          <w:p w14:paraId="1E638BD0" w14:textId="6403A8BA" w:rsidR="005C1C7E" w:rsidRPr="00914C82" w:rsidRDefault="001B4848" w:rsidP="00335241">
            <w:pPr>
              <w:ind w:left="170"/>
              <w:rPr>
                <w:b/>
                <w:bCs/>
                <w:sz w:val="28"/>
                <w:szCs w:val="28"/>
                <w:lang w:val="en-US"/>
              </w:rPr>
            </w:pPr>
            <w:r w:rsidRPr="00914C82">
              <w:rPr>
                <w:b/>
                <w:bCs/>
                <w:sz w:val="28"/>
                <w:szCs w:val="28"/>
                <w:lang w:val="en-US"/>
              </w:rPr>
              <w:t xml:space="preserve">- </w:t>
            </w:r>
            <w:r w:rsidR="005C1C7E" w:rsidRPr="00914C82">
              <w:rPr>
                <w:b/>
                <w:bCs/>
                <w:sz w:val="28"/>
                <w:szCs w:val="28"/>
                <w:lang w:val="en-US"/>
              </w:rPr>
              <w:t>Optimal Control (9,0 ECTS)</w:t>
            </w:r>
          </w:p>
          <w:p w14:paraId="0EC515F1" w14:textId="336AAA86" w:rsidR="005C1C7E" w:rsidRPr="00F82D17" w:rsidRDefault="001B4848" w:rsidP="00B01337">
            <w:pPr>
              <w:ind w:left="170"/>
              <w:rPr>
                <w:bCs/>
                <w:sz w:val="28"/>
                <w:szCs w:val="28"/>
                <w:lang w:val="en-US"/>
              </w:rPr>
            </w:pPr>
            <w:r w:rsidRPr="00914C82">
              <w:rPr>
                <w:b/>
                <w:bCs/>
                <w:sz w:val="28"/>
                <w:szCs w:val="28"/>
                <w:lang w:val="en-US"/>
              </w:rPr>
              <w:t xml:space="preserve">- </w:t>
            </w:r>
            <w:r w:rsidR="005C1C7E" w:rsidRPr="00914C82">
              <w:rPr>
                <w:b/>
                <w:bCs/>
                <w:sz w:val="28"/>
                <w:szCs w:val="28"/>
                <w:lang w:val="en-US"/>
              </w:rPr>
              <w:t>Systems Identification and Data Analysis</w:t>
            </w:r>
            <w:r w:rsidR="005C1C7E" w:rsidRPr="00F82D17">
              <w:rPr>
                <w:bCs/>
                <w:sz w:val="28"/>
                <w:szCs w:val="28"/>
                <w:lang w:val="en-US"/>
              </w:rPr>
              <w:t xml:space="preserve"> (9,0 ECTS) /</w:t>
            </w:r>
          </w:p>
          <w:p w14:paraId="39E77C84" w14:textId="77777777" w:rsidR="005C1C7E" w:rsidRPr="00F82D17" w:rsidRDefault="005C1C7E" w:rsidP="00B01337">
            <w:pPr>
              <w:spacing w:before="120"/>
              <w:rPr>
                <w:i/>
                <w:iCs/>
                <w:sz w:val="28"/>
                <w:szCs w:val="28"/>
                <w:lang w:val="en-US"/>
              </w:rPr>
            </w:pPr>
            <w:r w:rsidRPr="00F82D17">
              <w:rPr>
                <w:i/>
                <w:iCs/>
                <w:sz w:val="28"/>
                <w:szCs w:val="28"/>
                <w:lang w:val="en-US"/>
              </w:rPr>
              <w:t>A choice between (TSNUK):</w:t>
            </w:r>
          </w:p>
          <w:p w14:paraId="1D79741B" w14:textId="1179ABB9" w:rsidR="002A7083" w:rsidRPr="00F82D17" w:rsidRDefault="0097186A" w:rsidP="004035FB">
            <w:pPr>
              <w:ind w:left="169"/>
              <w:rPr>
                <w:sz w:val="28"/>
                <w:szCs w:val="28"/>
                <w:lang w:val="en-US"/>
              </w:rPr>
            </w:pPr>
            <w:r w:rsidRPr="00F82D17">
              <w:rPr>
                <w:sz w:val="28"/>
                <w:szCs w:val="28"/>
                <w:lang w:val="en-US"/>
              </w:rPr>
              <w:t xml:space="preserve">- </w:t>
            </w:r>
            <w:r w:rsidR="005C1C7E" w:rsidRPr="00F82D17">
              <w:rPr>
                <w:sz w:val="28"/>
                <w:szCs w:val="28"/>
                <w:lang w:val="en-US"/>
              </w:rPr>
              <w:t>System Analysis and Decision Making:</w:t>
            </w:r>
          </w:p>
          <w:p w14:paraId="1143762B" w14:textId="77777777" w:rsidR="002A7083" w:rsidRPr="00F82D17" w:rsidRDefault="005C1C7E" w:rsidP="004035FB">
            <w:pPr>
              <w:ind w:left="169"/>
              <w:rPr>
                <w:sz w:val="28"/>
                <w:szCs w:val="28"/>
                <w:lang w:val="en-US"/>
              </w:rPr>
            </w:pPr>
            <w:r w:rsidRPr="00F82D17">
              <w:rPr>
                <w:sz w:val="28"/>
                <w:szCs w:val="28"/>
                <w:lang w:val="en-US"/>
              </w:rPr>
              <w:t xml:space="preserve">Module 1. </w:t>
            </w:r>
            <w:r w:rsidRPr="00F82D17">
              <w:rPr>
                <w:rFonts w:ascii="Times New Roman Cyr" w:hAnsi="Times New Roman Cyr" w:cs="Calibri"/>
                <w:sz w:val="28"/>
                <w:szCs w:val="28"/>
                <w:lang w:val="en-GB" w:eastAsia="ru-RU"/>
              </w:rPr>
              <w:t>System analysis in population dynamics</w:t>
            </w:r>
            <w:r w:rsidRPr="00F82D17">
              <w:rPr>
                <w:sz w:val="28"/>
                <w:szCs w:val="28"/>
                <w:lang w:val="en-US"/>
              </w:rPr>
              <w:t xml:space="preserve"> (6,0 ECTS)</w:t>
            </w:r>
          </w:p>
          <w:p w14:paraId="00A0B61D" w14:textId="1D4C4017" w:rsidR="005C1C7E" w:rsidRPr="00F82D17" w:rsidRDefault="005C1C7E" w:rsidP="004035FB">
            <w:pPr>
              <w:ind w:left="169"/>
              <w:rPr>
                <w:sz w:val="28"/>
                <w:szCs w:val="28"/>
                <w:lang w:val="en-US"/>
              </w:rPr>
            </w:pPr>
            <w:r w:rsidRPr="00F82D17">
              <w:rPr>
                <w:sz w:val="28"/>
                <w:szCs w:val="28"/>
                <w:lang w:val="en-US"/>
              </w:rPr>
              <w:t>Module 2. Applied problems of decision theory (3,0 ECTS)</w:t>
            </w:r>
          </w:p>
          <w:p w14:paraId="19077E5F" w14:textId="6AB0AA07" w:rsidR="002A7083" w:rsidRPr="00F82D17" w:rsidRDefault="00B250A4" w:rsidP="004035FB">
            <w:pPr>
              <w:ind w:left="169"/>
              <w:rPr>
                <w:sz w:val="28"/>
                <w:szCs w:val="28"/>
                <w:lang w:val="en-US"/>
              </w:rPr>
            </w:pPr>
            <w:r w:rsidRPr="00F82D17">
              <w:rPr>
                <w:sz w:val="28"/>
                <w:szCs w:val="28"/>
                <w:lang w:val="en-US"/>
              </w:rPr>
              <w:t xml:space="preserve">- </w:t>
            </w:r>
            <w:r w:rsidR="005C1C7E" w:rsidRPr="00F82D17">
              <w:rPr>
                <w:sz w:val="28"/>
                <w:szCs w:val="28"/>
                <w:lang w:val="en-US"/>
              </w:rPr>
              <w:t>Stochastic Analysis of Systems:</w:t>
            </w:r>
          </w:p>
          <w:p w14:paraId="1E69AE5B" w14:textId="77777777" w:rsidR="002A7083" w:rsidRPr="00F82D17" w:rsidRDefault="005C1C7E" w:rsidP="004035FB">
            <w:pPr>
              <w:ind w:left="169"/>
              <w:rPr>
                <w:sz w:val="28"/>
                <w:szCs w:val="28"/>
                <w:lang w:val="en-US"/>
              </w:rPr>
            </w:pPr>
            <w:r w:rsidRPr="00F82D17">
              <w:rPr>
                <w:sz w:val="28"/>
                <w:szCs w:val="28"/>
                <w:lang w:val="en-US"/>
              </w:rPr>
              <w:t xml:space="preserve">Module 1. </w:t>
            </w:r>
            <w:r w:rsidRPr="00F82D17">
              <w:rPr>
                <w:rFonts w:ascii="Times New Roman Cyr" w:hAnsi="Times New Roman Cyr" w:cs="Calibri"/>
                <w:sz w:val="28"/>
                <w:szCs w:val="28"/>
                <w:lang w:val="en-GB" w:eastAsia="ru-RU"/>
              </w:rPr>
              <w:t>Modern methods in financial mathematics</w:t>
            </w:r>
            <w:r w:rsidRPr="00F82D17">
              <w:rPr>
                <w:sz w:val="28"/>
                <w:szCs w:val="28"/>
                <w:lang w:val="en-US"/>
              </w:rPr>
              <w:t xml:space="preserve"> (6,0 ECTS)</w:t>
            </w:r>
          </w:p>
          <w:p w14:paraId="30772810" w14:textId="644AA35A" w:rsidR="005C1C7E" w:rsidRPr="00F82D17" w:rsidRDefault="005C1C7E" w:rsidP="004035FB">
            <w:pPr>
              <w:ind w:left="169"/>
              <w:rPr>
                <w:sz w:val="28"/>
                <w:szCs w:val="28"/>
                <w:lang w:val="en-US"/>
              </w:rPr>
            </w:pPr>
            <w:r w:rsidRPr="00F82D17">
              <w:rPr>
                <w:sz w:val="28"/>
                <w:szCs w:val="28"/>
                <w:lang w:val="en-US"/>
              </w:rPr>
              <w:t>Module 2. Controlled random processes (3,0 ECTS)</w:t>
            </w:r>
          </w:p>
        </w:tc>
        <w:tc>
          <w:tcPr>
            <w:tcW w:w="1134" w:type="dxa"/>
            <w:vAlign w:val="center"/>
          </w:tcPr>
          <w:p w14:paraId="6648CA20" w14:textId="77777777" w:rsidR="005C1C7E" w:rsidRPr="00F82D17" w:rsidRDefault="005C1C7E" w:rsidP="005C1C7E">
            <w:pPr>
              <w:autoSpaceDE w:val="0"/>
              <w:autoSpaceDN w:val="0"/>
              <w:adjustRightInd w:val="0"/>
              <w:spacing w:line="276" w:lineRule="auto"/>
              <w:jc w:val="center"/>
              <w:rPr>
                <w:bCs/>
                <w:sz w:val="28"/>
                <w:szCs w:val="28"/>
                <w:lang w:val="en-US"/>
              </w:rPr>
            </w:pPr>
            <w:r w:rsidRPr="00F82D17">
              <w:rPr>
                <w:bCs/>
                <w:sz w:val="28"/>
                <w:szCs w:val="28"/>
                <w:lang w:val="en-US"/>
              </w:rPr>
              <w:t>9</w:t>
            </w:r>
          </w:p>
        </w:tc>
        <w:tc>
          <w:tcPr>
            <w:tcW w:w="992" w:type="dxa"/>
            <w:vAlign w:val="center"/>
          </w:tcPr>
          <w:p w14:paraId="117F0A94"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III</w:t>
            </w:r>
          </w:p>
        </w:tc>
      </w:tr>
      <w:tr w:rsidR="00F82D17" w:rsidRPr="00F82D17" w14:paraId="2C40BA7C" w14:textId="77777777" w:rsidTr="005C1C7E">
        <w:tc>
          <w:tcPr>
            <w:tcW w:w="7508" w:type="dxa"/>
            <w:vAlign w:val="center"/>
          </w:tcPr>
          <w:p w14:paraId="2048DEB5" w14:textId="77777777" w:rsidR="005C1C7E" w:rsidRPr="00F82D17" w:rsidRDefault="005C1C7E" w:rsidP="0043222C">
            <w:pPr>
              <w:rPr>
                <w:bCs/>
                <w:sz w:val="28"/>
                <w:szCs w:val="28"/>
                <w:lang w:val="en-US"/>
              </w:rPr>
            </w:pPr>
            <w:proofErr w:type="spellStart"/>
            <w:r w:rsidRPr="00914C82">
              <w:rPr>
                <w:b/>
                <w:bCs/>
                <w:sz w:val="28"/>
                <w:szCs w:val="28"/>
                <w:lang w:val="en-US"/>
              </w:rPr>
              <w:t>Modelling</w:t>
            </w:r>
            <w:proofErr w:type="spellEnd"/>
            <w:r w:rsidRPr="00914C82">
              <w:rPr>
                <w:b/>
                <w:bCs/>
                <w:sz w:val="28"/>
                <w:szCs w:val="28"/>
                <w:lang w:val="en-US"/>
              </w:rPr>
              <w:t xml:space="preserve"> and Control of Networked Distributed Systems</w:t>
            </w:r>
            <w:r w:rsidRPr="00F82D17">
              <w:rPr>
                <w:bCs/>
                <w:sz w:val="28"/>
                <w:szCs w:val="28"/>
                <w:lang w:val="en-US"/>
              </w:rPr>
              <w:t xml:space="preserve"> (6,0 ECTS) /</w:t>
            </w:r>
          </w:p>
          <w:p w14:paraId="26948E49" w14:textId="77777777" w:rsidR="005C1C7E" w:rsidRPr="00F82D17" w:rsidRDefault="005C1C7E" w:rsidP="002C1F27">
            <w:pPr>
              <w:spacing w:before="120"/>
              <w:rPr>
                <w:i/>
                <w:iCs/>
                <w:sz w:val="28"/>
                <w:szCs w:val="28"/>
                <w:lang w:val="en-US"/>
              </w:rPr>
            </w:pPr>
            <w:r w:rsidRPr="00F82D17">
              <w:rPr>
                <w:i/>
                <w:iCs/>
                <w:sz w:val="28"/>
                <w:szCs w:val="28"/>
                <w:lang w:val="en-US"/>
              </w:rPr>
              <w:t>A choice between (TSNUK):</w:t>
            </w:r>
          </w:p>
          <w:p w14:paraId="2C2359C4" w14:textId="116EC8D4" w:rsidR="005C1C7E" w:rsidRPr="00F82D17" w:rsidRDefault="00015DE5" w:rsidP="002E2A59">
            <w:pPr>
              <w:ind w:left="170"/>
              <w:jc w:val="both"/>
              <w:rPr>
                <w:b/>
                <w:sz w:val="28"/>
                <w:szCs w:val="28"/>
                <w:lang w:val="en-US"/>
              </w:rPr>
            </w:pPr>
            <w:r w:rsidRPr="00F82D17">
              <w:rPr>
                <w:rFonts w:ascii="Times New Roman Cyr" w:hAnsi="Times New Roman Cyr" w:cs="Calibri"/>
                <w:sz w:val="28"/>
                <w:szCs w:val="28"/>
                <w:lang w:val="en-GB" w:eastAsia="ru-RU"/>
              </w:rPr>
              <w:t xml:space="preserve">- </w:t>
            </w:r>
            <w:r w:rsidR="005C1C7E" w:rsidRPr="00F82D17">
              <w:rPr>
                <w:rFonts w:ascii="Times New Roman Cyr" w:hAnsi="Times New Roman Cyr" w:cs="Calibri"/>
                <w:sz w:val="28"/>
                <w:szCs w:val="28"/>
                <w:lang w:val="en-GB" w:eastAsia="ru-RU"/>
              </w:rPr>
              <w:t xml:space="preserve">Modern problems and methods of machine learning </w:t>
            </w:r>
            <w:r w:rsidR="005C1C7E" w:rsidRPr="00F82D17">
              <w:rPr>
                <w:sz w:val="28"/>
                <w:szCs w:val="28"/>
                <w:lang w:val="en-US"/>
              </w:rPr>
              <w:t>(4,0 ECTS),</w:t>
            </w:r>
          </w:p>
          <w:p w14:paraId="63378679" w14:textId="3032467A" w:rsidR="005C1C7E" w:rsidRPr="00F82D17" w:rsidRDefault="001567EE" w:rsidP="002E2A59">
            <w:pPr>
              <w:ind w:left="170"/>
              <w:jc w:val="both"/>
              <w:rPr>
                <w:b/>
                <w:sz w:val="28"/>
                <w:szCs w:val="28"/>
                <w:lang w:val="en-US"/>
              </w:rPr>
            </w:pPr>
            <w:r w:rsidRPr="00F82D17">
              <w:rPr>
                <w:rFonts w:ascii="Times New Roman Cyr" w:hAnsi="Times New Roman Cyr" w:cs="Calibri"/>
                <w:sz w:val="28"/>
                <w:szCs w:val="28"/>
                <w:lang w:val="en-GB" w:eastAsia="ru-RU"/>
              </w:rPr>
              <w:t xml:space="preserve">- </w:t>
            </w:r>
            <w:r w:rsidR="005C1C7E" w:rsidRPr="00F82D17">
              <w:rPr>
                <w:rFonts w:ascii="Times New Roman Cyr" w:hAnsi="Times New Roman Cyr" w:cs="Calibri"/>
                <w:sz w:val="28"/>
                <w:szCs w:val="28"/>
                <w:lang w:val="en-GB" w:eastAsia="ru-RU"/>
              </w:rPr>
              <w:t>Statistics of random processes</w:t>
            </w:r>
            <w:r w:rsidR="005C1C7E" w:rsidRPr="00F82D17">
              <w:rPr>
                <w:sz w:val="28"/>
                <w:szCs w:val="28"/>
                <w:lang w:val="en-US"/>
              </w:rPr>
              <w:t xml:space="preserve"> (4,0 ECTS),</w:t>
            </w:r>
          </w:p>
          <w:p w14:paraId="642EBABA" w14:textId="052510CB" w:rsidR="005C1C7E" w:rsidRPr="00F82D17" w:rsidRDefault="009B3EC2" w:rsidP="002E2A59">
            <w:pPr>
              <w:ind w:left="170"/>
              <w:jc w:val="both"/>
              <w:rPr>
                <w:b/>
                <w:sz w:val="28"/>
                <w:szCs w:val="28"/>
                <w:lang w:val="en-US"/>
              </w:rPr>
            </w:pPr>
            <w:r w:rsidRPr="00F82D17">
              <w:rPr>
                <w:rFonts w:ascii="Times New Roman Cyr" w:hAnsi="Times New Roman Cyr" w:cs="Calibri"/>
                <w:sz w:val="28"/>
                <w:szCs w:val="28"/>
                <w:lang w:val="en-GB" w:eastAsia="ru-RU"/>
              </w:rPr>
              <w:t xml:space="preserve">- </w:t>
            </w:r>
            <w:r w:rsidR="005C1C7E" w:rsidRPr="00F82D17">
              <w:rPr>
                <w:rFonts w:ascii="Times New Roman Cyr" w:hAnsi="Times New Roman Cyr" w:cs="Calibri"/>
                <w:sz w:val="28"/>
                <w:szCs w:val="28"/>
                <w:lang w:val="en-GB" w:eastAsia="ru-RU"/>
              </w:rPr>
              <w:t>Methods of n</w:t>
            </w:r>
            <w:r w:rsidR="005C1C7E" w:rsidRPr="00F82D17">
              <w:rPr>
                <w:rFonts w:asciiTheme="minorHAnsi" w:hAnsiTheme="minorHAnsi" w:cs="Calibri"/>
                <w:sz w:val="28"/>
                <w:szCs w:val="28"/>
                <w:lang w:val="en-GB" w:eastAsia="ru-RU"/>
              </w:rPr>
              <w:t>on-</w:t>
            </w:r>
            <w:r w:rsidR="005C1C7E" w:rsidRPr="00F82D17">
              <w:rPr>
                <w:rFonts w:ascii="Times New Roman Cyr" w:hAnsi="Times New Roman Cyr" w:cs="Calibri"/>
                <w:sz w:val="28"/>
                <w:szCs w:val="28"/>
                <w:lang w:val="en-GB" w:eastAsia="ru-RU"/>
              </w:rPr>
              <w:t>differentiated optimization</w:t>
            </w:r>
            <w:r w:rsidR="005C1C7E" w:rsidRPr="00F82D17">
              <w:rPr>
                <w:sz w:val="28"/>
                <w:szCs w:val="28"/>
                <w:lang w:val="en-US"/>
              </w:rPr>
              <w:t xml:space="preserve"> (4,0 ECTS)</w:t>
            </w:r>
          </w:p>
        </w:tc>
        <w:tc>
          <w:tcPr>
            <w:tcW w:w="1134" w:type="dxa"/>
            <w:vAlign w:val="center"/>
          </w:tcPr>
          <w:p w14:paraId="6FBE6B8D" w14:textId="77777777" w:rsidR="005C1C7E" w:rsidRPr="00F82D17" w:rsidRDefault="005C1C7E" w:rsidP="005C1C7E">
            <w:pPr>
              <w:autoSpaceDE w:val="0"/>
              <w:autoSpaceDN w:val="0"/>
              <w:adjustRightInd w:val="0"/>
              <w:spacing w:line="276" w:lineRule="auto"/>
              <w:jc w:val="center"/>
              <w:rPr>
                <w:bCs/>
                <w:sz w:val="28"/>
                <w:szCs w:val="28"/>
                <w:lang w:val="en-US"/>
              </w:rPr>
            </w:pPr>
            <w:r w:rsidRPr="00F82D17">
              <w:rPr>
                <w:bCs/>
                <w:sz w:val="28"/>
                <w:szCs w:val="28"/>
                <w:lang w:val="en-US"/>
              </w:rPr>
              <w:t>6</w:t>
            </w:r>
          </w:p>
        </w:tc>
        <w:tc>
          <w:tcPr>
            <w:tcW w:w="992" w:type="dxa"/>
            <w:vAlign w:val="center"/>
          </w:tcPr>
          <w:p w14:paraId="7730F555"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III</w:t>
            </w:r>
          </w:p>
        </w:tc>
      </w:tr>
      <w:tr w:rsidR="00F82D17" w:rsidRPr="00F82D17" w14:paraId="38625216" w14:textId="77777777" w:rsidTr="005C1C7E">
        <w:tc>
          <w:tcPr>
            <w:tcW w:w="7508" w:type="dxa"/>
            <w:vAlign w:val="center"/>
          </w:tcPr>
          <w:p w14:paraId="4A3F0395" w14:textId="77777777" w:rsidR="005C1C7E" w:rsidRPr="00914C82" w:rsidRDefault="005C1C7E" w:rsidP="002A2A31">
            <w:pPr>
              <w:rPr>
                <w:b/>
                <w:bCs/>
                <w:i/>
                <w:iCs/>
                <w:sz w:val="28"/>
                <w:szCs w:val="28"/>
              </w:rPr>
            </w:pPr>
            <w:r w:rsidRPr="00914C82">
              <w:rPr>
                <w:b/>
                <w:bCs/>
                <w:i/>
                <w:iCs/>
                <w:sz w:val="28"/>
                <w:szCs w:val="28"/>
              </w:rPr>
              <w:t xml:space="preserve">A choice between </w:t>
            </w:r>
            <w:r w:rsidRPr="00914C82">
              <w:rPr>
                <w:b/>
                <w:bCs/>
                <w:i/>
                <w:iCs/>
                <w:sz w:val="28"/>
                <w:szCs w:val="28"/>
                <w:lang w:val="en-US"/>
              </w:rPr>
              <w:t>(UAQ)</w:t>
            </w:r>
            <w:r w:rsidRPr="00914C82">
              <w:rPr>
                <w:b/>
                <w:bCs/>
                <w:i/>
                <w:iCs/>
                <w:sz w:val="28"/>
                <w:szCs w:val="28"/>
              </w:rPr>
              <w:t>:</w:t>
            </w:r>
          </w:p>
          <w:p w14:paraId="6E79517A" w14:textId="4CB7BC87" w:rsidR="005C1C7E" w:rsidRPr="00914C82" w:rsidRDefault="005C1C7E" w:rsidP="004B397D">
            <w:pPr>
              <w:ind w:left="170"/>
              <w:rPr>
                <w:b/>
                <w:bCs/>
                <w:sz w:val="28"/>
                <w:szCs w:val="28"/>
              </w:rPr>
            </w:pPr>
            <w:r w:rsidRPr="00914C82">
              <w:rPr>
                <w:b/>
                <w:bCs/>
                <w:sz w:val="28"/>
                <w:szCs w:val="28"/>
              </w:rPr>
              <w:lastRenderedPageBreak/>
              <w:t xml:space="preserve">- Non-cooperative Networks </w:t>
            </w:r>
            <w:r w:rsidRPr="00914C82">
              <w:rPr>
                <w:bCs/>
                <w:sz w:val="28"/>
                <w:szCs w:val="28"/>
                <w:lang w:val="en-US"/>
              </w:rPr>
              <w:t>(3,0 ECTS),</w:t>
            </w:r>
          </w:p>
          <w:p w14:paraId="57EDDF68" w14:textId="6CE64E71" w:rsidR="005C1C7E" w:rsidRPr="00914C82" w:rsidRDefault="005C1C7E" w:rsidP="007F65DA">
            <w:pPr>
              <w:ind w:left="170"/>
              <w:rPr>
                <w:b/>
                <w:sz w:val="28"/>
                <w:szCs w:val="28"/>
              </w:rPr>
            </w:pPr>
            <w:r w:rsidRPr="00914C82">
              <w:rPr>
                <w:b/>
                <w:bCs/>
                <w:sz w:val="28"/>
                <w:szCs w:val="28"/>
              </w:rPr>
              <w:t xml:space="preserve">- Social Networks </w:t>
            </w:r>
            <w:r w:rsidRPr="00914C82">
              <w:rPr>
                <w:bCs/>
                <w:sz w:val="28"/>
                <w:szCs w:val="28"/>
                <w:lang w:val="en-US"/>
              </w:rPr>
              <w:t>(3,0 ECTS)</w:t>
            </w:r>
          </w:p>
          <w:p w14:paraId="5BA0862D" w14:textId="77777777" w:rsidR="005C1C7E" w:rsidRPr="00F82D17" w:rsidRDefault="005C1C7E" w:rsidP="007F65DA">
            <w:pPr>
              <w:spacing w:before="120"/>
              <w:rPr>
                <w:i/>
                <w:iCs/>
                <w:sz w:val="28"/>
                <w:szCs w:val="28"/>
                <w:lang w:val="en-US"/>
              </w:rPr>
            </w:pPr>
            <w:r w:rsidRPr="00F82D17">
              <w:rPr>
                <w:i/>
                <w:iCs/>
                <w:sz w:val="28"/>
                <w:szCs w:val="28"/>
                <w:lang w:val="en-US"/>
              </w:rPr>
              <w:t>A choice between (TSNUK):</w:t>
            </w:r>
          </w:p>
          <w:p w14:paraId="38484DAE" w14:textId="17A27CF3" w:rsidR="005C1C7E" w:rsidRPr="00F82D17" w:rsidRDefault="00482898" w:rsidP="00D96099">
            <w:pPr>
              <w:ind w:left="177"/>
              <w:jc w:val="both"/>
              <w:rPr>
                <w:b/>
                <w:sz w:val="28"/>
                <w:szCs w:val="28"/>
                <w:lang w:val="en-US"/>
              </w:rPr>
            </w:pPr>
            <w:r w:rsidRPr="00F82D17">
              <w:rPr>
                <w:rFonts w:ascii="Times New Roman Cyr" w:hAnsi="Times New Roman Cyr" w:cs="Calibri"/>
                <w:sz w:val="28"/>
                <w:szCs w:val="28"/>
                <w:lang w:val="en-GB" w:eastAsia="ru-RU"/>
              </w:rPr>
              <w:t xml:space="preserve">- </w:t>
            </w:r>
            <w:r w:rsidR="005C1C7E" w:rsidRPr="00F82D17">
              <w:rPr>
                <w:rFonts w:ascii="Times New Roman Cyr" w:hAnsi="Times New Roman Cyr" w:cs="Calibri"/>
                <w:sz w:val="28"/>
                <w:szCs w:val="28"/>
                <w:lang w:val="en-GB" w:eastAsia="ru-RU"/>
              </w:rPr>
              <w:t xml:space="preserve">Modern cloud technologies and services </w:t>
            </w:r>
            <w:r w:rsidR="005C1C7E" w:rsidRPr="00F82D17">
              <w:rPr>
                <w:sz w:val="28"/>
                <w:szCs w:val="28"/>
                <w:lang w:val="en-US"/>
              </w:rPr>
              <w:t>(4,0 ECTS),</w:t>
            </w:r>
          </w:p>
          <w:p w14:paraId="48D8E42D" w14:textId="2BBC7023" w:rsidR="005C1C7E" w:rsidRPr="00F82D17" w:rsidRDefault="00482898" w:rsidP="00D96099">
            <w:pPr>
              <w:ind w:left="177"/>
              <w:jc w:val="both"/>
              <w:rPr>
                <w:b/>
                <w:sz w:val="28"/>
                <w:szCs w:val="28"/>
                <w:lang w:val="en-US"/>
              </w:rPr>
            </w:pPr>
            <w:r w:rsidRPr="00F82D17">
              <w:rPr>
                <w:rFonts w:ascii="Times New Roman Cyr" w:hAnsi="Times New Roman Cyr" w:cs="Calibri"/>
                <w:sz w:val="28"/>
                <w:szCs w:val="28"/>
                <w:lang w:val="en-GB" w:eastAsia="ru-RU"/>
              </w:rPr>
              <w:t xml:space="preserve">- </w:t>
            </w:r>
            <w:r w:rsidR="005C1C7E" w:rsidRPr="00F82D17">
              <w:rPr>
                <w:rFonts w:ascii="Times New Roman Cyr" w:hAnsi="Times New Roman Cyr" w:cs="Calibri"/>
                <w:sz w:val="28"/>
                <w:szCs w:val="28"/>
                <w:lang w:val="en-GB" w:eastAsia="ru-RU"/>
              </w:rPr>
              <w:t>System analysis and forecasting of the cryptocurrency market</w:t>
            </w:r>
            <w:r w:rsidR="005C1C7E" w:rsidRPr="00F82D17">
              <w:rPr>
                <w:sz w:val="28"/>
                <w:szCs w:val="28"/>
                <w:lang w:val="en-US"/>
              </w:rPr>
              <w:t xml:space="preserve"> (4,0 ECTS),</w:t>
            </w:r>
          </w:p>
          <w:p w14:paraId="43B675A1" w14:textId="4066091F" w:rsidR="005C1C7E" w:rsidRPr="00F82D17" w:rsidRDefault="00482898" w:rsidP="00D96099">
            <w:pPr>
              <w:ind w:left="177"/>
              <w:jc w:val="both"/>
              <w:rPr>
                <w:b/>
                <w:sz w:val="28"/>
                <w:szCs w:val="28"/>
                <w:lang w:val="en-US"/>
              </w:rPr>
            </w:pPr>
            <w:r w:rsidRPr="00F82D17">
              <w:rPr>
                <w:rFonts w:ascii="Times New Roman Cyr" w:hAnsi="Times New Roman Cyr" w:cs="Calibri"/>
                <w:sz w:val="28"/>
                <w:szCs w:val="28"/>
                <w:lang w:val="en-GB" w:eastAsia="ru-RU"/>
              </w:rPr>
              <w:t xml:space="preserve">- </w:t>
            </w:r>
            <w:r w:rsidR="005C1C7E" w:rsidRPr="00F82D17">
              <w:rPr>
                <w:rFonts w:ascii="Times New Roman Cyr" w:hAnsi="Times New Roman Cyr" w:cs="Calibri"/>
                <w:sz w:val="28"/>
                <w:szCs w:val="28"/>
                <w:lang w:val="en-GB" w:eastAsia="ru-RU"/>
              </w:rPr>
              <w:t>Selective sections of fuzzy set theory</w:t>
            </w:r>
            <w:r w:rsidR="005C1C7E" w:rsidRPr="00F82D17">
              <w:rPr>
                <w:sz w:val="28"/>
                <w:szCs w:val="28"/>
                <w:lang w:val="en-US"/>
              </w:rPr>
              <w:t xml:space="preserve"> (4,0 ECTS)</w:t>
            </w:r>
          </w:p>
        </w:tc>
        <w:tc>
          <w:tcPr>
            <w:tcW w:w="1134" w:type="dxa"/>
            <w:vAlign w:val="center"/>
          </w:tcPr>
          <w:p w14:paraId="49CB6ED0" w14:textId="77777777" w:rsidR="005C1C7E" w:rsidRPr="00F82D17" w:rsidRDefault="005C1C7E" w:rsidP="005C1C7E">
            <w:pPr>
              <w:autoSpaceDE w:val="0"/>
              <w:autoSpaceDN w:val="0"/>
              <w:adjustRightInd w:val="0"/>
              <w:spacing w:line="276" w:lineRule="auto"/>
              <w:jc w:val="center"/>
              <w:rPr>
                <w:bCs/>
                <w:sz w:val="28"/>
                <w:szCs w:val="28"/>
                <w:lang w:val="en-US"/>
              </w:rPr>
            </w:pPr>
            <w:r w:rsidRPr="00F82D17">
              <w:rPr>
                <w:bCs/>
                <w:sz w:val="28"/>
                <w:szCs w:val="28"/>
                <w:lang w:val="en-US"/>
              </w:rPr>
              <w:lastRenderedPageBreak/>
              <w:t>3</w:t>
            </w:r>
          </w:p>
        </w:tc>
        <w:tc>
          <w:tcPr>
            <w:tcW w:w="992" w:type="dxa"/>
            <w:vAlign w:val="center"/>
          </w:tcPr>
          <w:p w14:paraId="1C670CCA"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III</w:t>
            </w:r>
          </w:p>
        </w:tc>
      </w:tr>
      <w:tr w:rsidR="00F82D17" w:rsidRPr="00F82D17" w14:paraId="59766923" w14:textId="77777777" w:rsidTr="005C1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Borders>
              <w:top w:val="single" w:sz="4" w:space="0" w:color="auto"/>
              <w:left w:val="single" w:sz="4" w:space="0" w:color="auto"/>
              <w:bottom w:val="single" w:sz="4" w:space="0" w:color="auto"/>
              <w:right w:val="single" w:sz="4" w:space="0" w:color="auto"/>
            </w:tcBorders>
            <w:vAlign w:val="center"/>
          </w:tcPr>
          <w:p w14:paraId="2EF3F261" w14:textId="77777777" w:rsidR="005C1C7E" w:rsidRPr="00F82D17" w:rsidRDefault="005C1C7E" w:rsidP="005C1C7E">
            <w:pPr>
              <w:rPr>
                <w:bCs/>
                <w:sz w:val="28"/>
                <w:szCs w:val="28"/>
                <w:lang w:val="en-US"/>
              </w:rPr>
            </w:pPr>
            <w:r w:rsidRPr="00914C82">
              <w:rPr>
                <w:b/>
                <w:bCs/>
                <w:sz w:val="28"/>
                <w:szCs w:val="28"/>
                <w:lang w:val="en-US"/>
              </w:rPr>
              <w:lastRenderedPageBreak/>
              <w:t>Process and Operations Scheduling</w:t>
            </w:r>
            <w:r w:rsidRPr="00F82D17">
              <w:rPr>
                <w:bCs/>
                <w:sz w:val="28"/>
                <w:szCs w:val="28"/>
                <w:lang w:val="en-US"/>
              </w:rPr>
              <w:t xml:space="preserve"> (6,0 ECTS) /</w:t>
            </w:r>
          </w:p>
          <w:p w14:paraId="5FA64BA7" w14:textId="77777777" w:rsidR="005C1C7E" w:rsidRPr="00F82D17" w:rsidRDefault="005C1C7E" w:rsidP="00C15BA1">
            <w:pPr>
              <w:spacing w:before="120"/>
              <w:rPr>
                <w:sz w:val="28"/>
                <w:szCs w:val="28"/>
                <w:lang w:val="en-GB"/>
              </w:rPr>
            </w:pPr>
            <w:r w:rsidRPr="00F82D17">
              <w:rPr>
                <w:sz w:val="28"/>
                <w:szCs w:val="28"/>
                <w:lang w:val="en-US"/>
              </w:rPr>
              <w:t>Industrial Practice (2,0 ECTS)</w:t>
            </w:r>
          </w:p>
        </w:tc>
        <w:tc>
          <w:tcPr>
            <w:tcW w:w="1134" w:type="dxa"/>
            <w:tcBorders>
              <w:top w:val="single" w:sz="4" w:space="0" w:color="auto"/>
              <w:left w:val="single" w:sz="4" w:space="0" w:color="auto"/>
              <w:bottom w:val="single" w:sz="4" w:space="0" w:color="auto"/>
              <w:right w:val="single" w:sz="4" w:space="0" w:color="auto"/>
            </w:tcBorders>
            <w:vAlign w:val="center"/>
          </w:tcPr>
          <w:p w14:paraId="09B12C66" w14:textId="77777777" w:rsidR="005C1C7E" w:rsidRPr="00F82D17" w:rsidRDefault="005C1C7E" w:rsidP="005C1C7E">
            <w:pPr>
              <w:autoSpaceDE w:val="0"/>
              <w:autoSpaceDN w:val="0"/>
              <w:adjustRightInd w:val="0"/>
              <w:spacing w:line="276" w:lineRule="auto"/>
              <w:jc w:val="center"/>
              <w:rPr>
                <w:bCs/>
                <w:sz w:val="28"/>
                <w:szCs w:val="28"/>
                <w:lang w:val="en-GB"/>
              </w:rPr>
            </w:pPr>
            <w:r w:rsidRPr="00F82D17">
              <w:rPr>
                <w:bCs/>
                <w:sz w:val="28"/>
                <w:szCs w:val="28"/>
                <w:lang w:val="en-GB"/>
              </w:rPr>
              <w:t>6</w:t>
            </w:r>
          </w:p>
        </w:tc>
        <w:tc>
          <w:tcPr>
            <w:tcW w:w="992" w:type="dxa"/>
            <w:tcBorders>
              <w:top w:val="single" w:sz="4" w:space="0" w:color="auto"/>
              <w:left w:val="single" w:sz="4" w:space="0" w:color="auto"/>
              <w:bottom w:val="single" w:sz="4" w:space="0" w:color="auto"/>
              <w:right w:val="single" w:sz="4" w:space="0" w:color="auto"/>
            </w:tcBorders>
            <w:vAlign w:val="center"/>
          </w:tcPr>
          <w:p w14:paraId="6D00F9A7"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rFonts w:ascii="TimesNewRomanPSMT" w:hAnsi="TimesNewRomanPSMT" w:cs="TimesNewRomanPSMT"/>
                <w:sz w:val="28"/>
                <w:szCs w:val="28"/>
                <w:lang w:val="en-GB" w:eastAsia="ja-JP"/>
              </w:rPr>
              <w:t>III</w:t>
            </w:r>
          </w:p>
        </w:tc>
      </w:tr>
      <w:tr w:rsidR="00F82D17" w:rsidRPr="00F82D17" w14:paraId="338026B6" w14:textId="77777777" w:rsidTr="005C1C7E">
        <w:trPr>
          <w:trHeight w:val="415"/>
        </w:trPr>
        <w:tc>
          <w:tcPr>
            <w:tcW w:w="7508" w:type="dxa"/>
            <w:vAlign w:val="center"/>
          </w:tcPr>
          <w:p w14:paraId="2EAC4C17" w14:textId="77777777" w:rsidR="005C1C7E" w:rsidRPr="00F82D17" w:rsidRDefault="005C1C7E" w:rsidP="005C1C7E">
            <w:pPr>
              <w:rPr>
                <w:sz w:val="28"/>
                <w:szCs w:val="28"/>
                <w:lang w:val="en-US"/>
              </w:rPr>
            </w:pPr>
            <w:r w:rsidRPr="00F82D17">
              <w:rPr>
                <w:sz w:val="28"/>
                <w:szCs w:val="28"/>
                <w:lang w:val="en-US"/>
              </w:rPr>
              <w:t>Master’s Thesis (5,0 ECTS)</w:t>
            </w:r>
          </w:p>
        </w:tc>
        <w:tc>
          <w:tcPr>
            <w:tcW w:w="1134" w:type="dxa"/>
            <w:vAlign w:val="center"/>
          </w:tcPr>
          <w:p w14:paraId="22EFE92C" w14:textId="77777777" w:rsidR="005C1C7E" w:rsidRPr="00F82D17" w:rsidRDefault="005C1C7E" w:rsidP="005C1C7E">
            <w:pPr>
              <w:autoSpaceDE w:val="0"/>
              <w:autoSpaceDN w:val="0"/>
              <w:adjustRightInd w:val="0"/>
              <w:spacing w:line="276" w:lineRule="auto"/>
              <w:jc w:val="center"/>
              <w:rPr>
                <w:sz w:val="28"/>
                <w:szCs w:val="28"/>
                <w:lang w:val="en-US"/>
              </w:rPr>
            </w:pPr>
          </w:p>
        </w:tc>
        <w:tc>
          <w:tcPr>
            <w:tcW w:w="992" w:type="dxa"/>
            <w:vAlign w:val="center"/>
          </w:tcPr>
          <w:p w14:paraId="68D0F627"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rFonts w:ascii="TimesNewRomanPSMT" w:hAnsi="TimesNewRomanPSMT" w:cs="TimesNewRomanPSMT"/>
                <w:sz w:val="28"/>
                <w:szCs w:val="28"/>
                <w:lang w:val="en-GB" w:eastAsia="ja-JP"/>
              </w:rPr>
              <w:t>III</w:t>
            </w:r>
          </w:p>
        </w:tc>
      </w:tr>
      <w:tr w:rsidR="005C1C7E" w:rsidRPr="00F82D17" w14:paraId="3BF11723" w14:textId="77777777" w:rsidTr="005C1C7E">
        <w:trPr>
          <w:trHeight w:val="415"/>
        </w:trPr>
        <w:tc>
          <w:tcPr>
            <w:tcW w:w="7508" w:type="dxa"/>
            <w:vAlign w:val="center"/>
          </w:tcPr>
          <w:p w14:paraId="5659E736" w14:textId="77777777" w:rsidR="005C1C7E" w:rsidRPr="00F82D17" w:rsidRDefault="005C1C7E" w:rsidP="005C1C7E">
            <w:pPr>
              <w:autoSpaceDE w:val="0"/>
              <w:autoSpaceDN w:val="0"/>
              <w:adjustRightInd w:val="0"/>
              <w:spacing w:line="276" w:lineRule="auto"/>
              <w:rPr>
                <w:sz w:val="28"/>
                <w:szCs w:val="28"/>
                <w:lang w:val="en-US"/>
              </w:rPr>
            </w:pPr>
            <w:r w:rsidRPr="00F82D17">
              <w:rPr>
                <w:rFonts w:ascii="TimesNewRomanPSMT" w:hAnsi="TimesNewRomanPSMT" w:cs="TimesNewRomanPSMT"/>
                <w:b/>
                <w:sz w:val="28"/>
                <w:szCs w:val="28"/>
                <w:lang w:val="en-GB" w:eastAsia="ja-JP"/>
              </w:rPr>
              <w:t>Total</w:t>
            </w:r>
          </w:p>
        </w:tc>
        <w:tc>
          <w:tcPr>
            <w:tcW w:w="1134" w:type="dxa"/>
            <w:vAlign w:val="center"/>
          </w:tcPr>
          <w:p w14:paraId="5207ED50" w14:textId="77777777" w:rsidR="005C1C7E" w:rsidRPr="00F82D17" w:rsidRDefault="005C1C7E" w:rsidP="005C1C7E">
            <w:pPr>
              <w:autoSpaceDE w:val="0"/>
              <w:autoSpaceDN w:val="0"/>
              <w:adjustRightInd w:val="0"/>
              <w:spacing w:line="276" w:lineRule="auto"/>
              <w:jc w:val="center"/>
              <w:rPr>
                <w:sz w:val="28"/>
                <w:szCs w:val="28"/>
                <w:lang w:val="uk-UA"/>
              </w:rPr>
            </w:pPr>
            <w:r w:rsidRPr="00F82D17">
              <w:rPr>
                <w:rFonts w:ascii="TimesNewRomanPSMT" w:hAnsi="TimesNewRomanPSMT" w:cs="TimesNewRomanPSMT"/>
                <w:b/>
                <w:sz w:val="28"/>
                <w:szCs w:val="28"/>
                <w:lang w:val="en-GB" w:eastAsia="ja-JP"/>
              </w:rPr>
              <w:t>30</w:t>
            </w:r>
          </w:p>
        </w:tc>
        <w:tc>
          <w:tcPr>
            <w:tcW w:w="992" w:type="dxa"/>
            <w:vAlign w:val="center"/>
          </w:tcPr>
          <w:p w14:paraId="15280915"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p>
        </w:tc>
      </w:tr>
    </w:tbl>
    <w:p w14:paraId="2B116F82" w14:textId="77777777" w:rsidR="005C1C7E" w:rsidRPr="00F82D17" w:rsidRDefault="005C1C7E" w:rsidP="005C1C7E">
      <w:pPr>
        <w:spacing w:after="60"/>
        <w:jc w:val="center"/>
        <w:rPr>
          <w:b/>
          <w:sz w:val="28"/>
          <w:szCs w:val="28"/>
          <w:u w:val="single"/>
          <w:lang w:val="en-GB"/>
        </w:rPr>
      </w:pPr>
    </w:p>
    <w:p w14:paraId="56EFA73E" w14:textId="77777777" w:rsidR="005C1C7E" w:rsidRPr="00F82D17" w:rsidRDefault="005C1C7E" w:rsidP="005C1C7E">
      <w:pPr>
        <w:spacing w:after="60"/>
        <w:jc w:val="center"/>
        <w:rPr>
          <w:b/>
          <w:sz w:val="28"/>
          <w:szCs w:val="28"/>
          <w:lang w:val="en-GB"/>
        </w:rPr>
      </w:pPr>
      <w:r w:rsidRPr="00F82D17">
        <w:rPr>
          <w:b/>
          <w:sz w:val="28"/>
          <w:szCs w:val="28"/>
          <w:u w:val="single"/>
          <w:lang w:val="en-GB"/>
        </w:rPr>
        <w:t xml:space="preserve">Fourth </w:t>
      </w:r>
      <w:proofErr w:type="gramStart"/>
      <w:r w:rsidRPr="00F82D17">
        <w:rPr>
          <w:b/>
          <w:sz w:val="28"/>
          <w:szCs w:val="28"/>
          <w:u w:val="single"/>
          <w:lang w:val="en-GB"/>
        </w:rPr>
        <w:t>semester  (</w:t>
      </w:r>
      <w:proofErr w:type="spellStart"/>
      <w:proofErr w:type="gramEnd"/>
      <w:r w:rsidRPr="00F82D17">
        <w:rPr>
          <w:b/>
          <w:sz w:val="28"/>
          <w:szCs w:val="28"/>
          <w:u w:val="single"/>
          <w:lang w:val="en-GB"/>
        </w:rPr>
        <w:t>Taras</w:t>
      </w:r>
      <w:proofErr w:type="spellEnd"/>
      <w:r w:rsidRPr="00F82D17">
        <w:rPr>
          <w:b/>
          <w:sz w:val="28"/>
          <w:szCs w:val="28"/>
          <w:u w:val="single"/>
          <w:lang w:val="en-GB"/>
        </w:rPr>
        <w:t xml:space="preserve"> Shevchenko National University of Kyiv)</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134"/>
        <w:gridCol w:w="992"/>
      </w:tblGrid>
      <w:tr w:rsidR="00F82D17" w:rsidRPr="00F82D17" w14:paraId="60521A84" w14:textId="77777777" w:rsidTr="005C1C7E">
        <w:trPr>
          <w:trHeight w:val="621"/>
        </w:trPr>
        <w:tc>
          <w:tcPr>
            <w:tcW w:w="7508" w:type="dxa"/>
            <w:shd w:val="clear" w:color="auto" w:fill="FFFC00"/>
            <w:vAlign w:val="center"/>
          </w:tcPr>
          <w:p w14:paraId="42EFC745"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MODULE NAME</w:t>
            </w:r>
          </w:p>
        </w:tc>
        <w:tc>
          <w:tcPr>
            <w:tcW w:w="1134" w:type="dxa"/>
            <w:shd w:val="clear" w:color="auto" w:fill="FFFC00"/>
            <w:vAlign w:val="center"/>
          </w:tcPr>
          <w:p w14:paraId="03BC826E"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ECTS credits</w:t>
            </w:r>
          </w:p>
        </w:tc>
        <w:tc>
          <w:tcPr>
            <w:tcW w:w="992" w:type="dxa"/>
            <w:shd w:val="clear" w:color="auto" w:fill="FFFC00"/>
            <w:vAlign w:val="center"/>
          </w:tcPr>
          <w:p w14:paraId="71E459B3" w14:textId="77777777" w:rsidR="005C1C7E" w:rsidRPr="00F82D17" w:rsidRDefault="005C1C7E" w:rsidP="005C1C7E">
            <w:pPr>
              <w:snapToGrid w:val="0"/>
              <w:spacing w:line="360" w:lineRule="auto"/>
              <w:jc w:val="center"/>
              <w:rPr>
                <w:b/>
                <w:sz w:val="28"/>
                <w:szCs w:val="28"/>
                <w:lang w:val="en-GB"/>
              </w:rPr>
            </w:pPr>
            <w:r w:rsidRPr="00F82D17">
              <w:rPr>
                <w:b/>
                <w:sz w:val="28"/>
                <w:szCs w:val="28"/>
                <w:lang w:val="en-GB"/>
              </w:rPr>
              <w:t>Sem.</w:t>
            </w:r>
          </w:p>
        </w:tc>
      </w:tr>
      <w:tr w:rsidR="00F82D17" w:rsidRPr="00F82D17" w14:paraId="14AFBC1A" w14:textId="77777777" w:rsidTr="005C1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Borders>
              <w:top w:val="single" w:sz="4" w:space="0" w:color="auto"/>
              <w:left w:val="single" w:sz="4" w:space="0" w:color="auto"/>
              <w:bottom w:val="single" w:sz="4" w:space="0" w:color="auto"/>
              <w:right w:val="single" w:sz="4" w:space="0" w:color="auto"/>
            </w:tcBorders>
            <w:vAlign w:val="center"/>
          </w:tcPr>
          <w:p w14:paraId="74B90034" w14:textId="3E80CB03" w:rsidR="005C1C7E" w:rsidRPr="00F82D17" w:rsidRDefault="005C1C7E" w:rsidP="00482898">
            <w:pPr>
              <w:rPr>
                <w:i/>
                <w:iCs/>
                <w:sz w:val="28"/>
                <w:szCs w:val="28"/>
                <w:lang w:val="en-GB"/>
              </w:rPr>
            </w:pPr>
            <w:r w:rsidRPr="00F82D17">
              <w:rPr>
                <w:i/>
                <w:iCs/>
                <w:sz w:val="28"/>
                <w:szCs w:val="28"/>
                <w:lang w:val="en-GB"/>
              </w:rPr>
              <w:t>A choice between:</w:t>
            </w:r>
          </w:p>
          <w:p w14:paraId="7849C7A5" w14:textId="77777777" w:rsidR="005C1C7E" w:rsidRPr="00F82D17" w:rsidRDefault="005C1C7E" w:rsidP="00482898">
            <w:pPr>
              <w:ind w:left="177"/>
              <w:rPr>
                <w:sz w:val="28"/>
                <w:szCs w:val="28"/>
                <w:lang w:val="en-GB"/>
              </w:rPr>
            </w:pPr>
            <w:r w:rsidRPr="00F82D17">
              <w:rPr>
                <w:sz w:val="28"/>
                <w:szCs w:val="28"/>
                <w:lang w:val="en-GB"/>
              </w:rPr>
              <w:t>- Information and analytical systems (4,0 ECTS)</w:t>
            </w:r>
          </w:p>
          <w:p w14:paraId="417CEF6A" w14:textId="77777777" w:rsidR="005C1C7E" w:rsidRPr="00F82D17" w:rsidRDefault="005C1C7E" w:rsidP="00482898">
            <w:pPr>
              <w:ind w:left="177"/>
              <w:rPr>
                <w:sz w:val="28"/>
                <w:szCs w:val="28"/>
                <w:lang w:val="en-GB"/>
              </w:rPr>
            </w:pPr>
            <w:r w:rsidRPr="00F82D17">
              <w:rPr>
                <w:sz w:val="28"/>
                <w:szCs w:val="28"/>
                <w:lang w:val="en-GB"/>
              </w:rPr>
              <w:t>- IT project management (4,0 ECTS)</w:t>
            </w:r>
          </w:p>
          <w:p w14:paraId="70F993B1" w14:textId="77777777" w:rsidR="005C1C7E" w:rsidRPr="00F82D17" w:rsidRDefault="005C1C7E" w:rsidP="00482898">
            <w:pPr>
              <w:ind w:left="177"/>
              <w:rPr>
                <w:sz w:val="28"/>
                <w:szCs w:val="28"/>
                <w:lang w:val="en-GB"/>
              </w:rPr>
            </w:pPr>
            <w:r w:rsidRPr="00F82D17">
              <w:rPr>
                <w:sz w:val="28"/>
                <w:szCs w:val="28"/>
                <w:lang w:val="en-GB"/>
              </w:rPr>
              <w:t>- Selective sections of system optimization</w:t>
            </w:r>
            <w:r w:rsidRPr="00F82D17" w:rsidDel="007E17B8">
              <w:rPr>
                <w:sz w:val="28"/>
                <w:szCs w:val="28"/>
                <w:lang w:val="en-GB"/>
              </w:rPr>
              <w:t xml:space="preserve"> </w:t>
            </w:r>
            <w:r w:rsidRPr="00F82D17">
              <w:rPr>
                <w:sz w:val="28"/>
                <w:szCs w:val="28"/>
                <w:lang w:val="en-GB"/>
              </w:rPr>
              <w:t>(4,0 ECTS)</w:t>
            </w:r>
          </w:p>
        </w:tc>
        <w:tc>
          <w:tcPr>
            <w:tcW w:w="1134" w:type="dxa"/>
            <w:tcBorders>
              <w:top w:val="single" w:sz="4" w:space="0" w:color="auto"/>
              <w:left w:val="single" w:sz="4" w:space="0" w:color="auto"/>
              <w:bottom w:val="single" w:sz="4" w:space="0" w:color="auto"/>
              <w:right w:val="single" w:sz="4" w:space="0" w:color="auto"/>
            </w:tcBorders>
            <w:vAlign w:val="center"/>
          </w:tcPr>
          <w:p w14:paraId="31A3D381" w14:textId="77777777" w:rsidR="005C1C7E" w:rsidRPr="00F82D17" w:rsidRDefault="005C1C7E" w:rsidP="005C1C7E">
            <w:pPr>
              <w:autoSpaceDE w:val="0"/>
              <w:autoSpaceDN w:val="0"/>
              <w:adjustRightInd w:val="0"/>
              <w:spacing w:line="276" w:lineRule="auto"/>
              <w:jc w:val="center"/>
              <w:rPr>
                <w:bCs/>
                <w:sz w:val="28"/>
                <w:szCs w:val="28"/>
                <w:lang w:val="en-US"/>
              </w:rPr>
            </w:pPr>
            <w:r w:rsidRPr="00F82D17">
              <w:rPr>
                <w:bCs/>
                <w:sz w:val="28"/>
                <w:szCs w:val="28"/>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14:paraId="74F5CC69"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sz w:val="28"/>
                <w:szCs w:val="28"/>
                <w:lang w:val="en-GB" w:eastAsia="ja-JP"/>
              </w:rPr>
            </w:pPr>
            <w:r w:rsidRPr="00F82D17">
              <w:rPr>
                <w:sz w:val="28"/>
                <w:szCs w:val="28"/>
                <w:lang w:val="en-US"/>
              </w:rPr>
              <w:t>IV</w:t>
            </w:r>
          </w:p>
        </w:tc>
      </w:tr>
      <w:tr w:rsidR="00F82D17" w:rsidRPr="00F82D17" w14:paraId="026EDC77" w14:textId="77777777" w:rsidTr="005C1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Borders>
              <w:top w:val="single" w:sz="4" w:space="0" w:color="auto"/>
              <w:left w:val="single" w:sz="4" w:space="0" w:color="auto"/>
              <w:bottom w:val="single" w:sz="4" w:space="0" w:color="auto"/>
              <w:right w:val="single" w:sz="4" w:space="0" w:color="auto"/>
            </w:tcBorders>
            <w:vAlign w:val="center"/>
          </w:tcPr>
          <w:p w14:paraId="2859EEB7" w14:textId="013CAEEB" w:rsidR="005C1C7E" w:rsidRPr="00F82D17" w:rsidRDefault="005C1C7E" w:rsidP="00482898">
            <w:pPr>
              <w:rPr>
                <w:i/>
                <w:iCs/>
                <w:sz w:val="28"/>
                <w:szCs w:val="28"/>
                <w:lang w:val="en-GB"/>
              </w:rPr>
            </w:pPr>
            <w:r w:rsidRPr="00F82D17">
              <w:rPr>
                <w:i/>
                <w:iCs/>
                <w:sz w:val="28"/>
                <w:szCs w:val="28"/>
                <w:lang w:val="en-GB"/>
              </w:rPr>
              <w:t>A choice between:</w:t>
            </w:r>
          </w:p>
          <w:p w14:paraId="1D27B4AE" w14:textId="77777777" w:rsidR="005C1C7E" w:rsidRPr="00F82D17" w:rsidRDefault="005C1C7E" w:rsidP="00482898">
            <w:pPr>
              <w:ind w:left="177"/>
              <w:rPr>
                <w:sz w:val="28"/>
                <w:szCs w:val="28"/>
                <w:lang w:val="en-GB"/>
              </w:rPr>
            </w:pPr>
            <w:r w:rsidRPr="00F82D17">
              <w:rPr>
                <w:sz w:val="28"/>
                <w:szCs w:val="28"/>
                <w:lang w:val="en-GB"/>
              </w:rPr>
              <w:t>- Modern problems of systems analysis</w:t>
            </w:r>
            <w:r w:rsidRPr="00F82D17" w:rsidDel="00CA700F">
              <w:rPr>
                <w:sz w:val="28"/>
                <w:szCs w:val="28"/>
                <w:lang w:val="en-GB"/>
              </w:rPr>
              <w:t xml:space="preserve"> </w:t>
            </w:r>
            <w:r w:rsidRPr="00F82D17">
              <w:rPr>
                <w:sz w:val="28"/>
                <w:szCs w:val="28"/>
                <w:lang w:val="en-GB"/>
              </w:rPr>
              <w:t>(6,0 ECTS).</w:t>
            </w:r>
          </w:p>
          <w:p w14:paraId="174B34A8" w14:textId="77777777" w:rsidR="005C1C7E" w:rsidRPr="00F82D17" w:rsidRDefault="005C1C7E" w:rsidP="00482898">
            <w:pPr>
              <w:ind w:left="177"/>
              <w:rPr>
                <w:sz w:val="28"/>
                <w:szCs w:val="28"/>
                <w:lang w:val="en-GB"/>
              </w:rPr>
            </w:pPr>
            <w:r w:rsidRPr="00F82D17">
              <w:rPr>
                <w:sz w:val="28"/>
                <w:szCs w:val="28"/>
                <w:lang w:val="en-GB"/>
              </w:rPr>
              <w:t xml:space="preserve">- Applied methods of analysis and </w:t>
            </w:r>
            <w:proofErr w:type="spellStart"/>
            <w:r w:rsidRPr="00F82D17">
              <w:rPr>
                <w:sz w:val="28"/>
                <w:szCs w:val="28"/>
                <w:lang w:val="en-GB"/>
              </w:rPr>
              <w:t>modeling</w:t>
            </w:r>
            <w:proofErr w:type="spellEnd"/>
            <w:r w:rsidRPr="00F82D17">
              <w:rPr>
                <w:sz w:val="28"/>
                <w:szCs w:val="28"/>
                <w:lang w:val="en-GB"/>
              </w:rPr>
              <w:t xml:space="preserve"> of processes with nonlinear dynamics</w:t>
            </w:r>
            <w:r w:rsidRPr="00F82D17" w:rsidDel="00CA700F">
              <w:rPr>
                <w:sz w:val="28"/>
                <w:szCs w:val="28"/>
                <w:lang w:val="en-GB"/>
              </w:rPr>
              <w:t xml:space="preserve"> </w:t>
            </w:r>
            <w:r w:rsidRPr="00F82D17">
              <w:rPr>
                <w:sz w:val="28"/>
                <w:szCs w:val="28"/>
                <w:lang w:val="en-GB"/>
              </w:rPr>
              <w:t>(6,0 ECTS)</w:t>
            </w:r>
          </w:p>
          <w:p w14:paraId="3B2FC269" w14:textId="77777777" w:rsidR="005C1C7E" w:rsidRPr="00F82D17" w:rsidRDefault="005C1C7E" w:rsidP="00482898">
            <w:pPr>
              <w:ind w:left="177"/>
              <w:rPr>
                <w:sz w:val="28"/>
                <w:szCs w:val="28"/>
                <w:lang w:val="en-GB"/>
              </w:rPr>
            </w:pPr>
            <w:r w:rsidRPr="00F82D17">
              <w:rPr>
                <w:sz w:val="28"/>
                <w:szCs w:val="28"/>
                <w:lang w:val="en-GB"/>
              </w:rPr>
              <w:t>- Control and signal processing (6,0 ECTS)</w:t>
            </w:r>
          </w:p>
        </w:tc>
        <w:tc>
          <w:tcPr>
            <w:tcW w:w="1134" w:type="dxa"/>
            <w:tcBorders>
              <w:top w:val="single" w:sz="4" w:space="0" w:color="auto"/>
              <w:left w:val="single" w:sz="4" w:space="0" w:color="auto"/>
              <w:bottom w:val="single" w:sz="4" w:space="0" w:color="auto"/>
              <w:right w:val="single" w:sz="4" w:space="0" w:color="auto"/>
            </w:tcBorders>
            <w:vAlign w:val="center"/>
          </w:tcPr>
          <w:p w14:paraId="32420485" w14:textId="77777777" w:rsidR="005C1C7E" w:rsidRPr="00F82D17" w:rsidRDefault="005C1C7E" w:rsidP="005C1C7E">
            <w:pPr>
              <w:autoSpaceDE w:val="0"/>
              <w:autoSpaceDN w:val="0"/>
              <w:adjustRightInd w:val="0"/>
              <w:spacing w:line="276" w:lineRule="auto"/>
              <w:jc w:val="center"/>
              <w:rPr>
                <w:bCs/>
                <w:sz w:val="28"/>
                <w:szCs w:val="28"/>
                <w:lang w:val="en-US"/>
              </w:rPr>
            </w:pPr>
            <w:r w:rsidRPr="00F82D17">
              <w:rPr>
                <w:bCs/>
                <w:sz w:val="28"/>
                <w:szCs w:val="28"/>
                <w:lang w:val="en-US"/>
              </w:rPr>
              <w:t>6</w:t>
            </w:r>
          </w:p>
        </w:tc>
        <w:tc>
          <w:tcPr>
            <w:tcW w:w="992" w:type="dxa"/>
            <w:tcBorders>
              <w:top w:val="single" w:sz="4" w:space="0" w:color="auto"/>
              <w:left w:val="single" w:sz="4" w:space="0" w:color="auto"/>
              <w:bottom w:val="single" w:sz="4" w:space="0" w:color="auto"/>
              <w:right w:val="single" w:sz="4" w:space="0" w:color="auto"/>
            </w:tcBorders>
            <w:vAlign w:val="center"/>
          </w:tcPr>
          <w:p w14:paraId="29B43C02"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IV</w:t>
            </w:r>
          </w:p>
        </w:tc>
      </w:tr>
      <w:tr w:rsidR="00F82D17" w:rsidRPr="00F82D17" w14:paraId="22FA6CCE" w14:textId="77777777" w:rsidTr="005C1C7E">
        <w:tc>
          <w:tcPr>
            <w:tcW w:w="7508" w:type="dxa"/>
            <w:vAlign w:val="center"/>
          </w:tcPr>
          <w:p w14:paraId="641107FA" w14:textId="777A36A3" w:rsidR="005C1C7E" w:rsidRPr="00F82D17" w:rsidRDefault="005C1C7E" w:rsidP="00482898">
            <w:pPr>
              <w:rPr>
                <w:i/>
                <w:iCs/>
                <w:sz w:val="28"/>
                <w:szCs w:val="28"/>
                <w:lang w:val="en-GB"/>
              </w:rPr>
            </w:pPr>
            <w:r w:rsidRPr="00F82D17">
              <w:rPr>
                <w:i/>
                <w:iCs/>
                <w:sz w:val="28"/>
                <w:szCs w:val="28"/>
                <w:lang w:val="en-GB"/>
              </w:rPr>
              <w:t>A choice between:</w:t>
            </w:r>
          </w:p>
          <w:p w14:paraId="7C6BEBB1" w14:textId="77777777" w:rsidR="005C1C7E" w:rsidRPr="00F82D17" w:rsidRDefault="005C1C7E" w:rsidP="00482898">
            <w:pPr>
              <w:ind w:left="177"/>
              <w:rPr>
                <w:sz w:val="28"/>
                <w:szCs w:val="28"/>
                <w:lang w:val="en-GB"/>
              </w:rPr>
            </w:pPr>
            <w:r w:rsidRPr="00F82D17">
              <w:rPr>
                <w:sz w:val="28"/>
                <w:szCs w:val="28"/>
                <w:lang w:val="en-GB"/>
              </w:rPr>
              <w:t>- Data intelligent analysis</w:t>
            </w:r>
            <w:r w:rsidRPr="00F82D17" w:rsidDel="00CA700F">
              <w:rPr>
                <w:sz w:val="28"/>
                <w:szCs w:val="28"/>
                <w:lang w:val="en-GB"/>
              </w:rPr>
              <w:t xml:space="preserve"> </w:t>
            </w:r>
            <w:r w:rsidRPr="00F82D17">
              <w:rPr>
                <w:sz w:val="28"/>
                <w:szCs w:val="28"/>
                <w:lang w:val="en-GB"/>
              </w:rPr>
              <w:t>(4,0 ECTS)</w:t>
            </w:r>
          </w:p>
          <w:p w14:paraId="533DD864" w14:textId="77777777" w:rsidR="005C1C7E" w:rsidRPr="00F82D17" w:rsidRDefault="005C1C7E" w:rsidP="00482898">
            <w:pPr>
              <w:ind w:left="177"/>
              <w:rPr>
                <w:sz w:val="28"/>
                <w:szCs w:val="28"/>
                <w:lang w:val="en-GB"/>
              </w:rPr>
            </w:pPr>
            <w:r w:rsidRPr="00F82D17">
              <w:rPr>
                <w:sz w:val="28"/>
                <w:szCs w:val="28"/>
                <w:lang w:val="en-GB"/>
              </w:rPr>
              <w:t>- Time series: analysis and forecast (4,0 ECTS)</w:t>
            </w:r>
          </w:p>
          <w:p w14:paraId="06A34E2C" w14:textId="77777777" w:rsidR="005C1C7E" w:rsidRPr="00F82D17" w:rsidRDefault="005C1C7E" w:rsidP="00482898">
            <w:pPr>
              <w:ind w:left="177"/>
              <w:rPr>
                <w:sz w:val="28"/>
                <w:szCs w:val="28"/>
                <w:lang w:val="en-GB"/>
              </w:rPr>
            </w:pPr>
            <w:r w:rsidRPr="00F82D17">
              <w:rPr>
                <w:sz w:val="28"/>
                <w:szCs w:val="28"/>
                <w:lang w:val="en-GB"/>
              </w:rPr>
              <w:t>- Classification algorithm (4,0 ECTS)</w:t>
            </w:r>
          </w:p>
          <w:p w14:paraId="41FA994B" w14:textId="77777777" w:rsidR="005C1C7E" w:rsidRPr="00F82D17" w:rsidRDefault="005C1C7E" w:rsidP="005C1C7E">
            <w:pPr>
              <w:rPr>
                <w:sz w:val="28"/>
                <w:szCs w:val="28"/>
                <w:lang w:val="en-GB"/>
              </w:rPr>
            </w:pPr>
          </w:p>
        </w:tc>
        <w:tc>
          <w:tcPr>
            <w:tcW w:w="1134" w:type="dxa"/>
            <w:vAlign w:val="center"/>
          </w:tcPr>
          <w:p w14:paraId="45D7ABA3"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4</w:t>
            </w:r>
          </w:p>
        </w:tc>
        <w:tc>
          <w:tcPr>
            <w:tcW w:w="992" w:type="dxa"/>
            <w:vAlign w:val="center"/>
          </w:tcPr>
          <w:p w14:paraId="7DE05A70"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IV</w:t>
            </w:r>
          </w:p>
        </w:tc>
      </w:tr>
      <w:tr w:rsidR="00F82D17" w:rsidRPr="00F82D17" w14:paraId="49F84569" w14:textId="77777777" w:rsidTr="005C1C7E">
        <w:tc>
          <w:tcPr>
            <w:tcW w:w="7508" w:type="dxa"/>
            <w:vAlign w:val="center"/>
          </w:tcPr>
          <w:p w14:paraId="7C2CE6E3" w14:textId="77777777" w:rsidR="005C1C7E" w:rsidRPr="00F82D17" w:rsidRDefault="005C1C7E" w:rsidP="005C1C7E">
            <w:pPr>
              <w:jc w:val="both"/>
              <w:rPr>
                <w:sz w:val="28"/>
                <w:szCs w:val="28"/>
                <w:lang w:val="en-GB"/>
              </w:rPr>
            </w:pPr>
            <w:r w:rsidRPr="00F82D17">
              <w:rPr>
                <w:sz w:val="28"/>
                <w:szCs w:val="28"/>
                <w:lang w:val="en-GB"/>
              </w:rPr>
              <w:t>Methods of teaching mathematics and computer science in the high school (3,0 ECTS)</w:t>
            </w:r>
          </w:p>
        </w:tc>
        <w:tc>
          <w:tcPr>
            <w:tcW w:w="1134" w:type="dxa"/>
            <w:vAlign w:val="center"/>
          </w:tcPr>
          <w:p w14:paraId="61A27A50"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3</w:t>
            </w:r>
          </w:p>
        </w:tc>
        <w:tc>
          <w:tcPr>
            <w:tcW w:w="992" w:type="dxa"/>
            <w:vAlign w:val="center"/>
          </w:tcPr>
          <w:p w14:paraId="313B45FA"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IV</w:t>
            </w:r>
          </w:p>
        </w:tc>
      </w:tr>
      <w:tr w:rsidR="00F82D17" w:rsidRPr="00F82D17" w14:paraId="1229DE90" w14:textId="77777777" w:rsidTr="005C1C7E">
        <w:tc>
          <w:tcPr>
            <w:tcW w:w="7508" w:type="dxa"/>
            <w:vAlign w:val="center"/>
          </w:tcPr>
          <w:p w14:paraId="548BB2D2" w14:textId="77777777" w:rsidR="005C1C7E" w:rsidRPr="00F82D17" w:rsidRDefault="005C1C7E" w:rsidP="005C1C7E">
            <w:pPr>
              <w:jc w:val="both"/>
              <w:rPr>
                <w:sz w:val="28"/>
                <w:szCs w:val="28"/>
                <w:lang w:val="en-GB"/>
              </w:rPr>
            </w:pPr>
            <w:r w:rsidRPr="00F82D17">
              <w:rPr>
                <w:sz w:val="28"/>
                <w:szCs w:val="28"/>
                <w:lang w:val="en-GB"/>
              </w:rPr>
              <w:t>Risk Analysis and Optimization (3,0 ECTS)</w:t>
            </w:r>
          </w:p>
        </w:tc>
        <w:tc>
          <w:tcPr>
            <w:tcW w:w="1134" w:type="dxa"/>
            <w:vAlign w:val="center"/>
          </w:tcPr>
          <w:p w14:paraId="0E580ECA"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3</w:t>
            </w:r>
          </w:p>
        </w:tc>
        <w:tc>
          <w:tcPr>
            <w:tcW w:w="992" w:type="dxa"/>
            <w:vAlign w:val="center"/>
          </w:tcPr>
          <w:p w14:paraId="633C0F75"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IV</w:t>
            </w:r>
          </w:p>
        </w:tc>
      </w:tr>
      <w:tr w:rsidR="00F82D17" w:rsidRPr="00F82D17" w14:paraId="0F995DEE" w14:textId="77777777" w:rsidTr="005C1C7E">
        <w:trPr>
          <w:trHeight w:val="437"/>
        </w:trPr>
        <w:tc>
          <w:tcPr>
            <w:tcW w:w="7508" w:type="dxa"/>
            <w:vAlign w:val="center"/>
          </w:tcPr>
          <w:p w14:paraId="6B4BF2BB" w14:textId="77777777" w:rsidR="005C1C7E" w:rsidRPr="00F82D17" w:rsidRDefault="005C1C7E" w:rsidP="005C1C7E">
            <w:pPr>
              <w:rPr>
                <w:sz w:val="28"/>
                <w:szCs w:val="28"/>
                <w:lang w:val="en-GB"/>
              </w:rPr>
            </w:pPr>
            <w:r w:rsidRPr="00F82D17">
              <w:rPr>
                <w:sz w:val="28"/>
                <w:szCs w:val="28"/>
                <w:lang w:val="en-GB"/>
              </w:rPr>
              <w:t>Industrial Practice (4,0 ECTS)</w:t>
            </w:r>
          </w:p>
        </w:tc>
        <w:tc>
          <w:tcPr>
            <w:tcW w:w="1134" w:type="dxa"/>
            <w:vAlign w:val="center"/>
          </w:tcPr>
          <w:p w14:paraId="5BABE785"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4</w:t>
            </w:r>
          </w:p>
        </w:tc>
        <w:tc>
          <w:tcPr>
            <w:tcW w:w="992" w:type="dxa"/>
            <w:vAlign w:val="center"/>
          </w:tcPr>
          <w:p w14:paraId="6CDDAF42"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IV</w:t>
            </w:r>
          </w:p>
        </w:tc>
      </w:tr>
      <w:tr w:rsidR="00F82D17" w:rsidRPr="00F82D17" w14:paraId="352F3A4F" w14:textId="77777777" w:rsidTr="005C1C7E">
        <w:trPr>
          <w:trHeight w:val="437"/>
        </w:trPr>
        <w:tc>
          <w:tcPr>
            <w:tcW w:w="7508" w:type="dxa"/>
            <w:vAlign w:val="center"/>
          </w:tcPr>
          <w:p w14:paraId="09B53D1E" w14:textId="77777777" w:rsidR="005C1C7E" w:rsidRPr="00F82D17" w:rsidRDefault="005C1C7E" w:rsidP="005C1C7E">
            <w:pPr>
              <w:rPr>
                <w:sz w:val="28"/>
                <w:szCs w:val="28"/>
                <w:lang w:val="en-GB"/>
              </w:rPr>
            </w:pPr>
            <w:r w:rsidRPr="00F82D17">
              <w:rPr>
                <w:sz w:val="28"/>
                <w:szCs w:val="28"/>
                <w:lang w:val="en-GB"/>
              </w:rPr>
              <w:t>Pedagogic practice (3,0 ECTS)</w:t>
            </w:r>
          </w:p>
        </w:tc>
        <w:tc>
          <w:tcPr>
            <w:tcW w:w="1134" w:type="dxa"/>
            <w:vAlign w:val="center"/>
          </w:tcPr>
          <w:p w14:paraId="08F67095"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3</w:t>
            </w:r>
          </w:p>
        </w:tc>
        <w:tc>
          <w:tcPr>
            <w:tcW w:w="992" w:type="dxa"/>
            <w:vAlign w:val="center"/>
          </w:tcPr>
          <w:p w14:paraId="7149BEF2" w14:textId="77777777" w:rsidR="005C1C7E" w:rsidRPr="00F82D17" w:rsidRDefault="005C1C7E" w:rsidP="005C1C7E">
            <w:pPr>
              <w:autoSpaceDE w:val="0"/>
              <w:autoSpaceDN w:val="0"/>
              <w:adjustRightInd w:val="0"/>
              <w:spacing w:line="276" w:lineRule="auto"/>
              <w:jc w:val="center"/>
              <w:rPr>
                <w:sz w:val="28"/>
                <w:szCs w:val="28"/>
                <w:lang w:val="en-US"/>
              </w:rPr>
            </w:pPr>
            <w:r w:rsidRPr="00F82D17">
              <w:rPr>
                <w:sz w:val="28"/>
                <w:szCs w:val="28"/>
                <w:lang w:val="en-US"/>
              </w:rPr>
              <w:t>IV</w:t>
            </w:r>
          </w:p>
        </w:tc>
      </w:tr>
      <w:tr w:rsidR="00F82D17" w:rsidRPr="00F82D17" w14:paraId="3EF62013" w14:textId="77777777" w:rsidTr="005C1C7E">
        <w:tc>
          <w:tcPr>
            <w:tcW w:w="7508" w:type="dxa"/>
            <w:vAlign w:val="center"/>
          </w:tcPr>
          <w:p w14:paraId="6FDCADDB" w14:textId="77777777" w:rsidR="005C1C7E" w:rsidRPr="00F82D17" w:rsidRDefault="005C1C7E" w:rsidP="005C1C7E">
            <w:pPr>
              <w:autoSpaceDE w:val="0"/>
              <w:autoSpaceDN w:val="0"/>
              <w:adjustRightInd w:val="0"/>
              <w:spacing w:line="276" w:lineRule="auto"/>
              <w:rPr>
                <w:sz w:val="28"/>
                <w:szCs w:val="28"/>
                <w:lang w:val="en-GB"/>
              </w:rPr>
            </w:pPr>
            <w:r w:rsidRPr="00F82D17">
              <w:rPr>
                <w:sz w:val="28"/>
                <w:szCs w:val="28"/>
                <w:lang w:val="en-GB"/>
              </w:rPr>
              <w:t>Master’s Thesis (3,0 ECTS)</w:t>
            </w:r>
          </w:p>
        </w:tc>
        <w:tc>
          <w:tcPr>
            <w:tcW w:w="1134" w:type="dxa"/>
            <w:vAlign w:val="center"/>
          </w:tcPr>
          <w:p w14:paraId="00069D81"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b/>
                <w:sz w:val="28"/>
                <w:szCs w:val="28"/>
                <w:lang w:val="en-GB" w:eastAsia="ja-JP"/>
              </w:rPr>
            </w:pPr>
            <w:r w:rsidRPr="00F82D17">
              <w:rPr>
                <w:sz w:val="28"/>
                <w:szCs w:val="28"/>
                <w:lang w:val="en-US"/>
              </w:rPr>
              <w:t>3</w:t>
            </w:r>
          </w:p>
        </w:tc>
        <w:tc>
          <w:tcPr>
            <w:tcW w:w="992" w:type="dxa"/>
            <w:vAlign w:val="center"/>
          </w:tcPr>
          <w:p w14:paraId="18D5038E"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b/>
                <w:sz w:val="28"/>
                <w:szCs w:val="28"/>
                <w:lang w:val="en-GB" w:eastAsia="ja-JP"/>
              </w:rPr>
            </w:pPr>
            <w:r w:rsidRPr="00F82D17">
              <w:rPr>
                <w:sz w:val="28"/>
                <w:szCs w:val="28"/>
                <w:lang w:val="en-US"/>
              </w:rPr>
              <w:t>IV</w:t>
            </w:r>
          </w:p>
        </w:tc>
      </w:tr>
      <w:tr w:rsidR="005C1C7E" w:rsidRPr="00F82D17" w14:paraId="077D6540" w14:textId="77777777" w:rsidTr="005C1C7E">
        <w:tc>
          <w:tcPr>
            <w:tcW w:w="7508" w:type="dxa"/>
            <w:vAlign w:val="center"/>
          </w:tcPr>
          <w:p w14:paraId="033956F6" w14:textId="77777777" w:rsidR="005C1C7E" w:rsidRPr="00F82D17" w:rsidRDefault="005C1C7E" w:rsidP="005C1C7E">
            <w:pPr>
              <w:autoSpaceDE w:val="0"/>
              <w:autoSpaceDN w:val="0"/>
              <w:adjustRightInd w:val="0"/>
              <w:spacing w:line="276" w:lineRule="auto"/>
              <w:rPr>
                <w:rFonts w:ascii="TimesNewRomanPSMT" w:hAnsi="TimesNewRomanPSMT" w:cs="TimesNewRomanPSMT"/>
                <w:b/>
                <w:sz w:val="28"/>
                <w:szCs w:val="28"/>
                <w:lang w:val="en-GB" w:eastAsia="ja-JP"/>
              </w:rPr>
            </w:pPr>
            <w:r w:rsidRPr="00F82D17">
              <w:rPr>
                <w:rFonts w:ascii="TimesNewRomanPSMT" w:hAnsi="TimesNewRomanPSMT" w:cs="TimesNewRomanPSMT"/>
                <w:b/>
                <w:sz w:val="28"/>
                <w:szCs w:val="28"/>
                <w:lang w:val="en-GB" w:eastAsia="ja-JP"/>
              </w:rPr>
              <w:t>Total</w:t>
            </w:r>
          </w:p>
        </w:tc>
        <w:tc>
          <w:tcPr>
            <w:tcW w:w="1134" w:type="dxa"/>
            <w:vAlign w:val="center"/>
          </w:tcPr>
          <w:p w14:paraId="49C9C567"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b/>
                <w:sz w:val="28"/>
                <w:szCs w:val="28"/>
                <w:lang w:val="en-GB" w:eastAsia="ja-JP"/>
              </w:rPr>
            </w:pPr>
            <w:r w:rsidRPr="00F82D17">
              <w:rPr>
                <w:rFonts w:ascii="TimesNewRomanPSMT" w:hAnsi="TimesNewRomanPSMT" w:cs="TimesNewRomanPSMT"/>
                <w:b/>
                <w:sz w:val="28"/>
                <w:szCs w:val="28"/>
                <w:lang w:val="en-GB" w:eastAsia="ja-JP"/>
              </w:rPr>
              <w:t>30</w:t>
            </w:r>
          </w:p>
        </w:tc>
        <w:tc>
          <w:tcPr>
            <w:tcW w:w="992" w:type="dxa"/>
            <w:vAlign w:val="center"/>
          </w:tcPr>
          <w:p w14:paraId="5CA6D670" w14:textId="77777777" w:rsidR="005C1C7E" w:rsidRPr="00F82D17" w:rsidRDefault="005C1C7E" w:rsidP="005C1C7E">
            <w:pPr>
              <w:autoSpaceDE w:val="0"/>
              <w:autoSpaceDN w:val="0"/>
              <w:adjustRightInd w:val="0"/>
              <w:spacing w:line="276" w:lineRule="auto"/>
              <w:jc w:val="center"/>
              <w:rPr>
                <w:rFonts w:ascii="TimesNewRomanPSMT" w:hAnsi="TimesNewRomanPSMT" w:cs="TimesNewRomanPSMT"/>
                <w:b/>
                <w:sz w:val="28"/>
                <w:szCs w:val="28"/>
                <w:lang w:val="en-GB" w:eastAsia="ja-JP"/>
              </w:rPr>
            </w:pPr>
          </w:p>
        </w:tc>
      </w:tr>
    </w:tbl>
    <w:p w14:paraId="3942E1FA" w14:textId="77777777" w:rsidR="005C1C7E" w:rsidRPr="00F82D17" w:rsidRDefault="005C1C7E" w:rsidP="005C1C7E">
      <w:pPr>
        <w:suppressAutoHyphens/>
        <w:spacing w:line="276" w:lineRule="auto"/>
        <w:jc w:val="center"/>
        <w:rPr>
          <w:sz w:val="28"/>
          <w:szCs w:val="28"/>
          <w:lang w:val="en-GB"/>
        </w:rPr>
      </w:pPr>
    </w:p>
    <w:p w14:paraId="338CAAE3" w14:textId="12D8653B" w:rsidR="00DB0A76" w:rsidRPr="00F82D17" w:rsidRDefault="00DB0A76" w:rsidP="00DB0A76">
      <w:pPr>
        <w:suppressAutoHyphens/>
        <w:spacing w:line="276" w:lineRule="auto"/>
        <w:jc w:val="both"/>
        <w:rPr>
          <w:sz w:val="28"/>
          <w:szCs w:val="28"/>
          <w:lang w:val="en-GB"/>
        </w:rPr>
      </w:pPr>
      <w:r w:rsidRPr="00F82D17">
        <w:rPr>
          <w:sz w:val="28"/>
          <w:szCs w:val="28"/>
          <w:lang w:val="en-GB"/>
        </w:rPr>
        <w:t xml:space="preserve">Individual study plans may also be taken into account, if appropriately motivated, but they will have to be approved by the </w:t>
      </w:r>
      <w:r w:rsidR="000839FF" w:rsidRPr="00F82D17">
        <w:rPr>
          <w:sz w:val="28"/>
          <w:szCs w:val="28"/>
          <w:lang w:val="en-GB"/>
        </w:rPr>
        <w:t>Management Board</w:t>
      </w:r>
      <w:r w:rsidRPr="00F82D17">
        <w:rPr>
          <w:sz w:val="28"/>
          <w:szCs w:val="28"/>
          <w:lang w:val="en-GB"/>
        </w:rPr>
        <w:t>.</w:t>
      </w:r>
    </w:p>
    <w:p w14:paraId="3684A04E" w14:textId="77777777" w:rsidR="00DB0A76" w:rsidRPr="00F82D17" w:rsidRDefault="00DB0A76" w:rsidP="00DB0A76">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lastRenderedPageBreak/>
        <w:t>Article 4 – Extra conditions</w:t>
      </w:r>
    </w:p>
    <w:p w14:paraId="1906A203" w14:textId="77777777" w:rsidR="00DB0A76" w:rsidRPr="00F82D17" w:rsidRDefault="00DB0A76" w:rsidP="008219D0">
      <w:pPr>
        <w:widowControl w:val="0"/>
        <w:autoSpaceDE w:val="0"/>
        <w:autoSpaceDN w:val="0"/>
        <w:adjustRightInd w:val="0"/>
        <w:spacing w:after="120" w:line="276" w:lineRule="auto"/>
        <w:jc w:val="both"/>
        <w:rPr>
          <w:b/>
          <w:bCs/>
          <w:sz w:val="28"/>
          <w:szCs w:val="28"/>
          <w:lang w:val="en-GB"/>
        </w:rPr>
      </w:pPr>
      <w:r w:rsidRPr="00F82D17">
        <w:rPr>
          <w:b/>
          <w:bCs/>
          <w:sz w:val="28"/>
          <w:szCs w:val="28"/>
          <w:lang w:val="en-GB"/>
        </w:rPr>
        <w:t>a) Extra conditions from UAQ side</w:t>
      </w:r>
    </w:p>
    <w:p w14:paraId="2E82001E" w14:textId="3F7D50AC" w:rsidR="00DB0A76" w:rsidRPr="00F82D17" w:rsidRDefault="00DB0A76" w:rsidP="008219D0">
      <w:pPr>
        <w:widowControl w:val="0"/>
        <w:autoSpaceDE w:val="0"/>
        <w:autoSpaceDN w:val="0"/>
        <w:adjustRightInd w:val="0"/>
        <w:spacing w:line="276" w:lineRule="auto"/>
        <w:jc w:val="both"/>
        <w:rPr>
          <w:sz w:val="28"/>
          <w:szCs w:val="28"/>
          <w:lang w:val="en-GB"/>
        </w:rPr>
      </w:pPr>
      <w:r w:rsidRPr="00F82D17">
        <w:rPr>
          <w:sz w:val="28"/>
          <w:szCs w:val="28"/>
          <w:lang w:val="en-GB"/>
        </w:rPr>
        <w:t xml:space="preserve">To fulfil the regularisation norms from UAQ side, students must reach A2 level of Italian language during the academic year in UAQ. UAQ offers the courses of </w:t>
      </w:r>
      <w:r w:rsidRPr="00F82D17">
        <w:rPr>
          <w:i/>
          <w:sz w:val="28"/>
          <w:szCs w:val="28"/>
          <w:lang w:val="en-GB"/>
        </w:rPr>
        <w:t>Italian language for foreigners</w:t>
      </w:r>
      <w:r w:rsidRPr="00F82D17">
        <w:rPr>
          <w:sz w:val="28"/>
          <w:szCs w:val="28"/>
          <w:lang w:val="en-GB"/>
        </w:rPr>
        <w:t xml:space="preserve"> which will allow non-native students to understand and use basic local language in the most common situations of their university life. Upon successful completion of a before mentioned courses, </w:t>
      </w:r>
      <w:proofErr w:type="spellStart"/>
      <w:r w:rsidR="00CA0DF4" w:rsidRPr="00F82D17">
        <w:rPr>
          <w:i/>
          <w:sz w:val="28"/>
          <w:szCs w:val="28"/>
          <w:lang w:val="en-GB"/>
        </w:rPr>
        <w:t>Real</w:t>
      </w:r>
      <w:r w:rsidRPr="00F82D17">
        <w:rPr>
          <w:i/>
          <w:sz w:val="28"/>
          <w:szCs w:val="28"/>
          <w:lang w:val="en-GB"/>
        </w:rPr>
        <w:t>Maths</w:t>
      </w:r>
      <w:proofErr w:type="spellEnd"/>
      <w:r w:rsidRPr="00F82D17">
        <w:rPr>
          <w:sz w:val="28"/>
          <w:szCs w:val="28"/>
          <w:lang w:val="en-GB"/>
        </w:rPr>
        <w:t xml:space="preserve"> students will be awarded 6 ECTS credits, which will be acknowledged as extra credits in the student’s curriculum.</w:t>
      </w:r>
    </w:p>
    <w:p w14:paraId="4C4B4D20" w14:textId="77777777" w:rsidR="00DB0A76" w:rsidRPr="00F82D17" w:rsidRDefault="00DB0A76" w:rsidP="008219D0">
      <w:pPr>
        <w:widowControl w:val="0"/>
        <w:autoSpaceDE w:val="0"/>
        <w:autoSpaceDN w:val="0"/>
        <w:adjustRightInd w:val="0"/>
        <w:spacing w:line="276" w:lineRule="auto"/>
        <w:jc w:val="both"/>
        <w:rPr>
          <w:b/>
          <w:bCs/>
          <w:sz w:val="28"/>
          <w:szCs w:val="28"/>
          <w:lang w:val="en-GB"/>
        </w:rPr>
      </w:pPr>
    </w:p>
    <w:p w14:paraId="7FDA9060" w14:textId="0F3EE9E1" w:rsidR="00DB0A76" w:rsidRPr="00F82D17" w:rsidRDefault="00DB0A76" w:rsidP="008219D0">
      <w:pPr>
        <w:widowControl w:val="0"/>
        <w:autoSpaceDE w:val="0"/>
        <w:autoSpaceDN w:val="0"/>
        <w:adjustRightInd w:val="0"/>
        <w:spacing w:after="120" w:line="276" w:lineRule="auto"/>
        <w:jc w:val="both"/>
        <w:rPr>
          <w:b/>
          <w:bCs/>
          <w:sz w:val="28"/>
          <w:szCs w:val="28"/>
          <w:lang w:val="en-GB"/>
        </w:rPr>
      </w:pPr>
      <w:r w:rsidRPr="00F82D17">
        <w:rPr>
          <w:b/>
          <w:bCs/>
          <w:sz w:val="28"/>
          <w:szCs w:val="28"/>
          <w:lang w:val="en-GB"/>
        </w:rPr>
        <w:t xml:space="preserve">b) Extra conditions from </w:t>
      </w:r>
      <w:r w:rsidR="002427B5" w:rsidRPr="00F82D17">
        <w:rPr>
          <w:b/>
          <w:bCs/>
          <w:sz w:val="28"/>
          <w:szCs w:val="28"/>
          <w:lang w:val="en-GB"/>
        </w:rPr>
        <w:t>TSNUK</w:t>
      </w:r>
      <w:r w:rsidRPr="00F82D17">
        <w:rPr>
          <w:b/>
          <w:bCs/>
          <w:sz w:val="28"/>
          <w:szCs w:val="28"/>
          <w:lang w:val="en-GB"/>
        </w:rPr>
        <w:t xml:space="preserve"> side</w:t>
      </w:r>
    </w:p>
    <w:p w14:paraId="4D7B6E29" w14:textId="13BD802A" w:rsidR="005C1C7E" w:rsidRPr="00F82D17" w:rsidRDefault="005C1C7E" w:rsidP="008219D0">
      <w:pPr>
        <w:widowControl w:val="0"/>
        <w:autoSpaceDE w:val="0"/>
        <w:autoSpaceDN w:val="0"/>
        <w:adjustRightInd w:val="0"/>
        <w:spacing w:line="276" w:lineRule="auto"/>
        <w:jc w:val="both"/>
        <w:rPr>
          <w:i/>
          <w:sz w:val="28"/>
          <w:szCs w:val="28"/>
          <w:lang w:val="en-GB"/>
        </w:rPr>
      </w:pPr>
      <w:r w:rsidRPr="00F82D17">
        <w:rPr>
          <w:i/>
          <w:sz w:val="28"/>
          <w:szCs w:val="28"/>
          <w:lang w:val="en-GB"/>
        </w:rPr>
        <w:t>First branch</w:t>
      </w:r>
    </w:p>
    <w:p w14:paraId="4F545BA1" w14:textId="22165303" w:rsidR="00A216AF" w:rsidRPr="00F82D17" w:rsidRDefault="00A216AF" w:rsidP="008219D0">
      <w:pPr>
        <w:widowControl w:val="0"/>
        <w:autoSpaceDE w:val="0"/>
        <w:autoSpaceDN w:val="0"/>
        <w:adjustRightInd w:val="0"/>
        <w:spacing w:line="276" w:lineRule="auto"/>
        <w:jc w:val="both"/>
        <w:rPr>
          <w:sz w:val="28"/>
          <w:szCs w:val="28"/>
          <w:lang w:val="en-GB"/>
        </w:rPr>
      </w:pPr>
      <w:r w:rsidRPr="00F82D17">
        <w:rPr>
          <w:sz w:val="28"/>
          <w:szCs w:val="28"/>
          <w:lang w:val="en-GB"/>
        </w:rPr>
        <w:t>To fulfil the regularisation norms from TSNUK side, students must gain additional credits in the following courses and activities (or their equivalents in the partner institution):</w:t>
      </w:r>
    </w:p>
    <w:p w14:paraId="54E77712" w14:textId="0EED6900" w:rsidR="00D005AB" w:rsidRPr="00F82D17" w:rsidRDefault="00D005AB" w:rsidP="008219D0">
      <w:pPr>
        <w:pStyle w:val="a8"/>
        <w:widowControl w:val="0"/>
        <w:numPr>
          <w:ilvl w:val="0"/>
          <w:numId w:val="41"/>
        </w:numPr>
        <w:autoSpaceDE w:val="0"/>
        <w:autoSpaceDN w:val="0"/>
        <w:adjustRightInd w:val="0"/>
        <w:spacing w:line="276" w:lineRule="auto"/>
        <w:jc w:val="both"/>
        <w:rPr>
          <w:sz w:val="28"/>
          <w:szCs w:val="28"/>
          <w:lang w:val="en-GB"/>
        </w:rPr>
      </w:pPr>
      <w:r w:rsidRPr="00F82D17">
        <w:rPr>
          <w:sz w:val="28"/>
          <w:szCs w:val="28"/>
          <w:lang w:val="en-GB"/>
        </w:rPr>
        <w:t>Industrial Practice</w:t>
      </w:r>
      <w:r w:rsidR="00A216AF" w:rsidRPr="00F82D17">
        <w:rPr>
          <w:sz w:val="28"/>
          <w:szCs w:val="28"/>
          <w:lang w:val="en-GB"/>
        </w:rPr>
        <w:t xml:space="preserve"> (</w:t>
      </w:r>
      <w:r w:rsidRPr="00F82D17">
        <w:rPr>
          <w:sz w:val="28"/>
          <w:szCs w:val="28"/>
          <w:lang w:val="en-GB"/>
        </w:rPr>
        <w:t>3</w:t>
      </w:r>
      <w:r w:rsidR="00A216AF" w:rsidRPr="00F82D17">
        <w:rPr>
          <w:sz w:val="28"/>
          <w:szCs w:val="28"/>
          <w:lang w:val="en-GB"/>
        </w:rPr>
        <w:t>,0 ECTS)</w:t>
      </w:r>
      <w:r w:rsidRPr="00F82D17">
        <w:rPr>
          <w:sz w:val="28"/>
          <w:szCs w:val="28"/>
          <w:lang w:val="en-GB"/>
        </w:rPr>
        <w:t>, third semester,</w:t>
      </w:r>
    </w:p>
    <w:p w14:paraId="724C0C19" w14:textId="11757D9D" w:rsidR="00A216AF" w:rsidRPr="00F82D17" w:rsidRDefault="00D005AB" w:rsidP="008219D0">
      <w:pPr>
        <w:pStyle w:val="a8"/>
        <w:widowControl w:val="0"/>
        <w:numPr>
          <w:ilvl w:val="0"/>
          <w:numId w:val="41"/>
        </w:numPr>
        <w:autoSpaceDE w:val="0"/>
        <w:autoSpaceDN w:val="0"/>
        <w:adjustRightInd w:val="0"/>
        <w:spacing w:line="276" w:lineRule="auto"/>
        <w:jc w:val="both"/>
        <w:rPr>
          <w:sz w:val="28"/>
          <w:szCs w:val="28"/>
          <w:lang w:val="en-GB"/>
        </w:rPr>
      </w:pPr>
      <w:r w:rsidRPr="00F82D17">
        <w:rPr>
          <w:sz w:val="28"/>
          <w:szCs w:val="28"/>
          <w:lang w:val="en-GB"/>
        </w:rPr>
        <w:t>Industrial Practice (3,0 ECTS), fourth semester</w:t>
      </w:r>
      <w:r w:rsidR="00A216AF" w:rsidRPr="00F82D17">
        <w:rPr>
          <w:sz w:val="28"/>
          <w:szCs w:val="28"/>
          <w:lang w:val="en-GB"/>
        </w:rPr>
        <w:t>.</w:t>
      </w:r>
    </w:p>
    <w:p w14:paraId="61F0009C" w14:textId="77777777" w:rsidR="00A216AF" w:rsidRPr="00F82D17" w:rsidRDefault="00A216AF" w:rsidP="008219D0">
      <w:pPr>
        <w:widowControl w:val="0"/>
        <w:autoSpaceDE w:val="0"/>
        <w:autoSpaceDN w:val="0"/>
        <w:adjustRightInd w:val="0"/>
        <w:spacing w:line="276" w:lineRule="auto"/>
        <w:jc w:val="both"/>
        <w:rPr>
          <w:sz w:val="28"/>
          <w:szCs w:val="28"/>
          <w:lang w:val="en-GB"/>
        </w:rPr>
      </w:pPr>
    </w:p>
    <w:p w14:paraId="7EE1A536" w14:textId="3471B2D7" w:rsidR="00DB0A76" w:rsidRPr="00F82D17" w:rsidRDefault="002427B5" w:rsidP="008219D0">
      <w:pPr>
        <w:widowControl w:val="0"/>
        <w:autoSpaceDE w:val="0"/>
        <w:autoSpaceDN w:val="0"/>
        <w:adjustRightInd w:val="0"/>
        <w:spacing w:line="276" w:lineRule="auto"/>
        <w:jc w:val="both"/>
        <w:rPr>
          <w:bCs/>
          <w:sz w:val="28"/>
          <w:szCs w:val="28"/>
          <w:lang w:val="en-GB"/>
        </w:rPr>
      </w:pPr>
      <w:r w:rsidRPr="00F82D17">
        <w:rPr>
          <w:sz w:val="28"/>
          <w:szCs w:val="28"/>
          <w:lang w:val="en-GB"/>
        </w:rPr>
        <w:t>To fulfil the regularisation norms from TSNUK side, students must pass</w:t>
      </w:r>
      <w:r w:rsidR="00A216AF" w:rsidRPr="00F82D17">
        <w:rPr>
          <w:sz w:val="28"/>
          <w:szCs w:val="28"/>
          <w:lang w:val="en-GB"/>
        </w:rPr>
        <w:t xml:space="preserve"> </w:t>
      </w:r>
      <w:r w:rsidRPr="00F82D17">
        <w:rPr>
          <w:sz w:val="28"/>
          <w:szCs w:val="28"/>
          <w:lang w:val="en-GB"/>
        </w:rPr>
        <w:t xml:space="preserve">the </w:t>
      </w:r>
      <w:r w:rsidRPr="00F82D17">
        <w:rPr>
          <w:bCs/>
          <w:sz w:val="28"/>
          <w:szCs w:val="28"/>
          <w:lang w:val="en-GB"/>
        </w:rPr>
        <w:t>Comprehensive Exam in Applied Mathematics in the end of the second academic year in TSNUK.</w:t>
      </w:r>
    </w:p>
    <w:p w14:paraId="08E6B761" w14:textId="1615AC7A" w:rsidR="00E92DB5" w:rsidRPr="00F82D17" w:rsidRDefault="00E92DB5" w:rsidP="008219D0">
      <w:pPr>
        <w:widowControl w:val="0"/>
        <w:autoSpaceDE w:val="0"/>
        <w:autoSpaceDN w:val="0"/>
        <w:adjustRightInd w:val="0"/>
        <w:spacing w:line="276" w:lineRule="auto"/>
        <w:jc w:val="both"/>
        <w:rPr>
          <w:bCs/>
          <w:sz w:val="28"/>
          <w:szCs w:val="28"/>
          <w:lang w:val="en-GB"/>
        </w:rPr>
      </w:pPr>
    </w:p>
    <w:p w14:paraId="58868C8D" w14:textId="0CB7D8A4" w:rsidR="00E92DB5" w:rsidRPr="00F82D17" w:rsidRDefault="00E92DB5" w:rsidP="008219D0">
      <w:pPr>
        <w:widowControl w:val="0"/>
        <w:autoSpaceDE w:val="0"/>
        <w:autoSpaceDN w:val="0"/>
        <w:adjustRightInd w:val="0"/>
        <w:spacing w:line="276" w:lineRule="auto"/>
        <w:jc w:val="both"/>
        <w:rPr>
          <w:bCs/>
          <w:i/>
          <w:sz w:val="28"/>
          <w:szCs w:val="28"/>
          <w:lang w:val="en-GB"/>
        </w:rPr>
      </w:pPr>
      <w:r w:rsidRPr="00F82D17">
        <w:rPr>
          <w:bCs/>
          <w:i/>
          <w:sz w:val="28"/>
          <w:szCs w:val="28"/>
          <w:lang w:val="en-GB"/>
        </w:rPr>
        <w:t>Second branch</w:t>
      </w:r>
    </w:p>
    <w:p w14:paraId="3A2E1278" w14:textId="77777777" w:rsidR="00E92DB5" w:rsidRPr="00F82D17" w:rsidRDefault="00E92DB5" w:rsidP="00E92DB5">
      <w:pPr>
        <w:widowControl w:val="0"/>
        <w:autoSpaceDE w:val="0"/>
        <w:autoSpaceDN w:val="0"/>
        <w:adjustRightInd w:val="0"/>
        <w:spacing w:line="276" w:lineRule="auto"/>
        <w:jc w:val="both"/>
        <w:rPr>
          <w:sz w:val="28"/>
          <w:szCs w:val="28"/>
          <w:lang w:val="en-GB"/>
        </w:rPr>
      </w:pPr>
      <w:r w:rsidRPr="00F82D17">
        <w:rPr>
          <w:sz w:val="28"/>
          <w:szCs w:val="28"/>
          <w:lang w:val="en-GB"/>
        </w:rPr>
        <w:t>To fulfil the regularisation norms from TSNUK side, students must gain additional credits in the following courses and activities (or their equivalents in the partner institution):</w:t>
      </w:r>
    </w:p>
    <w:p w14:paraId="148746B6" w14:textId="77777777" w:rsidR="00E92DB5" w:rsidRPr="00F82D17" w:rsidRDefault="00E92DB5" w:rsidP="00E92DB5">
      <w:pPr>
        <w:pStyle w:val="a8"/>
        <w:widowControl w:val="0"/>
        <w:numPr>
          <w:ilvl w:val="0"/>
          <w:numId w:val="41"/>
        </w:numPr>
        <w:autoSpaceDE w:val="0"/>
        <w:autoSpaceDN w:val="0"/>
        <w:adjustRightInd w:val="0"/>
        <w:spacing w:line="276" w:lineRule="auto"/>
        <w:jc w:val="both"/>
        <w:rPr>
          <w:sz w:val="28"/>
          <w:szCs w:val="28"/>
          <w:lang w:val="en-GB"/>
        </w:rPr>
      </w:pPr>
      <w:r w:rsidRPr="00F82D17">
        <w:rPr>
          <w:bCs/>
          <w:sz w:val="28"/>
          <w:szCs w:val="28"/>
          <w:shd w:val="clear" w:color="auto" w:fill="FFFFFF"/>
          <w:lang w:val="en-GB"/>
        </w:rPr>
        <w:t>Term Paper (</w:t>
      </w:r>
      <w:r w:rsidRPr="00F82D17">
        <w:rPr>
          <w:sz w:val="28"/>
          <w:szCs w:val="28"/>
          <w:lang w:val="en-GB" w:eastAsia="ja-JP"/>
        </w:rPr>
        <w:t xml:space="preserve">4,0 </w:t>
      </w:r>
      <w:r w:rsidRPr="00F82D17">
        <w:rPr>
          <w:sz w:val="28"/>
          <w:szCs w:val="28"/>
          <w:lang w:val="en-US"/>
        </w:rPr>
        <w:t>ECTS)</w:t>
      </w:r>
      <w:r w:rsidRPr="00F82D17">
        <w:rPr>
          <w:sz w:val="28"/>
          <w:szCs w:val="28"/>
          <w:lang w:val="en-GB"/>
        </w:rPr>
        <w:t>, second semester,</w:t>
      </w:r>
    </w:p>
    <w:p w14:paraId="24B061AD" w14:textId="77777777" w:rsidR="00E92DB5" w:rsidRPr="00F82D17" w:rsidRDefault="00E92DB5" w:rsidP="00E92DB5">
      <w:pPr>
        <w:pStyle w:val="a8"/>
        <w:widowControl w:val="0"/>
        <w:numPr>
          <w:ilvl w:val="0"/>
          <w:numId w:val="41"/>
        </w:numPr>
        <w:autoSpaceDE w:val="0"/>
        <w:autoSpaceDN w:val="0"/>
        <w:adjustRightInd w:val="0"/>
        <w:spacing w:line="276" w:lineRule="auto"/>
        <w:jc w:val="both"/>
        <w:rPr>
          <w:sz w:val="28"/>
          <w:szCs w:val="28"/>
          <w:lang w:val="en-GB"/>
        </w:rPr>
      </w:pPr>
      <w:r w:rsidRPr="00F82D17">
        <w:rPr>
          <w:sz w:val="28"/>
          <w:szCs w:val="28"/>
          <w:lang w:val="en-US"/>
        </w:rPr>
        <w:t>Master’s Thesis (5,0 ECTS)</w:t>
      </w:r>
      <w:r w:rsidRPr="00F82D17">
        <w:rPr>
          <w:sz w:val="28"/>
          <w:szCs w:val="28"/>
          <w:lang w:val="en-GB"/>
        </w:rPr>
        <w:t>, third semester.</w:t>
      </w:r>
    </w:p>
    <w:p w14:paraId="1D9FEE1C" w14:textId="77777777" w:rsidR="00E92DB5" w:rsidRPr="00F82D17" w:rsidRDefault="00E92DB5" w:rsidP="00E92DB5">
      <w:pPr>
        <w:widowControl w:val="0"/>
        <w:autoSpaceDE w:val="0"/>
        <w:autoSpaceDN w:val="0"/>
        <w:adjustRightInd w:val="0"/>
        <w:spacing w:line="276" w:lineRule="auto"/>
        <w:jc w:val="both"/>
        <w:rPr>
          <w:sz w:val="28"/>
          <w:szCs w:val="28"/>
          <w:lang w:val="en-GB"/>
        </w:rPr>
      </w:pPr>
    </w:p>
    <w:p w14:paraId="1B7E6DDC" w14:textId="0A80D71E" w:rsidR="00E92DB5" w:rsidRPr="00F82D17" w:rsidRDefault="00E92DB5" w:rsidP="00E92DB5">
      <w:pPr>
        <w:widowControl w:val="0"/>
        <w:autoSpaceDE w:val="0"/>
        <w:autoSpaceDN w:val="0"/>
        <w:adjustRightInd w:val="0"/>
        <w:spacing w:line="276" w:lineRule="auto"/>
        <w:jc w:val="both"/>
        <w:rPr>
          <w:sz w:val="28"/>
          <w:szCs w:val="28"/>
          <w:lang w:val="en-GB"/>
        </w:rPr>
      </w:pPr>
      <w:r w:rsidRPr="00F82D17">
        <w:rPr>
          <w:sz w:val="28"/>
          <w:szCs w:val="28"/>
          <w:lang w:val="en-GB"/>
        </w:rPr>
        <w:t xml:space="preserve">To fulfil the regularisation norms from TSNUK side, students must pass the </w:t>
      </w:r>
      <w:r w:rsidRPr="00F82D17">
        <w:rPr>
          <w:bCs/>
          <w:sz w:val="28"/>
          <w:szCs w:val="28"/>
          <w:lang w:val="en-GB"/>
        </w:rPr>
        <w:t xml:space="preserve">Comprehensive Exam in </w:t>
      </w:r>
      <w:r w:rsidRPr="00F82D17">
        <w:rPr>
          <w:i/>
          <w:sz w:val="28"/>
          <w:szCs w:val="28"/>
          <w:lang w:val="en-GB"/>
        </w:rPr>
        <w:t xml:space="preserve">Systems and Methods of Decision Making </w:t>
      </w:r>
      <w:r w:rsidRPr="00F82D17">
        <w:rPr>
          <w:bCs/>
          <w:sz w:val="28"/>
          <w:szCs w:val="28"/>
          <w:lang w:val="en-GB"/>
        </w:rPr>
        <w:t>in the end of the second academic year in TSNUK.</w:t>
      </w:r>
    </w:p>
    <w:p w14:paraId="03FEBFF5" w14:textId="77777777" w:rsidR="00E92DB5" w:rsidRPr="00F82D17" w:rsidRDefault="00E92DB5" w:rsidP="008219D0">
      <w:pPr>
        <w:widowControl w:val="0"/>
        <w:autoSpaceDE w:val="0"/>
        <w:autoSpaceDN w:val="0"/>
        <w:adjustRightInd w:val="0"/>
        <w:spacing w:line="276" w:lineRule="auto"/>
        <w:jc w:val="both"/>
        <w:rPr>
          <w:sz w:val="28"/>
          <w:szCs w:val="28"/>
          <w:lang w:val="en-GB"/>
        </w:rPr>
      </w:pPr>
    </w:p>
    <w:p w14:paraId="1722A48E" w14:textId="0C30C2CE" w:rsidR="00DB0A76" w:rsidRPr="00F82D17" w:rsidRDefault="00DB0A76" w:rsidP="00DB0A76">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360" w:after="0" w:line="360"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Master’s thesis and thesis defence</w:t>
      </w:r>
    </w:p>
    <w:p w14:paraId="100357E2" w14:textId="58C3074F" w:rsidR="00632CF3" w:rsidRPr="00F82D17" w:rsidRDefault="00632CF3" w:rsidP="00632CF3">
      <w:pPr>
        <w:suppressAutoHyphens/>
        <w:spacing w:line="276" w:lineRule="auto"/>
        <w:jc w:val="both"/>
        <w:rPr>
          <w:bCs/>
          <w:sz w:val="28"/>
          <w:szCs w:val="28"/>
          <w:lang w:val="en-GB"/>
        </w:rPr>
      </w:pPr>
      <w:r w:rsidRPr="00F82D17">
        <w:rPr>
          <w:bCs/>
          <w:sz w:val="28"/>
          <w:szCs w:val="28"/>
          <w:lang w:val="en-GB"/>
        </w:rPr>
        <w:t xml:space="preserve">In </w:t>
      </w:r>
      <w:r w:rsidRPr="00F82D17">
        <w:rPr>
          <w:sz w:val="28"/>
          <w:szCs w:val="28"/>
          <w:lang w:val="en-GB"/>
        </w:rPr>
        <w:t>addition</w:t>
      </w:r>
      <w:r w:rsidRPr="00F82D17">
        <w:rPr>
          <w:bCs/>
          <w:sz w:val="28"/>
          <w:szCs w:val="28"/>
          <w:lang w:val="en-GB"/>
        </w:rPr>
        <w:t xml:space="preserve"> to examinations, at the end of the joint Master Programme, each student will prepare a Master’s thesis. A professor or researcher from the host University, as </w:t>
      </w:r>
      <w:r w:rsidRPr="00F82D17">
        <w:rPr>
          <w:bCs/>
          <w:sz w:val="28"/>
          <w:szCs w:val="28"/>
          <w:lang w:val="en-GB"/>
        </w:rPr>
        <w:lastRenderedPageBreak/>
        <w:t>far as possible in close collaboration with the thesis supervisor from the University of origin, will tutor the thesis.</w:t>
      </w:r>
    </w:p>
    <w:p w14:paraId="6B4F429B" w14:textId="77777777" w:rsidR="00632CF3" w:rsidRPr="00F82D17" w:rsidRDefault="00632CF3" w:rsidP="00632CF3">
      <w:pPr>
        <w:suppressAutoHyphens/>
        <w:spacing w:line="276" w:lineRule="auto"/>
        <w:jc w:val="both"/>
        <w:rPr>
          <w:bCs/>
          <w:sz w:val="28"/>
          <w:szCs w:val="28"/>
          <w:lang w:val="en-GB"/>
        </w:rPr>
      </w:pPr>
      <w:r w:rsidRPr="00F82D17">
        <w:rPr>
          <w:sz w:val="28"/>
          <w:szCs w:val="28"/>
          <w:lang w:val="en-GB"/>
        </w:rPr>
        <w:t>The</w:t>
      </w:r>
      <w:r w:rsidRPr="00F82D17">
        <w:rPr>
          <w:bCs/>
          <w:sz w:val="28"/>
          <w:szCs w:val="28"/>
          <w:lang w:val="en-GB"/>
        </w:rPr>
        <w:t xml:space="preserve"> thesis will be drawn up and delivered in English according to the rules provided by the University where the training takes place.</w:t>
      </w:r>
    </w:p>
    <w:p w14:paraId="5ABB156A" w14:textId="6D7F501B" w:rsidR="00632CF3" w:rsidRPr="00F82D17" w:rsidRDefault="00632CF3" w:rsidP="00632CF3">
      <w:pPr>
        <w:suppressAutoHyphens/>
        <w:spacing w:line="276" w:lineRule="auto"/>
        <w:jc w:val="both"/>
        <w:rPr>
          <w:bCs/>
          <w:sz w:val="28"/>
          <w:szCs w:val="28"/>
          <w:lang w:val="en-GB"/>
        </w:rPr>
      </w:pPr>
      <w:r w:rsidRPr="00F82D17">
        <w:rPr>
          <w:bCs/>
          <w:sz w:val="28"/>
          <w:szCs w:val="28"/>
          <w:lang w:val="en-GB"/>
        </w:rPr>
        <w:t>The thesis discussion will take place only once in the University where the student spends the last semester, in the presence of both members or by videoconference. However, at the request of the student approved by both local coordinators, the discussion of the thesis can take place twice, once for each of the two institutions. The final manuscript as well as the data and the associated results will be subjected to the rules of confidentiality of the University where the training takes place.</w:t>
      </w:r>
    </w:p>
    <w:p w14:paraId="775B98D7" w14:textId="77777777" w:rsidR="00632CF3" w:rsidRPr="00F82D17" w:rsidRDefault="00632CF3" w:rsidP="00DB0A76">
      <w:pPr>
        <w:suppressAutoHyphens/>
        <w:spacing w:line="276" w:lineRule="auto"/>
        <w:jc w:val="both"/>
        <w:rPr>
          <w:bCs/>
          <w:sz w:val="28"/>
          <w:szCs w:val="28"/>
          <w:lang w:val="en-GB"/>
        </w:rPr>
      </w:pPr>
    </w:p>
    <w:p w14:paraId="27270045" w14:textId="77777777" w:rsidR="00A026B5" w:rsidRPr="00F82D17" w:rsidRDefault="00A026B5" w:rsidP="001F02E2">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lang w:val="en-GB" w:eastAsia="ar-SA"/>
        </w:rPr>
      </w:pPr>
    </w:p>
    <w:p w14:paraId="1E421C9A" w14:textId="77777777" w:rsidR="00A026B5" w:rsidRPr="00F82D17" w:rsidRDefault="00A026B5" w:rsidP="001F02E2">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lang w:val="en-GB" w:eastAsia="ar-SA"/>
        </w:rPr>
      </w:pPr>
    </w:p>
    <w:p w14:paraId="69500900" w14:textId="77777777" w:rsidR="00A026B5" w:rsidRPr="00F82D17" w:rsidRDefault="00A026B5" w:rsidP="001F02E2">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lang w:val="en-GB" w:eastAsia="ar-SA"/>
        </w:rPr>
      </w:pPr>
    </w:p>
    <w:p w14:paraId="2BA20667" w14:textId="606FA386" w:rsidR="001F02E2" w:rsidRPr="00F82D17" w:rsidRDefault="001F02E2" w:rsidP="001F02E2">
      <w:pPr>
        <w:pStyle w:val="Encapalament"/>
        <w:tabs>
          <w:tab w:val="left" w:pos="720"/>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5"/>
          <w:tab w:val="left" w:pos="9069"/>
          <w:tab w:val="left" w:pos="9913"/>
        </w:tabs>
        <w:spacing w:before="60" w:after="60" w:line="276" w:lineRule="auto"/>
        <w:jc w:val="both"/>
        <w:rPr>
          <w:rFonts w:ascii="Times New Roman" w:eastAsia="Times New Roman" w:hAnsi="Times New Roman" w:cs="Times New Roman"/>
          <w:b/>
          <w:lang w:val="en-GB" w:eastAsia="ar-SA"/>
        </w:rPr>
      </w:pPr>
      <w:r w:rsidRPr="00F82D17">
        <w:rPr>
          <w:rFonts w:ascii="Times New Roman" w:eastAsia="Times New Roman" w:hAnsi="Times New Roman" w:cs="Times New Roman"/>
          <w:b/>
          <w:lang w:val="en-GB" w:eastAsia="ar-SA"/>
        </w:rPr>
        <w:t>Appendix B: Credit transfer policy between the two signatory partners</w:t>
      </w:r>
    </w:p>
    <w:p w14:paraId="13E4E9C2" w14:textId="77777777" w:rsidR="00A216AF" w:rsidRPr="00F82D17" w:rsidRDefault="00A216AF" w:rsidP="00A216AF">
      <w:pPr>
        <w:widowControl w:val="0"/>
        <w:suppressAutoHyphens/>
        <w:autoSpaceDE w:val="0"/>
        <w:spacing w:line="276" w:lineRule="auto"/>
        <w:jc w:val="both"/>
        <w:rPr>
          <w:sz w:val="28"/>
          <w:szCs w:val="28"/>
          <w:lang w:val="en-GB"/>
        </w:rPr>
      </w:pPr>
    </w:p>
    <w:p w14:paraId="5B313173" w14:textId="65193A78" w:rsidR="00A216AF" w:rsidRPr="00F82D17" w:rsidRDefault="00A216AF" w:rsidP="00A216AF">
      <w:pPr>
        <w:widowControl w:val="0"/>
        <w:suppressAutoHyphens/>
        <w:autoSpaceDE w:val="0"/>
        <w:spacing w:line="276" w:lineRule="auto"/>
        <w:jc w:val="both"/>
        <w:rPr>
          <w:sz w:val="28"/>
          <w:szCs w:val="28"/>
          <w:lang w:val="en-GB"/>
        </w:rPr>
      </w:pPr>
      <w:r w:rsidRPr="00F82D17">
        <w:rPr>
          <w:sz w:val="28"/>
          <w:szCs w:val="28"/>
          <w:lang w:val="en-GB"/>
        </w:rPr>
        <w:t>Student's performance is documented through the national grading system in force at each partner institution.</w:t>
      </w:r>
    </w:p>
    <w:p w14:paraId="0942F4C1" w14:textId="77777777" w:rsidR="00A216AF" w:rsidRPr="00F82D17" w:rsidRDefault="00A216AF" w:rsidP="00A216AF">
      <w:pPr>
        <w:widowControl w:val="0"/>
        <w:suppressAutoHyphens/>
        <w:autoSpaceDE w:val="0"/>
        <w:spacing w:line="276" w:lineRule="auto"/>
        <w:jc w:val="both"/>
        <w:rPr>
          <w:sz w:val="28"/>
          <w:szCs w:val="28"/>
          <w:lang w:val="en-GB"/>
        </w:rPr>
      </w:pPr>
      <w:r w:rsidRPr="00F82D17">
        <w:rPr>
          <w:sz w:val="28"/>
          <w:szCs w:val="28"/>
          <w:lang w:val="en-GB"/>
        </w:rPr>
        <w:t>The transfer of records from the institution, where the student is actually studying, should be done once upon completion the study year, but not later than August 30</w:t>
      </w:r>
      <w:r w:rsidRPr="00F82D17">
        <w:rPr>
          <w:sz w:val="28"/>
          <w:szCs w:val="28"/>
          <w:vertAlign w:val="superscript"/>
          <w:lang w:val="en-GB"/>
        </w:rPr>
        <w:t>th</w:t>
      </w:r>
      <w:r w:rsidRPr="00F82D17">
        <w:rPr>
          <w:sz w:val="28"/>
          <w:szCs w:val="28"/>
          <w:lang w:val="en-GB"/>
        </w:rPr>
        <w:t>.</w:t>
      </w:r>
    </w:p>
    <w:p w14:paraId="68B439C5" w14:textId="77777777" w:rsidR="00A216AF" w:rsidRPr="00F82D17" w:rsidRDefault="00A216AF" w:rsidP="00A216AF">
      <w:pPr>
        <w:widowControl w:val="0"/>
        <w:suppressAutoHyphens/>
        <w:autoSpaceDE w:val="0"/>
        <w:spacing w:line="276" w:lineRule="auto"/>
        <w:jc w:val="both"/>
        <w:rPr>
          <w:sz w:val="28"/>
          <w:szCs w:val="28"/>
          <w:lang w:val="en-GB"/>
        </w:rPr>
      </w:pPr>
      <w:r w:rsidRPr="00F82D17">
        <w:rPr>
          <w:sz w:val="28"/>
          <w:szCs w:val="28"/>
          <w:lang w:val="en-GB"/>
        </w:rPr>
        <w:t>The transfer and recognition of grades from an institution to the other will be based on the scales below:</w:t>
      </w:r>
    </w:p>
    <w:p w14:paraId="0D06DBF6" w14:textId="77777777" w:rsidR="00A216AF" w:rsidRPr="00F82D17" w:rsidRDefault="00A216AF" w:rsidP="007717B8">
      <w:pPr>
        <w:widowControl w:val="0"/>
        <w:suppressAutoHyphens/>
        <w:autoSpaceDE w:val="0"/>
        <w:spacing w:line="276" w:lineRule="auto"/>
        <w:jc w:val="both"/>
        <w:rPr>
          <w:sz w:val="28"/>
          <w:szCs w:val="28"/>
          <w:lang w:val="en-GB"/>
        </w:rPr>
      </w:pPr>
    </w:p>
    <w:p w14:paraId="47864126" w14:textId="77777777" w:rsidR="00527365" w:rsidRPr="00F82D17" w:rsidRDefault="00527365" w:rsidP="00527365">
      <w:pPr>
        <w:widowControl w:val="0"/>
        <w:suppressAutoHyphens/>
        <w:autoSpaceDE w:val="0"/>
        <w:spacing w:line="276" w:lineRule="auto"/>
        <w:jc w:val="both"/>
        <w:rPr>
          <w:sz w:val="28"/>
          <w:szCs w:val="28"/>
          <w:lang w:val="en-GB"/>
        </w:rPr>
      </w:pPr>
    </w:p>
    <w:tbl>
      <w:tblPr>
        <w:tblW w:w="7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181"/>
        <w:gridCol w:w="839"/>
        <w:gridCol w:w="1181"/>
        <w:gridCol w:w="2270"/>
        <w:gridCol w:w="1181"/>
      </w:tblGrid>
      <w:tr w:rsidR="00F82D17" w:rsidRPr="00F82D17" w14:paraId="74D36BAA" w14:textId="77777777" w:rsidTr="00CA700F">
        <w:trPr>
          <w:jc w:val="center"/>
        </w:trPr>
        <w:tc>
          <w:tcPr>
            <w:tcW w:w="7266" w:type="dxa"/>
            <w:gridSpan w:val="6"/>
            <w:tcBorders>
              <w:top w:val="double" w:sz="4" w:space="0" w:color="auto"/>
              <w:left w:val="double" w:sz="4" w:space="0" w:color="auto"/>
              <w:bottom w:val="double" w:sz="4" w:space="0" w:color="auto"/>
              <w:right w:val="double" w:sz="4" w:space="0" w:color="auto"/>
            </w:tcBorders>
            <w:shd w:val="clear" w:color="auto" w:fill="FFFF00"/>
            <w:vAlign w:val="center"/>
          </w:tcPr>
          <w:p w14:paraId="047E1AB6"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Grades gained at UAQ</w:t>
            </w:r>
          </w:p>
        </w:tc>
      </w:tr>
      <w:tr w:rsidR="00F82D17" w:rsidRPr="00F82D17" w14:paraId="6B92B012" w14:textId="77777777" w:rsidTr="00CA700F">
        <w:trPr>
          <w:jc w:val="center"/>
        </w:trPr>
        <w:tc>
          <w:tcPr>
            <w:tcW w:w="1671" w:type="dxa"/>
            <w:tcBorders>
              <w:top w:val="double" w:sz="4" w:space="0" w:color="auto"/>
              <w:left w:val="double" w:sz="4" w:space="0" w:color="auto"/>
            </w:tcBorders>
            <w:shd w:val="clear" w:color="auto" w:fill="FFFF00"/>
            <w:vAlign w:val="center"/>
          </w:tcPr>
          <w:p w14:paraId="6DD657C2"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UAQ</w:t>
            </w:r>
          </w:p>
        </w:tc>
        <w:tc>
          <w:tcPr>
            <w:tcW w:w="895" w:type="dxa"/>
            <w:tcBorders>
              <w:top w:val="double" w:sz="4" w:space="0" w:color="auto"/>
              <w:right w:val="double" w:sz="4" w:space="0" w:color="auto"/>
            </w:tcBorders>
            <w:shd w:val="clear" w:color="auto" w:fill="FFFF00"/>
            <w:vAlign w:val="center"/>
          </w:tcPr>
          <w:p w14:paraId="52F1A92F"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TSNUK</w:t>
            </w:r>
          </w:p>
        </w:tc>
        <w:tc>
          <w:tcPr>
            <w:tcW w:w="909" w:type="dxa"/>
            <w:tcBorders>
              <w:top w:val="double" w:sz="4" w:space="0" w:color="auto"/>
              <w:left w:val="double" w:sz="4" w:space="0" w:color="auto"/>
            </w:tcBorders>
            <w:shd w:val="clear" w:color="auto" w:fill="FFFF00"/>
            <w:vAlign w:val="center"/>
          </w:tcPr>
          <w:p w14:paraId="1BF445B8"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UAQ</w:t>
            </w:r>
          </w:p>
        </w:tc>
        <w:tc>
          <w:tcPr>
            <w:tcW w:w="907" w:type="dxa"/>
            <w:tcBorders>
              <w:top w:val="double" w:sz="4" w:space="0" w:color="auto"/>
              <w:right w:val="double" w:sz="4" w:space="0" w:color="auto"/>
            </w:tcBorders>
            <w:shd w:val="clear" w:color="auto" w:fill="FFFF00"/>
            <w:vAlign w:val="center"/>
          </w:tcPr>
          <w:p w14:paraId="05236EED"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TSNUK</w:t>
            </w:r>
          </w:p>
        </w:tc>
        <w:tc>
          <w:tcPr>
            <w:tcW w:w="1977" w:type="dxa"/>
            <w:tcBorders>
              <w:top w:val="double" w:sz="4" w:space="0" w:color="auto"/>
              <w:left w:val="double" w:sz="4" w:space="0" w:color="auto"/>
            </w:tcBorders>
            <w:shd w:val="clear" w:color="auto" w:fill="FFFF00"/>
            <w:vAlign w:val="center"/>
          </w:tcPr>
          <w:p w14:paraId="3B632DB9"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UAQ</w:t>
            </w:r>
          </w:p>
        </w:tc>
        <w:tc>
          <w:tcPr>
            <w:tcW w:w="907" w:type="dxa"/>
            <w:tcBorders>
              <w:top w:val="double" w:sz="4" w:space="0" w:color="auto"/>
              <w:right w:val="double" w:sz="4" w:space="0" w:color="auto"/>
            </w:tcBorders>
            <w:shd w:val="clear" w:color="auto" w:fill="FFFF00"/>
            <w:vAlign w:val="center"/>
          </w:tcPr>
          <w:p w14:paraId="66DDF1D0"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TSNUK</w:t>
            </w:r>
          </w:p>
        </w:tc>
      </w:tr>
      <w:tr w:rsidR="00527365" w:rsidRPr="00F82D17" w14:paraId="09C17538" w14:textId="77777777" w:rsidTr="00CA700F">
        <w:trPr>
          <w:jc w:val="center"/>
        </w:trPr>
        <w:tc>
          <w:tcPr>
            <w:tcW w:w="1671" w:type="dxa"/>
            <w:tcBorders>
              <w:left w:val="double" w:sz="4" w:space="0" w:color="auto"/>
              <w:bottom w:val="double" w:sz="4" w:space="0" w:color="auto"/>
            </w:tcBorders>
          </w:tcPr>
          <w:p w14:paraId="757997E0"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30 e lode</w:t>
            </w:r>
          </w:p>
          <w:p w14:paraId="54C45799"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30</w:t>
            </w:r>
          </w:p>
          <w:p w14:paraId="0B615FBA"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29</w:t>
            </w:r>
          </w:p>
          <w:p w14:paraId="31A21F90"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28</w:t>
            </w:r>
          </w:p>
          <w:p w14:paraId="33A1AB9C"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27</w:t>
            </w:r>
          </w:p>
          <w:p w14:paraId="5C414069"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26</w:t>
            </w:r>
          </w:p>
          <w:p w14:paraId="4E50D396"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25</w:t>
            </w:r>
          </w:p>
          <w:p w14:paraId="0DD1FA5C"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24</w:t>
            </w:r>
          </w:p>
        </w:tc>
        <w:tc>
          <w:tcPr>
            <w:tcW w:w="895" w:type="dxa"/>
            <w:tcBorders>
              <w:bottom w:val="double" w:sz="4" w:space="0" w:color="auto"/>
              <w:right w:val="double" w:sz="4" w:space="0" w:color="auto"/>
            </w:tcBorders>
          </w:tcPr>
          <w:p w14:paraId="4B7E5F3B"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100</w:t>
            </w:r>
          </w:p>
          <w:p w14:paraId="4A184308"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97</w:t>
            </w:r>
          </w:p>
          <w:p w14:paraId="1FD079A0"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94</w:t>
            </w:r>
          </w:p>
          <w:p w14:paraId="1BD6C24C"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90</w:t>
            </w:r>
          </w:p>
          <w:p w14:paraId="18E8A8EA"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88</w:t>
            </w:r>
          </w:p>
          <w:p w14:paraId="30A4E18A"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85</w:t>
            </w:r>
          </w:p>
          <w:p w14:paraId="406D3E61"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81</w:t>
            </w:r>
          </w:p>
          <w:p w14:paraId="39FEE183"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78</w:t>
            </w:r>
          </w:p>
        </w:tc>
        <w:tc>
          <w:tcPr>
            <w:tcW w:w="909" w:type="dxa"/>
            <w:tcBorders>
              <w:left w:val="double" w:sz="4" w:space="0" w:color="auto"/>
              <w:bottom w:val="double" w:sz="4" w:space="0" w:color="auto"/>
            </w:tcBorders>
          </w:tcPr>
          <w:p w14:paraId="021E2301"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23</w:t>
            </w:r>
          </w:p>
          <w:p w14:paraId="59318A9E"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22</w:t>
            </w:r>
          </w:p>
          <w:p w14:paraId="5C9FC483"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21</w:t>
            </w:r>
          </w:p>
          <w:p w14:paraId="7842C2C2"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20</w:t>
            </w:r>
          </w:p>
          <w:p w14:paraId="34367F45"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19</w:t>
            </w:r>
          </w:p>
          <w:p w14:paraId="29BD3809"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18</w:t>
            </w:r>
          </w:p>
          <w:p w14:paraId="5B1B6D10"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&lt;18</w:t>
            </w:r>
          </w:p>
        </w:tc>
        <w:tc>
          <w:tcPr>
            <w:tcW w:w="907" w:type="dxa"/>
            <w:tcBorders>
              <w:bottom w:val="double" w:sz="4" w:space="0" w:color="auto"/>
              <w:right w:val="double" w:sz="4" w:space="0" w:color="auto"/>
            </w:tcBorders>
          </w:tcPr>
          <w:p w14:paraId="4633D6B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75</w:t>
            </w:r>
          </w:p>
          <w:p w14:paraId="4DC093B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73</w:t>
            </w:r>
          </w:p>
          <w:p w14:paraId="6FEF31D6"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70</w:t>
            </w:r>
          </w:p>
          <w:p w14:paraId="4657C997"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67</w:t>
            </w:r>
          </w:p>
          <w:p w14:paraId="30DD8098"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64</w:t>
            </w:r>
          </w:p>
          <w:p w14:paraId="3C9B1FC9"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60</w:t>
            </w:r>
          </w:p>
          <w:p w14:paraId="261F3052"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&lt;60</w:t>
            </w:r>
          </w:p>
        </w:tc>
        <w:tc>
          <w:tcPr>
            <w:tcW w:w="1977" w:type="dxa"/>
            <w:tcBorders>
              <w:left w:val="double" w:sz="4" w:space="0" w:color="auto"/>
              <w:bottom w:val="double" w:sz="4" w:space="0" w:color="auto"/>
            </w:tcBorders>
          </w:tcPr>
          <w:p w14:paraId="158D8C83"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OTTIMO</w:t>
            </w:r>
          </w:p>
          <w:p w14:paraId="72544571"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DISTINTO</w:t>
            </w:r>
          </w:p>
          <w:p w14:paraId="25F907AC"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BUONO</w:t>
            </w:r>
          </w:p>
          <w:p w14:paraId="5DA822A1"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DISCRETO</w:t>
            </w:r>
          </w:p>
          <w:p w14:paraId="16456FD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SUFFICIENTE</w:t>
            </w:r>
          </w:p>
          <w:p w14:paraId="00DFDCBB"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INSUFFICIENTE</w:t>
            </w:r>
          </w:p>
        </w:tc>
        <w:tc>
          <w:tcPr>
            <w:tcW w:w="907" w:type="dxa"/>
            <w:tcBorders>
              <w:bottom w:val="double" w:sz="4" w:space="0" w:color="auto"/>
              <w:right w:val="double" w:sz="4" w:space="0" w:color="auto"/>
            </w:tcBorders>
          </w:tcPr>
          <w:p w14:paraId="272394B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90</w:t>
            </w:r>
          </w:p>
          <w:p w14:paraId="1B0C7BA9"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85</w:t>
            </w:r>
          </w:p>
          <w:p w14:paraId="48F0BF33"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75</w:t>
            </w:r>
          </w:p>
          <w:p w14:paraId="56E3DD95"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65</w:t>
            </w:r>
          </w:p>
          <w:p w14:paraId="7EB87B63"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60</w:t>
            </w:r>
          </w:p>
          <w:p w14:paraId="0662722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&lt;60</w:t>
            </w:r>
          </w:p>
        </w:tc>
      </w:tr>
    </w:tbl>
    <w:p w14:paraId="5DBAAA47" w14:textId="77777777" w:rsidR="00527365" w:rsidRPr="00F82D17" w:rsidRDefault="00527365" w:rsidP="00527365">
      <w:pPr>
        <w:widowControl w:val="0"/>
        <w:suppressAutoHyphens/>
        <w:autoSpaceDE w:val="0"/>
        <w:spacing w:line="276" w:lineRule="auto"/>
        <w:jc w:val="both"/>
        <w:rPr>
          <w:sz w:val="28"/>
          <w:szCs w:val="28"/>
          <w:lang w:val="en-GB"/>
        </w:rPr>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918"/>
        <w:gridCol w:w="1254"/>
        <w:gridCol w:w="918"/>
        <w:gridCol w:w="1254"/>
        <w:gridCol w:w="918"/>
      </w:tblGrid>
      <w:tr w:rsidR="00F82D17" w:rsidRPr="00F82D17" w14:paraId="2CEDF448" w14:textId="77777777" w:rsidTr="00CA700F">
        <w:trPr>
          <w:jc w:val="center"/>
        </w:trPr>
        <w:tc>
          <w:tcPr>
            <w:tcW w:w="5103" w:type="dxa"/>
            <w:gridSpan w:val="6"/>
            <w:tcBorders>
              <w:top w:val="double" w:sz="4" w:space="0" w:color="auto"/>
              <w:left w:val="double" w:sz="4" w:space="0" w:color="auto"/>
              <w:bottom w:val="single" w:sz="8" w:space="0" w:color="auto"/>
              <w:right w:val="double" w:sz="4" w:space="0" w:color="auto"/>
            </w:tcBorders>
            <w:shd w:val="clear" w:color="auto" w:fill="FFFF00"/>
            <w:vAlign w:val="center"/>
          </w:tcPr>
          <w:p w14:paraId="5D2343D4"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lastRenderedPageBreak/>
              <w:t>Grades gained at TSNUK</w:t>
            </w:r>
          </w:p>
        </w:tc>
      </w:tr>
      <w:tr w:rsidR="00F82D17" w:rsidRPr="00F82D17" w14:paraId="53D70E43" w14:textId="77777777" w:rsidTr="00CA700F">
        <w:trPr>
          <w:jc w:val="center"/>
        </w:trPr>
        <w:tc>
          <w:tcPr>
            <w:tcW w:w="5103" w:type="dxa"/>
            <w:tcBorders>
              <w:top w:val="double" w:sz="4" w:space="0" w:color="auto"/>
              <w:left w:val="double" w:sz="4" w:space="0" w:color="auto"/>
            </w:tcBorders>
            <w:shd w:val="clear" w:color="auto" w:fill="FFFF00"/>
            <w:vAlign w:val="center"/>
          </w:tcPr>
          <w:p w14:paraId="3FC146F2"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TSNUK</w:t>
            </w:r>
          </w:p>
        </w:tc>
        <w:tc>
          <w:tcPr>
            <w:tcW w:w="5103" w:type="dxa"/>
            <w:tcBorders>
              <w:top w:val="double" w:sz="4" w:space="0" w:color="auto"/>
              <w:right w:val="double" w:sz="4" w:space="0" w:color="auto"/>
            </w:tcBorders>
            <w:shd w:val="clear" w:color="auto" w:fill="FFFF00"/>
            <w:vAlign w:val="center"/>
          </w:tcPr>
          <w:p w14:paraId="74CB951E"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UAQ</w:t>
            </w:r>
          </w:p>
        </w:tc>
        <w:tc>
          <w:tcPr>
            <w:tcW w:w="5103" w:type="dxa"/>
            <w:tcBorders>
              <w:top w:val="double" w:sz="4" w:space="0" w:color="auto"/>
              <w:left w:val="double" w:sz="4" w:space="0" w:color="auto"/>
            </w:tcBorders>
            <w:shd w:val="clear" w:color="auto" w:fill="FFFF00"/>
            <w:vAlign w:val="center"/>
          </w:tcPr>
          <w:p w14:paraId="41248C9F"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TSNUK</w:t>
            </w:r>
          </w:p>
        </w:tc>
        <w:tc>
          <w:tcPr>
            <w:tcW w:w="5103" w:type="dxa"/>
            <w:tcBorders>
              <w:top w:val="double" w:sz="4" w:space="0" w:color="auto"/>
              <w:right w:val="double" w:sz="4" w:space="0" w:color="auto"/>
            </w:tcBorders>
            <w:shd w:val="clear" w:color="auto" w:fill="FFFF00"/>
            <w:vAlign w:val="center"/>
          </w:tcPr>
          <w:p w14:paraId="323378D1"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UAQ</w:t>
            </w:r>
          </w:p>
        </w:tc>
        <w:tc>
          <w:tcPr>
            <w:tcW w:w="5103" w:type="dxa"/>
            <w:tcBorders>
              <w:top w:val="double" w:sz="4" w:space="0" w:color="auto"/>
              <w:left w:val="double" w:sz="4" w:space="0" w:color="auto"/>
            </w:tcBorders>
            <w:shd w:val="clear" w:color="auto" w:fill="FFFF00"/>
            <w:vAlign w:val="center"/>
          </w:tcPr>
          <w:p w14:paraId="7BAEC795"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TSNUK</w:t>
            </w:r>
          </w:p>
        </w:tc>
        <w:tc>
          <w:tcPr>
            <w:tcW w:w="5103" w:type="dxa"/>
            <w:tcBorders>
              <w:top w:val="double" w:sz="4" w:space="0" w:color="auto"/>
              <w:right w:val="double" w:sz="4" w:space="0" w:color="auto"/>
            </w:tcBorders>
            <w:shd w:val="clear" w:color="auto" w:fill="FFFF00"/>
            <w:vAlign w:val="center"/>
          </w:tcPr>
          <w:p w14:paraId="7B2BA147"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UAQ</w:t>
            </w:r>
          </w:p>
        </w:tc>
      </w:tr>
      <w:tr w:rsidR="00527365" w:rsidRPr="00F82D17" w14:paraId="2A177140" w14:textId="77777777" w:rsidTr="00CA700F">
        <w:trPr>
          <w:jc w:val="center"/>
        </w:trPr>
        <w:tc>
          <w:tcPr>
            <w:tcW w:w="5103" w:type="dxa"/>
            <w:tcBorders>
              <w:left w:val="double" w:sz="4" w:space="0" w:color="auto"/>
              <w:bottom w:val="double" w:sz="4" w:space="0" w:color="auto"/>
            </w:tcBorders>
          </w:tcPr>
          <w:p w14:paraId="7C4B08B6"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99-100</w:t>
            </w:r>
          </w:p>
          <w:p w14:paraId="659A2F4B"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97-98</w:t>
            </w:r>
          </w:p>
          <w:p w14:paraId="67152FC7"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94-96</w:t>
            </w:r>
          </w:p>
          <w:p w14:paraId="32D6D5D6"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90-93</w:t>
            </w:r>
          </w:p>
          <w:p w14:paraId="76D645D6"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88-89</w:t>
            </w:r>
          </w:p>
        </w:tc>
        <w:tc>
          <w:tcPr>
            <w:tcW w:w="5103" w:type="dxa"/>
            <w:tcBorders>
              <w:bottom w:val="double" w:sz="4" w:space="0" w:color="auto"/>
              <w:right w:val="double" w:sz="4" w:space="0" w:color="auto"/>
            </w:tcBorders>
          </w:tcPr>
          <w:p w14:paraId="15420D71"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30 e lode</w:t>
            </w:r>
          </w:p>
          <w:p w14:paraId="220A74B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30</w:t>
            </w:r>
          </w:p>
          <w:p w14:paraId="062BF04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29</w:t>
            </w:r>
          </w:p>
          <w:p w14:paraId="5EAD1022"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28</w:t>
            </w:r>
          </w:p>
          <w:p w14:paraId="3050C15E"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27</w:t>
            </w:r>
          </w:p>
        </w:tc>
        <w:tc>
          <w:tcPr>
            <w:tcW w:w="5103" w:type="dxa"/>
            <w:tcBorders>
              <w:left w:val="double" w:sz="4" w:space="0" w:color="auto"/>
              <w:bottom w:val="double" w:sz="4" w:space="0" w:color="auto"/>
            </w:tcBorders>
          </w:tcPr>
          <w:p w14:paraId="251704E6"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85-87</w:t>
            </w:r>
          </w:p>
          <w:p w14:paraId="7F23A58C"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81-84</w:t>
            </w:r>
          </w:p>
          <w:p w14:paraId="1592DC5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78-80</w:t>
            </w:r>
          </w:p>
          <w:p w14:paraId="3E1B4EB8"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74-77</w:t>
            </w:r>
          </w:p>
          <w:p w14:paraId="38A7B845"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73-74</w:t>
            </w:r>
          </w:p>
        </w:tc>
        <w:tc>
          <w:tcPr>
            <w:tcW w:w="5103" w:type="dxa"/>
            <w:tcBorders>
              <w:bottom w:val="double" w:sz="4" w:space="0" w:color="auto"/>
              <w:right w:val="double" w:sz="4" w:space="0" w:color="auto"/>
            </w:tcBorders>
          </w:tcPr>
          <w:p w14:paraId="1554F73A"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26</w:t>
            </w:r>
          </w:p>
          <w:p w14:paraId="779D1C79"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25</w:t>
            </w:r>
          </w:p>
          <w:p w14:paraId="615A34D5"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24</w:t>
            </w:r>
          </w:p>
          <w:p w14:paraId="5CA9B85A"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23</w:t>
            </w:r>
          </w:p>
          <w:p w14:paraId="761240E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22</w:t>
            </w:r>
          </w:p>
        </w:tc>
        <w:tc>
          <w:tcPr>
            <w:tcW w:w="5103" w:type="dxa"/>
            <w:tcBorders>
              <w:left w:val="double" w:sz="4" w:space="0" w:color="auto"/>
              <w:bottom w:val="double" w:sz="4" w:space="0" w:color="auto"/>
            </w:tcBorders>
          </w:tcPr>
          <w:p w14:paraId="35504FC2"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70-72</w:t>
            </w:r>
          </w:p>
          <w:p w14:paraId="651092BA"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67-69</w:t>
            </w:r>
          </w:p>
          <w:p w14:paraId="47D9CDD3"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64-66</w:t>
            </w:r>
          </w:p>
          <w:p w14:paraId="09B9F2D8"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60-63</w:t>
            </w:r>
          </w:p>
          <w:p w14:paraId="3DA5FE1E"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&lt;60</w:t>
            </w:r>
          </w:p>
        </w:tc>
        <w:tc>
          <w:tcPr>
            <w:tcW w:w="5103" w:type="dxa"/>
            <w:tcBorders>
              <w:bottom w:val="double" w:sz="4" w:space="0" w:color="auto"/>
              <w:right w:val="double" w:sz="4" w:space="0" w:color="auto"/>
            </w:tcBorders>
          </w:tcPr>
          <w:p w14:paraId="2412A0D6"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21</w:t>
            </w:r>
          </w:p>
          <w:p w14:paraId="79B106B5"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20</w:t>
            </w:r>
          </w:p>
          <w:p w14:paraId="175B4D36"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19</w:t>
            </w:r>
          </w:p>
          <w:p w14:paraId="24ADC30C"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18</w:t>
            </w:r>
          </w:p>
          <w:p w14:paraId="3920603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&lt;18</w:t>
            </w:r>
          </w:p>
        </w:tc>
      </w:tr>
    </w:tbl>
    <w:p w14:paraId="60606D3A" w14:textId="77777777" w:rsidR="00527365" w:rsidRPr="00F82D17" w:rsidRDefault="00527365" w:rsidP="00527365">
      <w:pPr>
        <w:widowControl w:val="0"/>
        <w:autoSpaceDE w:val="0"/>
        <w:autoSpaceDN w:val="0"/>
        <w:adjustRightInd w:val="0"/>
        <w:spacing w:line="360" w:lineRule="auto"/>
        <w:jc w:val="both"/>
        <w:rPr>
          <w:sz w:val="28"/>
          <w:szCs w:val="28"/>
          <w:lang w:val="en-GB"/>
        </w:rPr>
      </w:pPr>
    </w:p>
    <w:p w14:paraId="6E4B4720" w14:textId="2B4AD464" w:rsidR="00527365" w:rsidRPr="00F82D17" w:rsidRDefault="00527365" w:rsidP="00527365">
      <w:pPr>
        <w:widowControl w:val="0"/>
        <w:autoSpaceDE w:val="0"/>
        <w:autoSpaceDN w:val="0"/>
        <w:adjustRightInd w:val="0"/>
        <w:spacing w:line="360" w:lineRule="auto"/>
        <w:jc w:val="both"/>
        <w:rPr>
          <w:sz w:val="28"/>
          <w:szCs w:val="28"/>
          <w:lang w:val="en-GB"/>
        </w:rPr>
      </w:pPr>
      <w:r w:rsidRPr="00F82D17">
        <w:rPr>
          <w:sz w:val="28"/>
          <w:szCs w:val="28"/>
          <w:lang w:val="en-GB"/>
        </w:rPr>
        <w:t>Moreover, if necessary, grades gained at TSNUK can be transferred in UAQ as follows:</w:t>
      </w:r>
    </w:p>
    <w:tbl>
      <w:tblPr>
        <w:tblW w:w="6207" w:type="dxa"/>
        <w:jc w:val="center"/>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2706"/>
        <w:gridCol w:w="16"/>
        <w:gridCol w:w="2254"/>
      </w:tblGrid>
      <w:tr w:rsidR="00F82D17" w:rsidRPr="00F82D17" w14:paraId="35742C6E" w14:textId="77777777" w:rsidTr="003A2B44">
        <w:trPr>
          <w:jc w:val="center"/>
        </w:trPr>
        <w:tc>
          <w:tcPr>
            <w:tcW w:w="6207" w:type="dxa"/>
            <w:gridSpan w:val="4"/>
            <w:tcBorders>
              <w:top w:val="double" w:sz="4" w:space="0" w:color="auto"/>
              <w:left w:val="double" w:sz="4" w:space="0" w:color="auto"/>
              <w:bottom w:val="single" w:sz="8" w:space="0" w:color="auto"/>
              <w:right w:val="double" w:sz="4" w:space="0" w:color="auto"/>
            </w:tcBorders>
            <w:shd w:val="clear" w:color="auto" w:fill="FFFF00"/>
            <w:vAlign w:val="center"/>
          </w:tcPr>
          <w:p w14:paraId="58F47688"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Grades gained at TSNUK</w:t>
            </w:r>
          </w:p>
        </w:tc>
      </w:tr>
      <w:tr w:rsidR="00F82D17" w:rsidRPr="00F82D17" w14:paraId="246825BE" w14:textId="77777777" w:rsidTr="003A2B44">
        <w:trPr>
          <w:jc w:val="center"/>
        </w:trPr>
        <w:tc>
          <w:tcPr>
            <w:tcW w:w="3953" w:type="dxa"/>
            <w:gridSpan w:val="3"/>
            <w:tcBorders>
              <w:top w:val="double" w:sz="4" w:space="0" w:color="auto"/>
              <w:left w:val="double" w:sz="4" w:space="0" w:color="auto"/>
              <w:bottom w:val="single" w:sz="8" w:space="0" w:color="auto"/>
            </w:tcBorders>
            <w:shd w:val="clear" w:color="auto" w:fill="FFFF00"/>
            <w:vAlign w:val="center"/>
          </w:tcPr>
          <w:p w14:paraId="44D93673"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TSNUK</w:t>
            </w:r>
          </w:p>
        </w:tc>
        <w:tc>
          <w:tcPr>
            <w:tcW w:w="2254" w:type="dxa"/>
            <w:tcBorders>
              <w:top w:val="double" w:sz="4" w:space="0" w:color="auto"/>
              <w:bottom w:val="single" w:sz="8" w:space="0" w:color="auto"/>
              <w:right w:val="double" w:sz="4" w:space="0" w:color="auto"/>
            </w:tcBorders>
            <w:shd w:val="clear" w:color="auto" w:fill="FFFF00"/>
            <w:vAlign w:val="center"/>
          </w:tcPr>
          <w:p w14:paraId="5C0AC659" w14:textId="77777777" w:rsidR="00527365" w:rsidRPr="00F82D17" w:rsidRDefault="00527365" w:rsidP="00CA700F">
            <w:pPr>
              <w:tabs>
                <w:tab w:val="left" w:pos="284"/>
              </w:tabs>
              <w:autoSpaceDE w:val="0"/>
              <w:autoSpaceDN w:val="0"/>
              <w:adjustRightInd w:val="0"/>
              <w:spacing w:line="360" w:lineRule="auto"/>
              <w:jc w:val="center"/>
              <w:rPr>
                <w:b/>
                <w:sz w:val="28"/>
                <w:szCs w:val="28"/>
                <w:lang w:val="en-GB" w:eastAsia="en-GB"/>
              </w:rPr>
            </w:pPr>
            <w:r w:rsidRPr="00F82D17">
              <w:rPr>
                <w:b/>
                <w:sz w:val="28"/>
                <w:szCs w:val="28"/>
                <w:lang w:val="en-GB" w:eastAsia="en-GB"/>
              </w:rPr>
              <w:t>UAQ</w:t>
            </w:r>
          </w:p>
        </w:tc>
      </w:tr>
      <w:tr w:rsidR="00F82D17" w:rsidRPr="00F82D17" w14:paraId="566D9CE3" w14:textId="77777777" w:rsidTr="003A2B44">
        <w:trPr>
          <w:trHeight w:val="240"/>
          <w:jc w:val="center"/>
        </w:trPr>
        <w:tc>
          <w:tcPr>
            <w:tcW w:w="1231" w:type="dxa"/>
            <w:tcBorders>
              <w:left w:val="double" w:sz="4" w:space="0" w:color="auto"/>
            </w:tcBorders>
            <w:vAlign w:val="center"/>
          </w:tcPr>
          <w:p w14:paraId="4A7CA298"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90-100</w:t>
            </w:r>
          </w:p>
        </w:tc>
        <w:tc>
          <w:tcPr>
            <w:tcW w:w="2706" w:type="dxa"/>
            <w:vAlign w:val="center"/>
          </w:tcPr>
          <w:p w14:paraId="2A768061" w14:textId="77777777" w:rsidR="00527365" w:rsidRPr="00F82D17" w:rsidRDefault="00527365" w:rsidP="00CA700F">
            <w:pPr>
              <w:jc w:val="center"/>
              <w:rPr>
                <w:sz w:val="28"/>
                <w:szCs w:val="28"/>
                <w:lang w:val="en-GB" w:eastAsia="en-GB"/>
              </w:rPr>
            </w:pPr>
            <w:r w:rsidRPr="00F82D17">
              <w:rPr>
                <w:sz w:val="28"/>
                <w:szCs w:val="28"/>
                <w:lang w:val="en-GB" w:eastAsia="en-GB"/>
              </w:rPr>
              <w:t>EXCELLENT</w:t>
            </w:r>
          </w:p>
        </w:tc>
        <w:tc>
          <w:tcPr>
            <w:tcW w:w="2270" w:type="dxa"/>
            <w:gridSpan w:val="2"/>
            <w:tcBorders>
              <w:right w:val="double" w:sz="4" w:space="0" w:color="auto"/>
            </w:tcBorders>
            <w:vAlign w:val="center"/>
          </w:tcPr>
          <w:p w14:paraId="1F27D6F1"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OTTIMO</w:t>
            </w:r>
          </w:p>
        </w:tc>
      </w:tr>
      <w:tr w:rsidR="00F82D17" w:rsidRPr="00F82D17" w14:paraId="755D8C80" w14:textId="77777777" w:rsidTr="003A2B44">
        <w:trPr>
          <w:trHeight w:val="514"/>
          <w:jc w:val="center"/>
        </w:trPr>
        <w:tc>
          <w:tcPr>
            <w:tcW w:w="1231" w:type="dxa"/>
            <w:tcBorders>
              <w:left w:val="double" w:sz="4" w:space="0" w:color="auto"/>
            </w:tcBorders>
            <w:vAlign w:val="center"/>
          </w:tcPr>
          <w:p w14:paraId="4628994A"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85-89</w:t>
            </w:r>
          </w:p>
          <w:p w14:paraId="1E8D8A25"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75-84</w:t>
            </w:r>
          </w:p>
        </w:tc>
        <w:tc>
          <w:tcPr>
            <w:tcW w:w="2706" w:type="dxa"/>
            <w:vAlign w:val="center"/>
          </w:tcPr>
          <w:p w14:paraId="36F97440"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GOOD</w:t>
            </w:r>
          </w:p>
        </w:tc>
        <w:tc>
          <w:tcPr>
            <w:tcW w:w="2270" w:type="dxa"/>
            <w:gridSpan w:val="2"/>
            <w:tcBorders>
              <w:right w:val="double" w:sz="4" w:space="0" w:color="auto"/>
            </w:tcBorders>
            <w:vAlign w:val="center"/>
          </w:tcPr>
          <w:p w14:paraId="1AED87AE"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DISTINTO</w:t>
            </w:r>
          </w:p>
          <w:p w14:paraId="257ADC2E"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BUONO</w:t>
            </w:r>
          </w:p>
        </w:tc>
      </w:tr>
      <w:tr w:rsidR="00F82D17" w:rsidRPr="00F82D17" w14:paraId="6EEC1998" w14:textId="77777777" w:rsidTr="003A2B44">
        <w:trPr>
          <w:trHeight w:val="549"/>
          <w:jc w:val="center"/>
        </w:trPr>
        <w:tc>
          <w:tcPr>
            <w:tcW w:w="1231" w:type="dxa"/>
            <w:tcBorders>
              <w:left w:val="double" w:sz="4" w:space="0" w:color="auto"/>
            </w:tcBorders>
            <w:vAlign w:val="center"/>
          </w:tcPr>
          <w:p w14:paraId="20E408C2"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65-74</w:t>
            </w:r>
          </w:p>
          <w:p w14:paraId="6730B07F"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60-64</w:t>
            </w:r>
          </w:p>
        </w:tc>
        <w:tc>
          <w:tcPr>
            <w:tcW w:w="2706" w:type="dxa"/>
            <w:vAlign w:val="center"/>
          </w:tcPr>
          <w:p w14:paraId="51EFF6EA" w14:textId="77777777" w:rsidR="00527365" w:rsidRPr="00F82D17" w:rsidRDefault="00527365" w:rsidP="00CA700F">
            <w:pPr>
              <w:tabs>
                <w:tab w:val="left" w:pos="284"/>
              </w:tabs>
              <w:autoSpaceDE w:val="0"/>
              <w:autoSpaceDN w:val="0"/>
              <w:adjustRightInd w:val="0"/>
              <w:spacing w:line="276" w:lineRule="auto"/>
              <w:rPr>
                <w:sz w:val="28"/>
                <w:szCs w:val="28"/>
                <w:lang w:val="en-GB" w:eastAsia="en-GB"/>
              </w:rPr>
            </w:pPr>
            <w:r w:rsidRPr="00F82D17">
              <w:rPr>
                <w:sz w:val="28"/>
                <w:szCs w:val="28"/>
                <w:lang w:val="en-GB" w:eastAsia="en-GB"/>
              </w:rPr>
              <w:t>SATISFACTORY</w:t>
            </w:r>
          </w:p>
        </w:tc>
        <w:tc>
          <w:tcPr>
            <w:tcW w:w="2270" w:type="dxa"/>
            <w:gridSpan w:val="2"/>
            <w:tcBorders>
              <w:right w:val="double" w:sz="4" w:space="0" w:color="auto"/>
            </w:tcBorders>
            <w:vAlign w:val="center"/>
          </w:tcPr>
          <w:p w14:paraId="7DE055BB"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DISCRETO</w:t>
            </w:r>
          </w:p>
          <w:p w14:paraId="2245E843"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SUFFICIENTE</w:t>
            </w:r>
          </w:p>
        </w:tc>
      </w:tr>
      <w:tr w:rsidR="00F82D17" w:rsidRPr="00F82D17" w14:paraId="1269F266" w14:textId="77777777" w:rsidTr="003A2B44">
        <w:trPr>
          <w:trHeight w:val="337"/>
          <w:jc w:val="center"/>
        </w:trPr>
        <w:tc>
          <w:tcPr>
            <w:tcW w:w="1231" w:type="dxa"/>
            <w:tcBorders>
              <w:left w:val="double" w:sz="4" w:space="0" w:color="auto"/>
              <w:bottom w:val="double" w:sz="4" w:space="0" w:color="auto"/>
            </w:tcBorders>
            <w:vAlign w:val="center"/>
          </w:tcPr>
          <w:p w14:paraId="729ED274"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1-59</w:t>
            </w:r>
          </w:p>
        </w:tc>
        <w:tc>
          <w:tcPr>
            <w:tcW w:w="2706" w:type="dxa"/>
            <w:tcBorders>
              <w:bottom w:val="double" w:sz="4" w:space="0" w:color="auto"/>
            </w:tcBorders>
            <w:vAlign w:val="center"/>
          </w:tcPr>
          <w:p w14:paraId="51FC9E41"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UNSATISFACTORY</w:t>
            </w:r>
          </w:p>
        </w:tc>
        <w:tc>
          <w:tcPr>
            <w:tcW w:w="2270" w:type="dxa"/>
            <w:gridSpan w:val="2"/>
            <w:tcBorders>
              <w:bottom w:val="double" w:sz="4" w:space="0" w:color="auto"/>
              <w:right w:val="double" w:sz="4" w:space="0" w:color="auto"/>
            </w:tcBorders>
            <w:vAlign w:val="center"/>
          </w:tcPr>
          <w:p w14:paraId="63501607" w14:textId="77777777" w:rsidR="00527365" w:rsidRPr="00F82D17" w:rsidRDefault="00527365" w:rsidP="00CA700F">
            <w:pPr>
              <w:tabs>
                <w:tab w:val="left" w:pos="284"/>
              </w:tabs>
              <w:autoSpaceDE w:val="0"/>
              <w:autoSpaceDN w:val="0"/>
              <w:adjustRightInd w:val="0"/>
              <w:spacing w:line="276" w:lineRule="auto"/>
              <w:jc w:val="center"/>
              <w:rPr>
                <w:sz w:val="28"/>
                <w:szCs w:val="28"/>
                <w:lang w:val="en-GB" w:eastAsia="en-GB"/>
              </w:rPr>
            </w:pPr>
            <w:r w:rsidRPr="00F82D17">
              <w:rPr>
                <w:sz w:val="28"/>
                <w:szCs w:val="28"/>
                <w:lang w:val="en-GB" w:eastAsia="en-GB"/>
              </w:rPr>
              <w:t>INSUFFICIENTE</w:t>
            </w:r>
          </w:p>
        </w:tc>
      </w:tr>
    </w:tbl>
    <w:p w14:paraId="032C6B6C" w14:textId="07303AA0" w:rsidR="004B2CF1" w:rsidRPr="00F82D17" w:rsidRDefault="004B2CF1" w:rsidP="00D634FA">
      <w:pPr>
        <w:rPr>
          <w:b/>
          <w:sz w:val="28"/>
          <w:szCs w:val="28"/>
          <w:lang w:val="en-GB" w:eastAsia="ar-SA"/>
        </w:rPr>
      </w:pPr>
    </w:p>
    <w:sectPr w:rsidR="004B2CF1" w:rsidRPr="00F82D17" w:rsidSect="00773A8D">
      <w:pgSz w:w="11906" w:h="16838" w:code="9"/>
      <w:pgMar w:top="1152" w:right="1134" w:bottom="124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New Roman Cyr">
    <w:altName w:val="Times New Roman"/>
    <w:panose1 w:val="020206030504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360" w:firstLine="0"/>
      </w:pPr>
      <w:rPr>
        <w:rFonts w:ascii="Symbol" w:hAnsi="Symbol" w:cs="Symbol"/>
      </w:rPr>
    </w:lvl>
    <w:lvl w:ilvl="1">
      <w:start w:val="1"/>
      <w:numFmt w:val="bullet"/>
      <w:lvlText w:val="o"/>
      <w:lvlJc w:val="left"/>
      <w:pPr>
        <w:tabs>
          <w:tab w:val="num" w:pos="360"/>
        </w:tabs>
        <w:ind w:left="360" w:firstLine="0"/>
      </w:pPr>
      <w:rPr>
        <w:rFonts w:ascii="Courier New" w:hAnsi="Courier New" w:cs="Courier New"/>
      </w:rPr>
    </w:lvl>
    <w:lvl w:ilvl="2">
      <w:start w:val="1"/>
      <w:numFmt w:val="bullet"/>
      <w:lvlText w:val="§"/>
      <w:lvlJc w:val="left"/>
      <w:pPr>
        <w:tabs>
          <w:tab w:val="num" w:pos="360"/>
        </w:tabs>
        <w:ind w:left="360" w:firstLine="0"/>
      </w:pPr>
      <w:rPr>
        <w:rFonts w:ascii="Wingdings" w:hAnsi="Wingdings" w:cs="Wingdings"/>
      </w:rPr>
    </w:lvl>
    <w:lvl w:ilvl="3">
      <w:start w:val="1"/>
      <w:numFmt w:val="bullet"/>
      <w:lvlText w:val="§"/>
      <w:lvlJc w:val="left"/>
      <w:pPr>
        <w:tabs>
          <w:tab w:val="num" w:pos="360"/>
        </w:tabs>
        <w:ind w:left="360" w:firstLine="0"/>
      </w:pPr>
      <w:rPr>
        <w:rFonts w:ascii="Wingdings" w:hAnsi="Wingdings" w:cs="Wingdings"/>
      </w:rPr>
    </w:lvl>
    <w:lvl w:ilvl="4">
      <w:start w:val="1"/>
      <w:numFmt w:val="bullet"/>
      <w:lvlText w:val="§"/>
      <w:lvlJc w:val="left"/>
      <w:pPr>
        <w:tabs>
          <w:tab w:val="num" w:pos="360"/>
        </w:tabs>
        <w:ind w:left="360" w:firstLine="0"/>
      </w:pPr>
      <w:rPr>
        <w:rFonts w:ascii="Wingdings" w:hAnsi="Wingdings" w:cs="Wingdings"/>
      </w:rPr>
    </w:lvl>
    <w:lvl w:ilvl="5">
      <w:start w:val="1"/>
      <w:numFmt w:val="bullet"/>
      <w:lvlText w:val="§"/>
      <w:lvlJc w:val="left"/>
      <w:pPr>
        <w:tabs>
          <w:tab w:val="num" w:pos="360"/>
        </w:tabs>
        <w:ind w:left="360" w:firstLine="0"/>
      </w:pPr>
      <w:rPr>
        <w:rFonts w:ascii="Wingdings" w:hAnsi="Wingdings" w:cs="Wingdings"/>
      </w:rPr>
    </w:lvl>
    <w:lvl w:ilvl="6">
      <w:start w:val="1"/>
      <w:numFmt w:val="bullet"/>
      <w:lvlText w:val="§"/>
      <w:lvlJc w:val="left"/>
      <w:pPr>
        <w:tabs>
          <w:tab w:val="num" w:pos="360"/>
        </w:tabs>
        <w:ind w:left="360" w:firstLine="0"/>
      </w:pPr>
      <w:rPr>
        <w:rFonts w:ascii="Wingdings" w:hAnsi="Wingdings" w:cs="Wingdings"/>
      </w:rPr>
    </w:lvl>
    <w:lvl w:ilvl="7">
      <w:start w:val="1"/>
      <w:numFmt w:val="bullet"/>
      <w:lvlText w:val="§"/>
      <w:lvlJc w:val="left"/>
      <w:pPr>
        <w:tabs>
          <w:tab w:val="num" w:pos="360"/>
        </w:tabs>
        <w:ind w:left="360" w:firstLine="0"/>
      </w:pPr>
      <w:rPr>
        <w:rFonts w:ascii="Wingdings" w:hAnsi="Wingdings" w:cs="Wingdings"/>
      </w:rPr>
    </w:lvl>
    <w:lvl w:ilvl="8">
      <w:start w:val="1"/>
      <w:numFmt w:val="bullet"/>
      <w:lvlText w:val="§"/>
      <w:lvlJc w:val="left"/>
      <w:pPr>
        <w:tabs>
          <w:tab w:val="num" w:pos="360"/>
        </w:tabs>
        <w:ind w:left="360" w:firstLine="0"/>
      </w:pPr>
      <w:rPr>
        <w:rFonts w:ascii="Wingdings" w:hAnsi="Wingdings" w:cs="Wingdings"/>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2">
    <w:nsid w:val="00000006"/>
    <w:multiLevelType w:val="singleLevel"/>
    <w:tmpl w:val="00000006"/>
    <w:name w:val="WW8Num6"/>
    <w:lvl w:ilvl="0">
      <w:start w:val="1"/>
      <w:numFmt w:val="lowerLetter"/>
      <w:lvlText w:val="%1)"/>
      <w:lvlJc w:val="left"/>
      <w:pPr>
        <w:tabs>
          <w:tab w:val="num" w:pos="0"/>
        </w:tabs>
        <w:ind w:left="360" w:hanging="360"/>
      </w:pPr>
    </w:lvl>
  </w:abstractNum>
  <w:abstractNum w:abstractNumId="3">
    <w:nsid w:val="00000007"/>
    <w:multiLevelType w:val="multilevel"/>
    <w:tmpl w:val="00000007"/>
    <w:name w:val="WW8Num7"/>
    <w:lvl w:ilvl="0">
      <w:start w:val="1"/>
      <w:numFmt w:val="upperLetter"/>
      <w:lvlText w:val="%1."/>
      <w:lvlJc w:val="left"/>
      <w:pPr>
        <w:tabs>
          <w:tab w:val="num" w:pos="0"/>
        </w:tabs>
        <w:ind w:left="720" w:hanging="360"/>
      </w:pPr>
      <w:rPr>
        <w:b/>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cs="Courier New"/>
      </w:rPr>
    </w:lvl>
  </w:abstractNum>
  <w:abstractNum w:abstractNumId="5">
    <w:nsid w:val="0000000B"/>
    <w:multiLevelType w:val="singleLevel"/>
    <w:tmpl w:val="0000000B"/>
    <w:name w:val="WW8Num11"/>
    <w:lvl w:ilvl="0">
      <w:start w:val="1"/>
      <w:numFmt w:val="bullet"/>
      <w:lvlText w:val=""/>
      <w:lvlJc w:val="left"/>
      <w:pPr>
        <w:tabs>
          <w:tab w:val="num" w:pos="0"/>
        </w:tabs>
        <w:ind w:left="720" w:hanging="360"/>
      </w:pPr>
      <w:rPr>
        <w:rFonts w:ascii="Wingdings" w:hAnsi="Wingdings" w:cs="Wingdings"/>
      </w:rPr>
    </w:lvl>
  </w:abstractNum>
  <w:abstractNum w:abstractNumId="6">
    <w:nsid w:val="0000000E"/>
    <w:multiLevelType w:val="singleLevel"/>
    <w:tmpl w:val="9AE02B14"/>
    <w:name w:val="WW8Num14"/>
    <w:lvl w:ilvl="0">
      <w:start w:val="1"/>
      <w:numFmt w:val="bullet"/>
      <w:lvlText w:val=""/>
      <w:lvlJc w:val="left"/>
      <w:pPr>
        <w:tabs>
          <w:tab w:val="num" w:pos="0"/>
        </w:tabs>
        <w:ind w:left="720" w:hanging="360"/>
      </w:pPr>
      <w:rPr>
        <w:rFonts w:ascii="Symbol" w:hAnsi="Symbol" w:cs="Wingdings"/>
        <w:color w:val="auto"/>
      </w:rPr>
    </w:lvl>
  </w:abstractNum>
  <w:abstractNum w:abstractNumId="7">
    <w:nsid w:val="001A26E2"/>
    <w:multiLevelType w:val="hybridMultilevel"/>
    <w:tmpl w:val="AE520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38A6FB5"/>
    <w:multiLevelType w:val="hybridMultilevel"/>
    <w:tmpl w:val="672A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3A879AF"/>
    <w:multiLevelType w:val="hybridMultilevel"/>
    <w:tmpl w:val="1F460E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A0A4C8D"/>
    <w:multiLevelType w:val="hybridMultilevel"/>
    <w:tmpl w:val="8F3C5C50"/>
    <w:lvl w:ilvl="0" w:tplc="19D6849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B433AA7"/>
    <w:multiLevelType w:val="hybridMultilevel"/>
    <w:tmpl w:val="CE2C1F2C"/>
    <w:lvl w:ilvl="0" w:tplc="47841EC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104E79"/>
    <w:multiLevelType w:val="multilevel"/>
    <w:tmpl w:val="9F6457B6"/>
    <w:lvl w:ilvl="0">
      <w:start w:val="1"/>
      <w:numFmt w:val="bullet"/>
      <w:lvlText w:val="-"/>
      <w:lvlJc w:val="left"/>
      <w:pPr>
        <w:tabs>
          <w:tab w:val="num" w:pos="720"/>
        </w:tabs>
        <w:ind w:left="720" w:hanging="360"/>
      </w:pPr>
      <w:rPr>
        <w:rFonts w:ascii="Arial" w:hAnsi="Arial" w:cs="Aria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0E131000"/>
    <w:multiLevelType w:val="hybridMultilevel"/>
    <w:tmpl w:val="024C98F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15FB64DC"/>
    <w:multiLevelType w:val="hybridMultilevel"/>
    <w:tmpl w:val="E876B426"/>
    <w:lvl w:ilvl="0" w:tplc="C362005A">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1D2E94"/>
    <w:multiLevelType w:val="hybridMultilevel"/>
    <w:tmpl w:val="4C9E9F24"/>
    <w:lvl w:ilvl="0" w:tplc="A6826EEC">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FB4DB8"/>
    <w:multiLevelType w:val="hybridMultilevel"/>
    <w:tmpl w:val="114282C8"/>
    <w:lvl w:ilvl="0" w:tplc="A63CBF2A">
      <w:start w:val="1"/>
      <w:numFmt w:val="upperRoman"/>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C5F28FD"/>
    <w:multiLevelType w:val="hybridMultilevel"/>
    <w:tmpl w:val="3BA46FC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63A3C73"/>
    <w:multiLevelType w:val="hybridMultilevel"/>
    <w:tmpl w:val="9502055C"/>
    <w:lvl w:ilvl="0" w:tplc="F4D89D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870D23"/>
    <w:multiLevelType w:val="hybridMultilevel"/>
    <w:tmpl w:val="45624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B8D0E42"/>
    <w:multiLevelType w:val="hybridMultilevel"/>
    <w:tmpl w:val="665E8F32"/>
    <w:lvl w:ilvl="0" w:tplc="47841EC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8251490"/>
    <w:multiLevelType w:val="hybridMultilevel"/>
    <w:tmpl w:val="2D7A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B815BC"/>
    <w:multiLevelType w:val="hybridMultilevel"/>
    <w:tmpl w:val="B894B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A883D72"/>
    <w:multiLevelType w:val="hybridMultilevel"/>
    <w:tmpl w:val="CFBE4B88"/>
    <w:lvl w:ilvl="0" w:tplc="F2AC748A">
      <w:start w:val="1"/>
      <w:numFmt w:val="bullet"/>
      <w:lvlText w:val="–"/>
      <w:lvlJc w:val="left"/>
      <w:pPr>
        <w:ind w:left="720" w:hanging="360"/>
      </w:pPr>
      <w:rPr>
        <w:rFonts w:ascii="Verdana" w:hAnsi="Verdana"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BC1C84"/>
    <w:multiLevelType w:val="hybridMultilevel"/>
    <w:tmpl w:val="BBBE0A4C"/>
    <w:lvl w:ilvl="0" w:tplc="D8E2CE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CE16FD"/>
    <w:multiLevelType w:val="hybridMultilevel"/>
    <w:tmpl w:val="FCE2F8D4"/>
    <w:lvl w:ilvl="0" w:tplc="F50A3B64">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A653734"/>
    <w:multiLevelType w:val="hybridMultilevel"/>
    <w:tmpl w:val="F2322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373AF3"/>
    <w:multiLevelType w:val="hybridMultilevel"/>
    <w:tmpl w:val="8B943748"/>
    <w:lvl w:ilvl="0" w:tplc="47841EC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D565E1"/>
    <w:multiLevelType w:val="hybridMultilevel"/>
    <w:tmpl w:val="80A4BB5C"/>
    <w:lvl w:ilvl="0" w:tplc="F82AF7E6">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B02167"/>
    <w:multiLevelType w:val="hybridMultilevel"/>
    <w:tmpl w:val="38FA52D8"/>
    <w:lvl w:ilvl="0" w:tplc="47841EC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A06ED9"/>
    <w:multiLevelType w:val="hybridMultilevel"/>
    <w:tmpl w:val="9B547C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F70110A"/>
    <w:multiLevelType w:val="hybridMultilevel"/>
    <w:tmpl w:val="74F074F2"/>
    <w:lvl w:ilvl="0" w:tplc="D048DFFE">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152B69"/>
    <w:multiLevelType w:val="hybridMultilevel"/>
    <w:tmpl w:val="5F7A3652"/>
    <w:lvl w:ilvl="0" w:tplc="F82AF7E6">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498592A"/>
    <w:multiLevelType w:val="hybridMultilevel"/>
    <w:tmpl w:val="CF0A39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EF7258"/>
    <w:multiLevelType w:val="hybridMultilevel"/>
    <w:tmpl w:val="CF3E0790"/>
    <w:lvl w:ilvl="0" w:tplc="D8E2CE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3F3E19"/>
    <w:multiLevelType w:val="hybridMultilevel"/>
    <w:tmpl w:val="FCFE5444"/>
    <w:lvl w:ilvl="0" w:tplc="C10A190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B147BA"/>
    <w:multiLevelType w:val="hybridMultilevel"/>
    <w:tmpl w:val="C24C6B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3B8350C"/>
    <w:multiLevelType w:val="hybridMultilevel"/>
    <w:tmpl w:val="186EA88C"/>
    <w:lvl w:ilvl="0" w:tplc="AFDC2768">
      <w:numFmt w:val="bullet"/>
      <w:lvlText w:val="-"/>
      <w:lvlJc w:val="left"/>
      <w:pPr>
        <w:ind w:left="720" w:hanging="360"/>
      </w:pPr>
      <w:rPr>
        <w:rFonts w:ascii="Calibri" w:eastAsia="Calibri" w:hAnsi="Calibri" w:cs="Calibri"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8">
    <w:nsid w:val="73D6287B"/>
    <w:multiLevelType w:val="hybridMultilevel"/>
    <w:tmpl w:val="244CF0C4"/>
    <w:lvl w:ilvl="0" w:tplc="0FD0E574">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A5387A"/>
    <w:multiLevelType w:val="hybridMultilevel"/>
    <w:tmpl w:val="98D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EF1710"/>
    <w:multiLevelType w:val="hybridMultilevel"/>
    <w:tmpl w:val="09BCC596"/>
    <w:lvl w:ilvl="0" w:tplc="C10A190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F877B4"/>
    <w:multiLevelType w:val="multilevel"/>
    <w:tmpl w:val="24A42B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3"/>
  </w:num>
  <w:num w:numId="4">
    <w:abstractNumId w:val="5"/>
  </w:num>
  <w:num w:numId="5">
    <w:abstractNumId w:val="6"/>
  </w:num>
  <w:num w:numId="6">
    <w:abstractNumId w:val="24"/>
  </w:num>
  <w:num w:numId="7">
    <w:abstractNumId w:val="14"/>
  </w:num>
  <w:num w:numId="8">
    <w:abstractNumId w:val="40"/>
  </w:num>
  <w:num w:numId="9">
    <w:abstractNumId w:val="18"/>
  </w:num>
  <w:num w:numId="10">
    <w:abstractNumId w:val="9"/>
  </w:num>
  <w:num w:numId="11">
    <w:abstractNumId w:val="13"/>
  </w:num>
  <w:num w:numId="12">
    <w:abstractNumId w:val="1"/>
  </w:num>
  <w:num w:numId="13">
    <w:abstractNumId w:val="2"/>
  </w:num>
  <w:num w:numId="14">
    <w:abstractNumId w:val="21"/>
  </w:num>
  <w:num w:numId="15">
    <w:abstractNumId w:val="33"/>
  </w:num>
  <w:num w:numId="16">
    <w:abstractNumId w:val="28"/>
  </w:num>
  <w:num w:numId="17">
    <w:abstractNumId w:val="32"/>
  </w:num>
  <w:num w:numId="18">
    <w:abstractNumId w:val="8"/>
  </w:num>
  <w:num w:numId="19">
    <w:abstractNumId w:val="7"/>
  </w:num>
  <w:num w:numId="20">
    <w:abstractNumId w:val="39"/>
  </w:num>
  <w:num w:numId="21">
    <w:abstractNumId w:val="26"/>
  </w:num>
  <w:num w:numId="22">
    <w:abstractNumId w:val="19"/>
  </w:num>
  <w:num w:numId="23">
    <w:abstractNumId w:val="23"/>
  </w:num>
  <w:num w:numId="24">
    <w:abstractNumId w:val="34"/>
  </w:num>
  <w:num w:numId="25">
    <w:abstractNumId w:val="17"/>
  </w:num>
  <w:num w:numId="26">
    <w:abstractNumId w:val="22"/>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6"/>
  </w:num>
  <w:num w:numId="30">
    <w:abstractNumId w:val="27"/>
  </w:num>
  <w:num w:numId="31">
    <w:abstractNumId w:val="20"/>
  </w:num>
  <w:num w:numId="32">
    <w:abstractNumId w:val="16"/>
  </w:num>
  <w:num w:numId="33">
    <w:abstractNumId w:val="30"/>
  </w:num>
  <w:num w:numId="34">
    <w:abstractNumId w:val="29"/>
  </w:num>
  <w:num w:numId="35">
    <w:abstractNumId w:val="12"/>
  </w:num>
  <w:num w:numId="36">
    <w:abstractNumId w:val="35"/>
  </w:num>
  <w:num w:numId="37">
    <w:abstractNumId w:val="37"/>
  </w:num>
  <w:num w:numId="38">
    <w:abstractNumId w:val="15"/>
  </w:num>
  <w:num w:numId="39">
    <w:abstractNumId w:val="31"/>
  </w:num>
  <w:num w:numId="40">
    <w:abstractNumId w:val="38"/>
  </w:num>
  <w:num w:numId="41">
    <w:abstractNumId w:val="25"/>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725"/>
    <w:rsid w:val="00000777"/>
    <w:rsid w:val="00000A92"/>
    <w:rsid w:val="00000E9A"/>
    <w:rsid w:val="00000FE6"/>
    <w:rsid w:val="000018AA"/>
    <w:rsid w:val="00002149"/>
    <w:rsid w:val="000021D7"/>
    <w:rsid w:val="000031BC"/>
    <w:rsid w:val="000040F5"/>
    <w:rsid w:val="000058B2"/>
    <w:rsid w:val="0000635D"/>
    <w:rsid w:val="00007111"/>
    <w:rsid w:val="000105B1"/>
    <w:rsid w:val="00010798"/>
    <w:rsid w:val="0001369B"/>
    <w:rsid w:val="000136C3"/>
    <w:rsid w:val="00013E18"/>
    <w:rsid w:val="00014050"/>
    <w:rsid w:val="000142EA"/>
    <w:rsid w:val="00014303"/>
    <w:rsid w:val="000146FE"/>
    <w:rsid w:val="00014FB2"/>
    <w:rsid w:val="000153B3"/>
    <w:rsid w:val="00015D06"/>
    <w:rsid w:val="00015DE5"/>
    <w:rsid w:val="00016015"/>
    <w:rsid w:val="0001614E"/>
    <w:rsid w:val="000161DC"/>
    <w:rsid w:val="00016650"/>
    <w:rsid w:val="00020493"/>
    <w:rsid w:val="00021015"/>
    <w:rsid w:val="0002212C"/>
    <w:rsid w:val="0002216E"/>
    <w:rsid w:val="00022EE2"/>
    <w:rsid w:val="0002300A"/>
    <w:rsid w:val="000238E4"/>
    <w:rsid w:val="00023B0D"/>
    <w:rsid w:val="00023B28"/>
    <w:rsid w:val="000264A4"/>
    <w:rsid w:val="00026C00"/>
    <w:rsid w:val="000277B4"/>
    <w:rsid w:val="00031C21"/>
    <w:rsid w:val="0003361D"/>
    <w:rsid w:val="000337BC"/>
    <w:rsid w:val="00034FCA"/>
    <w:rsid w:val="000353AD"/>
    <w:rsid w:val="00035435"/>
    <w:rsid w:val="00035D97"/>
    <w:rsid w:val="00036353"/>
    <w:rsid w:val="00036829"/>
    <w:rsid w:val="00036B56"/>
    <w:rsid w:val="00037991"/>
    <w:rsid w:val="00037A1C"/>
    <w:rsid w:val="00040004"/>
    <w:rsid w:val="000403E9"/>
    <w:rsid w:val="00040626"/>
    <w:rsid w:val="00041556"/>
    <w:rsid w:val="000415C2"/>
    <w:rsid w:val="0004278E"/>
    <w:rsid w:val="00042B69"/>
    <w:rsid w:val="00043F18"/>
    <w:rsid w:val="00044378"/>
    <w:rsid w:val="00045711"/>
    <w:rsid w:val="00045936"/>
    <w:rsid w:val="00046FAB"/>
    <w:rsid w:val="00047CF8"/>
    <w:rsid w:val="00050734"/>
    <w:rsid w:val="0005129D"/>
    <w:rsid w:val="00051665"/>
    <w:rsid w:val="00052917"/>
    <w:rsid w:val="000541D1"/>
    <w:rsid w:val="0005605A"/>
    <w:rsid w:val="00056B73"/>
    <w:rsid w:val="000572D2"/>
    <w:rsid w:val="00057505"/>
    <w:rsid w:val="00061CCC"/>
    <w:rsid w:val="00062DA6"/>
    <w:rsid w:val="0006351C"/>
    <w:rsid w:val="00065EC6"/>
    <w:rsid w:val="00066EE5"/>
    <w:rsid w:val="000703B0"/>
    <w:rsid w:val="00070C65"/>
    <w:rsid w:val="00070F83"/>
    <w:rsid w:val="0007140B"/>
    <w:rsid w:val="00073ECC"/>
    <w:rsid w:val="0007443C"/>
    <w:rsid w:val="00074FFB"/>
    <w:rsid w:val="000755C8"/>
    <w:rsid w:val="00077CB3"/>
    <w:rsid w:val="000835B3"/>
    <w:rsid w:val="000839FF"/>
    <w:rsid w:val="000844FF"/>
    <w:rsid w:val="000851C7"/>
    <w:rsid w:val="00085711"/>
    <w:rsid w:val="00086821"/>
    <w:rsid w:val="00086DD3"/>
    <w:rsid w:val="00087093"/>
    <w:rsid w:val="00087DF3"/>
    <w:rsid w:val="000908B9"/>
    <w:rsid w:val="00090E24"/>
    <w:rsid w:val="0009407C"/>
    <w:rsid w:val="00094D6D"/>
    <w:rsid w:val="00094E97"/>
    <w:rsid w:val="00095D87"/>
    <w:rsid w:val="00096083"/>
    <w:rsid w:val="0009754B"/>
    <w:rsid w:val="00097B29"/>
    <w:rsid w:val="000A07A4"/>
    <w:rsid w:val="000A10FD"/>
    <w:rsid w:val="000A308D"/>
    <w:rsid w:val="000A310C"/>
    <w:rsid w:val="000A399A"/>
    <w:rsid w:val="000A3B43"/>
    <w:rsid w:val="000A3D08"/>
    <w:rsid w:val="000A50FF"/>
    <w:rsid w:val="000A52CC"/>
    <w:rsid w:val="000A62F5"/>
    <w:rsid w:val="000A7B9D"/>
    <w:rsid w:val="000A7C3C"/>
    <w:rsid w:val="000A7C6E"/>
    <w:rsid w:val="000B089A"/>
    <w:rsid w:val="000B0E1C"/>
    <w:rsid w:val="000B1C4B"/>
    <w:rsid w:val="000B27AA"/>
    <w:rsid w:val="000B4F49"/>
    <w:rsid w:val="000B64F6"/>
    <w:rsid w:val="000B67CD"/>
    <w:rsid w:val="000B6E22"/>
    <w:rsid w:val="000B7CE0"/>
    <w:rsid w:val="000C0AE7"/>
    <w:rsid w:val="000C0B3A"/>
    <w:rsid w:val="000C0B84"/>
    <w:rsid w:val="000C1209"/>
    <w:rsid w:val="000C18F6"/>
    <w:rsid w:val="000C27E8"/>
    <w:rsid w:val="000C383D"/>
    <w:rsid w:val="000C3C67"/>
    <w:rsid w:val="000C5D9E"/>
    <w:rsid w:val="000C6245"/>
    <w:rsid w:val="000C6464"/>
    <w:rsid w:val="000C6BB2"/>
    <w:rsid w:val="000C7003"/>
    <w:rsid w:val="000C7708"/>
    <w:rsid w:val="000D0882"/>
    <w:rsid w:val="000D115B"/>
    <w:rsid w:val="000D1FD5"/>
    <w:rsid w:val="000D20A5"/>
    <w:rsid w:val="000D23A1"/>
    <w:rsid w:val="000D45C1"/>
    <w:rsid w:val="000D4B91"/>
    <w:rsid w:val="000D59F8"/>
    <w:rsid w:val="000D5D41"/>
    <w:rsid w:val="000D6C17"/>
    <w:rsid w:val="000D7E20"/>
    <w:rsid w:val="000E02B6"/>
    <w:rsid w:val="000E03EF"/>
    <w:rsid w:val="000E05A1"/>
    <w:rsid w:val="000E11E1"/>
    <w:rsid w:val="000E1BDA"/>
    <w:rsid w:val="000E21BE"/>
    <w:rsid w:val="000E2C72"/>
    <w:rsid w:val="000E2F43"/>
    <w:rsid w:val="000E362B"/>
    <w:rsid w:val="000E3E11"/>
    <w:rsid w:val="000E4223"/>
    <w:rsid w:val="000E4400"/>
    <w:rsid w:val="000E5917"/>
    <w:rsid w:val="000E60E5"/>
    <w:rsid w:val="000E67D4"/>
    <w:rsid w:val="000E6E14"/>
    <w:rsid w:val="000E7635"/>
    <w:rsid w:val="000F08E7"/>
    <w:rsid w:val="000F18F4"/>
    <w:rsid w:val="000F1DE9"/>
    <w:rsid w:val="000F409C"/>
    <w:rsid w:val="000F44F3"/>
    <w:rsid w:val="000F4AB8"/>
    <w:rsid w:val="000F4F6A"/>
    <w:rsid w:val="000F6F9D"/>
    <w:rsid w:val="000F78C8"/>
    <w:rsid w:val="000F7D17"/>
    <w:rsid w:val="00100074"/>
    <w:rsid w:val="0010076B"/>
    <w:rsid w:val="00102F81"/>
    <w:rsid w:val="00103793"/>
    <w:rsid w:val="00103BC1"/>
    <w:rsid w:val="00104A58"/>
    <w:rsid w:val="00104D97"/>
    <w:rsid w:val="0010698C"/>
    <w:rsid w:val="0010791F"/>
    <w:rsid w:val="00107D1C"/>
    <w:rsid w:val="001100EC"/>
    <w:rsid w:val="00110D2A"/>
    <w:rsid w:val="001110FE"/>
    <w:rsid w:val="00111535"/>
    <w:rsid w:val="00112A3F"/>
    <w:rsid w:val="0011318A"/>
    <w:rsid w:val="001144C7"/>
    <w:rsid w:val="00114FF8"/>
    <w:rsid w:val="00115643"/>
    <w:rsid w:val="00117E49"/>
    <w:rsid w:val="0012051C"/>
    <w:rsid w:val="00120F51"/>
    <w:rsid w:val="001211C9"/>
    <w:rsid w:val="0012144C"/>
    <w:rsid w:val="00121E5A"/>
    <w:rsid w:val="0012221E"/>
    <w:rsid w:val="00122E80"/>
    <w:rsid w:val="00122EED"/>
    <w:rsid w:val="0012313E"/>
    <w:rsid w:val="00123625"/>
    <w:rsid w:val="001248AC"/>
    <w:rsid w:val="001264F6"/>
    <w:rsid w:val="001273B8"/>
    <w:rsid w:val="00127BBA"/>
    <w:rsid w:val="00132C73"/>
    <w:rsid w:val="00132CD4"/>
    <w:rsid w:val="001334D7"/>
    <w:rsid w:val="001349AB"/>
    <w:rsid w:val="00134E29"/>
    <w:rsid w:val="00135E4E"/>
    <w:rsid w:val="001360FB"/>
    <w:rsid w:val="001365D1"/>
    <w:rsid w:val="001366CF"/>
    <w:rsid w:val="00136EEF"/>
    <w:rsid w:val="001378D7"/>
    <w:rsid w:val="00137B00"/>
    <w:rsid w:val="00137E42"/>
    <w:rsid w:val="00141439"/>
    <w:rsid w:val="00142CFB"/>
    <w:rsid w:val="00145FD2"/>
    <w:rsid w:val="00146CC6"/>
    <w:rsid w:val="00147BC4"/>
    <w:rsid w:val="00150282"/>
    <w:rsid w:val="00150310"/>
    <w:rsid w:val="0015248D"/>
    <w:rsid w:val="0015349E"/>
    <w:rsid w:val="00153544"/>
    <w:rsid w:val="00153FE8"/>
    <w:rsid w:val="001541FB"/>
    <w:rsid w:val="00154274"/>
    <w:rsid w:val="00154971"/>
    <w:rsid w:val="001550DA"/>
    <w:rsid w:val="00155D29"/>
    <w:rsid w:val="00156097"/>
    <w:rsid w:val="001567EE"/>
    <w:rsid w:val="001574AC"/>
    <w:rsid w:val="00157C62"/>
    <w:rsid w:val="00157E65"/>
    <w:rsid w:val="0016125F"/>
    <w:rsid w:val="0016188A"/>
    <w:rsid w:val="00161DE5"/>
    <w:rsid w:val="00163C1A"/>
    <w:rsid w:val="00164CA5"/>
    <w:rsid w:val="00165658"/>
    <w:rsid w:val="00165D9E"/>
    <w:rsid w:val="00167BF2"/>
    <w:rsid w:val="00167E69"/>
    <w:rsid w:val="001712BD"/>
    <w:rsid w:val="00171889"/>
    <w:rsid w:val="0017211C"/>
    <w:rsid w:val="00172B23"/>
    <w:rsid w:val="001731DB"/>
    <w:rsid w:val="001744F6"/>
    <w:rsid w:val="00174547"/>
    <w:rsid w:val="00176A31"/>
    <w:rsid w:val="00176CFA"/>
    <w:rsid w:val="00177529"/>
    <w:rsid w:val="0018352C"/>
    <w:rsid w:val="0018372A"/>
    <w:rsid w:val="00184DAE"/>
    <w:rsid w:val="0018520E"/>
    <w:rsid w:val="00185DED"/>
    <w:rsid w:val="0018645D"/>
    <w:rsid w:val="00187A1C"/>
    <w:rsid w:val="00190279"/>
    <w:rsid w:val="00191982"/>
    <w:rsid w:val="001924DF"/>
    <w:rsid w:val="0019260C"/>
    <w:rsid w:val="00192785"/>
    <w:rsid w:val="0019505A"/>
    <w:rsid w:val="001970A1"/>
    <w:rsid w:val="0019725A"/>
    <w:rsid w:val="0019762F"/>
    <w:rsid w:val="001A040B"/>
    <w:rsid w:val="001A0D61"/>
    <w:rsid w:val="001A152B"/>
    <w:rsid w:val="001A1CA0"/>
    <w:rsid w:val="001A2632"/>
    <w:rsid w:val="001A3A04"/>
    <w:rsid w:val="001A44ED"/>
    <w:rsid w:val="001A4529"/>
    <w:rsid w:val="001A60DE"/>
    <w:rsid w:val="001A6952"/>
    <w:rsid w:val="001A7E17"/>
    <w:rsid w:val="001B0A2D"/>
    <w:rsid w:val="001B1882"/>
    <w:rsid w:val="001B1A3A"/>
    <w:rsid w:val="001B1D5A"/>
    <w:rsid w:val="001B296B"/>
    <w:rsid w:val="001B353B"/>
    <w:rsid w:val="001B4848"/>
    <w:rsid w:val="001B53C1"/>
    <w:rsid w:val="001B5644"/>
    <w:rsid w:val="001B58B7"/>
    <w:rsid w:val="001B5A84"/>
    <w:rsid w:val="001B67C2"/>
    <w:rsid w:val="001B6CC8"/>
    <w:rsid w:val="001B78B5"/>
    <w:rsid w:val="001B7B59"/>
    <w:rsid w:val="001C0C7D"/>
    <w:rsid w:val="001C2EFF"/>
    <w:rsid w:val="001C40AC"/>
    <w:rsid w:val="001C54F3"/>
    <w:rsid w:val="001C6EBA"/>
    <w:rsid w:val="001C7F35"/>
    <w:rsid w:val="001D1014"/>
    <w:rsid w:val="001D12EC"/>
    <w:rsid w:val="001D1354"/>
    <w:rsid w:val="001D297B"/>
    <w:rsid w:val="001D2CE0"/>
    <w:rsid w:val="001D3289"/>
    <w:rsid w:val="001D401D"/>
    <w:rsid w:val="001D428A"/>
    <w:rsid w:val="001D4696"/>
    <w:rsid w:val="001D5047"/>
    <w:rsid w:val="001D6DBC"/>
    <w:rsid w:val="001D714D"/>
    <w:rsid w:val="001D75A7"/>
    <w:rsid w:val="001E0705"/>
    <w:rsid w:val="001E094D"/>
    <w:rsid w:val="001E383D"/>
    <w:rsid w:val="001E3F93"/>
    <w:rsid w:val="001E4120"/>
    <w:rsid w:val="001E5728"/>
    <w:rsid w:val="001E66BF"/>
    <w:rsid w:val="001F02E2"/>
    <w:rsid w:val="001F0529"/>
    <w:rsid w:val="001F1382"/>
    <w:rsid w:val="001F1A54"/>
    <w:rsid w:val="001F213C"/>
    <w:rsid w:val="001F2403"/>
    <w:rsid w:val="001F2AD9"/>
    <w:rsid w:val="001F2C3E"/>
    <w:rsid w:val="001F2EFE"/>
    <w:rsid w:val="001F3575"/>
    <w:rsid w:val="001F428C"/>
    <w:rsid w:val="001F4733"/>
    <w:rsid w:val="001F5B28"/>
    <w:rsid w:val="001F5DD8"/>
    <w:rsid w:val="001F7484"/>
    <w:rsid w:val="001F7E41"/>
    <w:rsid w:val="0020088D"/>
    <w:rsid w:val="002021FA"/>
    <w:rsid w:val="00203391"/>
    <w:rsid w:val="0020431C"/>
    <w:rsid w:val="00204852"/>
    <w:rsid w:val="00204D2D"/>
    <w:rsid w:val="0020591A"/>
    <w:rsid w:val="00205EF6"/>
    <w:rsid w:val="0020680F"/>
    <w:rsid w:val="00207AF8"/>
    <w:rsid w:val="0021059B"/>
    <w:rsid w:val="00210A6C"/>
    <w:rsid w:val="00210E18"/>
    <w:rsid w:val="002111FF"/>
    <w:rsid w:val="0021165D"/>
    <w:rsid w:val="00212952"/>
    <w:rsid w:val="002140E1"/>
    <w:rsid w:val="0021778A"/>
    <w:rsid w:val="00220240"/>
    <w:rsid w:val="00220422"/>
    <w:rsid w:val="00220423"/>
    <w:rsid w:val="002205E6"/>
    <w:rsid w:val="0022165F"/>
    <w:rsid w:val="0022199E"/>
    <w:rsid w:val="00222B1C"/>
    <w:rsid w:val="00223C20"/>
    <w:rsid w:val="00224B48"/>
    <w:rsid w:val="00224CBF"/>
    <w:rsid w:val="00226D20"/>
    <w:rsid w:val="002324A8"/>
    <w:rsid w:val="0023570C"/>
    <w:rsid w:val="00236F25"/>
    <w:rsid w:val="0024052B"/>
    <w:rsid w:val="00240B46"/>
    <w:rsid w:val="00241663"/>
    <w:rsid w:val="002427B5"/>
    <w:rsid w:val="0024281C"/>
    <w:rsid w:val="00245FC9"/>
    <w:rsid w:val="00246DB1"/>
    <w:rsid w:val="00247709"/>
    <w:rsid w:val="00250CAB"/>
    <w:rsid w:val="00251DFE"/>
    <w:rsid w:val="00253242"/>
    <w:rsid w:val="00253C94"/>
    <w:rsid w:val="002540EB"/>
    <w:rsid w:val="00254D36"/>
    <w:rsid w:val="00255C28"/>
    <w:rsid w:val="00256652"/>
    <w:rsid w:val="002576D4"/>
    <w:rsid w:val="00257748"/>
    <w:rsid w:val="00261669"/>
    <w:rsid w:val="00261D13"/>
    <w:rsid w:val="002624F2"/>
    <w:rsid w:val="0026282B"/>
    <w:rsid w:val="002633F2"/>
    <w:rsid w:val="00263CC9"/>
    <w:rsid w:val="00266F86"/>
    <w:rsid w:val="002674F0"/>
    <w:rsid w:val="002675D8"/>
    <w:rsid w:val="00270852"/>
    <w:rsid w:val="00270867"/>
    <w:rsid w:val="00270AF1"/>
    <w:rsid w:val="00270B3F"/>
    <w:rsid w:val="0027131B"/>
    <w:rsid w:val="00272019"/>
    <w:rsid w:val="002733AE"/>
    <w:rsid w:val="00275DF5"/>
    <w:rsid w:val="00276139"/>
    <w:rsid w:val="00277281"/>
    <w:rsid w:val="002775D9"/>
    <w:rsid w:val="002808D0"/>
    <w:rsid w:val="00281978"/>
    <w:rsid w:val="00281A06"/>
    <w:rsid w:val="00281C96"/>
    <w:rsid w:val="0028282B"/>
    <w:rsid w:val="00282A12"/>
    <w:rsid w:val="00283098"/>
    <w:rsid w:val="00283792"/>
    <w:rsid w:val="0028436C"/>
    <w:rsid w:val="00284A6D"/>
    <w:rsid w:val="00285082"/>
    <w:rsid w:val="00285FAA"/>
    <w:rsid w:val="002871F5"/>
    <w:rsid w:val="0028798F"/>
    <w:rsid w:val="00287D9C"/>
    <w:rsid w:val="0029092C"/>
    <w:rsid w:val="00291E0E"/>
    <w:rsid w:val="00293A67"/>
    <w:rsid w:val="00294134"/>
    <w:rsid w:val="00294D9C"/>
    <w:rsid w:val="00295AD6"/>
    <w:rsid w:val="002969B6"/>
    <w:rsid w:val="00297B3B"/>
    <w:rsid w:val="00297D0F"/>
    <w:rsid w:val="002A0971"/>
    <w:rsid w:val="002A0BD0"/>
    <w:rsid w:val="002A2A31"/>
    <w:rsid w:val="002A3477"/>
    <w:rsid w:val="002A3707"/>
    <w:rsid w:val="002A542C"/>
    <w:rsid w:val="002A662C"/>
    <w:rsid w:val="002A6B5E"/>
    <w:rsid w:val="002A7083"/>
    <w:rsid w:val="002A79F7"/>
    <w:rsid w:val="002A7B61"/>
    <w:rsid w:val="002A7C00"/>
    <w:rsid w:val="002A7C7E"/>
    <w:rsid w:val="002B004B"/>
    <w:rsid w:val="002B02AB"/>
    <w:rsid w:val="002B0F52"/>
    <w:rsid w:val="002B15C8"/>
    <w:rsid w:val="002B26BE"/>
    <w:rsid w:val="002B2F08"/>
    <w:rsid w:val="002B335C"/>
    <w:rsid w:val="002B3503"/>
    <w:rsid w:val="002B3677"/>
    <w:rsid w:val="002B3D8A"/>
    <w:rsid w:val="002B41EB"/>
    <w:rsid w:val="002B43F6"/>
    <w:rsid w:val="002B4D13"/>
    <w:rsid w:val="002B5245"/>
    <w:rsid w:val="002B59BF"/>
    <w:rsid w:val="002B5EAF"/>
    <w:rsid w:val="002B620E"/>
    <w:rsid w:val="002B70C2"/>
    <w:rsid w:val="002B7B70"/>
    <w:rsid w:val="002B7F04"/>
    <w:rsid w:val="002C177D"/>
    <w:rsid w:val="002C185A"/>
    <w:rsid w:val="002C1F27"/>
    <w:rsid w:val="002C21D1"/>
    <w:rsid w:val="002C3B4D"/>
    <w:rsid w:val="002C3C01"/>
    <w:rsid w:val="002C61B0"/>
    <w:rsid w:val="002C66D6"/>
    <w:rsid w:val="002C6943"/>
    <w:rsid w:val="002D2030"/>
    <w:rsid w:val="002D2473"/>
    <w:rsid w:val="002D3CDA"/>
    <w:rsid w:val="002D3D5D"/>
    <w:rsid w:val="002D4DBD"/>
    <w:rsid w:val="002D5E81"/>
    <w:rsid w:val="002D70CB"/>
    <w:rsid w:val="002E0952"/>
    <w:rsid w:val="002E2A59"/>
    <w:rsid w:val="002E315A"/>
    <w:rsid w:val="002E3B9E"/>
    <w:rsid w:val="002E533B"/>
    <w:rsid w:val="002E5C7F"/>
    <w:rsid w:val="002E6D4F"/>
    <w:rsid w:val="002E6EDF"/>
    <w:rsid w:val="002E7698"/>
    <w:rsid w:val="002F04A6"/>
    <w:rsid w:val="002F0A5C"/>
    <w:rsid w:val="002F158F"/>
    <w:rsid w:val="002F1E57"/>
    <w:rsid w:val="002F1FB2"/>
    <w:rsid w:val="002F2142"/>
    <w:rsid w:val="002F3531"/>
    <w:rsid w:val="002F4DEE"/>
    <w:rsid w:val="002F4F4C"/>
    <w:rsid w:val="002F51C1"/>
    <w:rsid w:val="002F5D4C"/>
    <w:rsid w:val="002F6021"/>
    <w:rsid w:val="002F65BA"/>
    <w:rsid w:val="002F753C"/>
    <w:rsid w:val="00302A1A"/>
    <w:rsid w:val="003037AA"/>
    <w:rsid w:val="00303B31"/>
    <w:rsid w:val="00303BE9"/>
    <w:rsid w:val="00304CCD"/>
    <w:rsid w:val="00305805"/>
    <w:rsid w:val="00305C1E"/>
    <w:rsid w:val="00305D6A"/>
    <w:rsid w:val="0030671B"/>
    <w:rsid w:val="003076C1"/>
    <w:rsid w:val="003110A7"/>
    <w:rsid w:val="00311140"/>
    <w:rsid w:val="00311484"/>
    <w:rsid w:val="00312ED9"/>
    <w:rsid w:val="00316101"/>
    <w:rsid w:val="00316B61"/>
    <w:rsid w:val="003175A5"/>
    <w:rsid w:val="00317937"/>
    <w:rsid w:val="00317BA8"/>
    <w:rsid w:val="003209AC"/>
    <w:rsid w:val="00320B70"/>
    <w:rsid w:val="00321F31"/>
    <w:rsid w:val="00322CDC"/>
    <w:rsid w:val="00324247"/>
    <w:rsid w:val="00324A20"/>
    <w:rsid w:val="00324A84"/>
    <w:rsid w:val="0032521E"/>
    <w:rsid w:val="00325F09"/>
    <w:rsid w:val="00327C3B"/>
    <w:rsid w:val="00330392"/>
    <w:rsid w:val="00332334"/>
    <w:rsid w:val="00335241"/>
    <w:rsid w:val="00336019"/>
    <w:rsid w:val="0033675F"/>
    <w:rsid w:val="003412EC"/>
    <w:rsid w:val="00342CDB"/>
    <w:rsid w:val="00343ABE"/>
    <w:rsid w:val="00343D41"/>
    <w:rsid w:val="00343E7C"/>
    <w:rsid w:val="00344559"/>
    <w:rsid w:val="00344CDE"/>
    <w:rsid w:val="00345790"/>
    <w:rsid w:val="00345D85"/>
    <w:rsid w:val="0034642A"/>
    <w:rsid w:val="003468FE"/>
    <w:rsid w:val="00346A7F"/>
    <w:rsid w:val="00347C66"/>
    <w:rsid w:val="00350738"/>
    <w:rsid w:val="00350BE0"/>
    <w:rsid w:val="00351AE1"/>
    <w:rsid w:val="003520EE"/>
    <w:rsid w:val="00352F02"/>
    <w:rsid w:val="00353328"/>
    <w:rsid w:val="00353716"/>
    <w:rsid w:val="003557A9"/>
    <w:rsid w:val="00355ACD"/>
    <w:rsid w:val="00357D6F"/>
    <w:rsid w:val="00361D2E"/>
    <w:rsid w:val="00363025"/>
    <w:rsid w:val="00363239"/>
    <w:rsid w:val="0036324C"/>
    <w:rsid w:val="00365027"/>
    <w:rsid w:val="003656C6"/>
    <w:rsid w:val="003662CA"/>
    <w:rsid w:val="00366E31"/>
    <w:rsid w:val="00367251"/>
    <w:rsid w:val="0037167B"/>
    <w:rsid w:val="0037272F"/>
    <w:rsid w:val="00373E69"/>
    <w:rsid w:val="00374A12"/>
    <w:rsid w:val="00374E82"/>
    <w:rsid w:val="003774F4"/>
    <w:rsid w:val="0037751C"/>
    <w:rsid w:val="00381B06"/>
    <w:rsid w:val="00385461"/>
    <w:rsid w:val="00385596"/>
    <w:rsid w:val="00387C26"/>
    <w:rsid w:val="00390765"/>
    <w:rsid w:val="00390D33"/>
    <w:rsid w:val="00390EC1"/>
    <w:rsid w:val="00391037"/>
    <w:rsid w:val="0039152A"/>
    <w:rsid w:val="00391873"/>
    <w:rsid w:val="00391DE4"/>
    <w:rsid w:val="0039279D"/>
    <w:rsid w:val="00393A37"/>
    <w:rsid w:val="003948D6"/>
    <w:rsid w:val="00394AA7"/>
    <w:rsid w:val="0039620A"/>
    <w:rsid w:val="00396816"/>
    <w:rsid w:val="00396887"/>
    <w:rsid w:val="00397019"/>
    <w:rsid w:val="00397396"/>
    <w:rsid w:val="00397F37"/>
    <w:rsid w:val="003A093E"/>
    <w:rsid w:val="003A1D68"/>
    <w:rsid w:val="003A1E7D"/>
    <w:rsid w:val="003A2B44"/>
    <w:rsid w:val="003A2FB7"/>
    <w:rsid w:val="003A3C5D"/>
    <w:rsid w:val="003A582D"/>
    <w:rsid w:val="003A6396"/>
    <w:rsid w:val="003A6528"/>
    <w:rsid w:val="003A664A"/>
    <w:rsid w:val="003A6912"/>
    <w:rsid w:val="003A6E0E"/>
    <w:rsid w:val="003A6F1A"/>
    <w:rsid w:val="003A78A9"/>
    <w:rsid w:val="003B0B96"/>
    <w:rsid w:val="003B17F9"/>
    <w:rsid w:val="003B1F05"/>
    <w:rsid w:val="003B2D7E"/>
    <w:rsid w:val="003B3143"/>
    <w:rsid w:val="003B3987"/>
    <w:rsid w:val="003B58C5"/>
    <w:rsid w:val="003B5EE0"/>
    <w:rsid w:val="003B7FA4"/>
    <w:rsid w:val="003C09F1"/>
    <w:rsid w:val="003C0CBB"/>
    <w:rsid w:val="003C1432"/>
    <w:rsid w:val="003C24FC"/>
    <w:rsid w:val="003C2820"/>
    <w:rsid w:val="003C29E9"/>
    <w:rsid w:val="003C2A1B"/>
    <w:rsid w:val="003C31B7"/>
    <w:rsid w:val="003C4387"/>
    <w:rsid w:val="003C4B21"/>
    <w:rsid w:val="003C7897"/>
    <w:rsid w:val="003D0768"/>
    <w:rsid w:val="003D0A42"/>
    <w:rsid w:val="003D1E13"/>
    <w:rsid w:val="003D1F2E"/>
    <w:rsid w:val="003D2DBA"/>
    <w:rsid w:val="003D33CD"/>
    <w:rsid w:val="003D3A42"/>
    <w:rsid w:val="003D49FD"/>
    <w:rsid w:val="003D72F8"/>
    <w:rsid w:val="003D7C04"/>
    <w:rsid w:val="003E00AB"/>
    <w:rsid w:val="003E020B"/>
    <w:rsid w:val="003E1B07"/>
    <w:rsid w:val="003E3D5D"/>
    <w:rsid w:val="003E40F9"/>
    <w:rsid w:val="003E47C8"/>
    <w:rsid w:val="003E59C6"/>
    <w:rsid w:val="003E5F6A"/>
    <w:rsid w:val="003E6046"/>
    <w:rsid w:val="003F001A"/>
    <w:rsid w:val="003F09CD"/>
    <w:rsid w:val="003F19EB"/>
    <w:rsid w:val="003F2D6A"/>
    <w:rsid w:val="003F382A"/>
    <w:rsid w:val="003F3BC4"/>
    <w:rsid w:val="003F4725"/>
    <w:rsid w:val="003F4E7E"/>
    <w:rsid w:val="003F534E"/>
    <w:rsid w:val="003F54AE"/>
    <w:rsid w:val="003F6F78"/>
    <w:rsid w:val="003F78AA"/>
    <w:rsid w:val="003F7C54"/>
    <w:rsid w:val="00400E45"/>
    <w:rsid w:val="004029B1"/>
    <w:rsid w:val="00402DA8"/>
    <w:rsid w:val="004030E9"/>
    <w:rsid w:val="004035FB"/>
    <w:rsid w:val="00405447"/>
    <w:rsid w:val="00405CBC"/>
    <w:rsid w:val="0040657E"/>
    <w:rsid w:val="00406635"/>
    <w:rsid w:val="004072CC"/>
    <w:rsid w:val="0040775D"/>
    <w:rsid w:val="0041101D"/>
    <w:rsid w:val="004114CC"/>
    <w:rsid w:val="00412367"/>
    <w:rsid w:val="00413A4A"/>
    <w:rsid w:val="00413C6C"/>
    <w:rsid w:val="0041732E"/>
    <w:rsid w:val="00421D8A"/>
    <w:rsid w:val="00422C3B"/>
    <w:rsid w:val="00422ECB"/>
    <w:rsid w:val="00423A79"/>
    <w:rsid w:val="00423E72"/>
    <w:rsid w:val="004241FE"/>
    <w:rsid w:val="00424445"/>
    <w:rsid w:val="00424EF5"/>
    <w:rsid w:val="0042507F"/>
    <w:rsid w:val="004279B9"/>
    <w:rsid w:val="004309F9"/>
    <w:rsid w:val="00430A38"/>
    <w:rsid w:val="004318F0"/>
    <w:rsid w:val="0043222C"/>
    <w:rsid w:val="00433B50"/>
    <w:rsid w:val="004341FA"/>
    <w:rsid w:val="00434944"/>
    <w:rsid w:val="0043596C"/>
    <w:rsid w:val="00435C05"/>
    <w:rsid w:val="00435C68"/>
    <w:rsid w:val="00435E7B"/>
    <w:rsid w:val="00436AAF"/>
    <w:rsid w:val="00437547"/>
    <w:rsid w:val="00437D92"/>
    <w:rsid w:val="0044016B"/>
    <w:rsid w:val="0044043E"/>
    <w:rsid w:val="004406B3"/>
    <w:rsid w:val="0044082A"/>
    <w:rsid w:val="00441BD3"/>
    <w:rsid w:val="004422B6"/>
    <w:rsid w:val="00442B42"/>
    <w:rsid w:val="0044399C"/>
    <w:rsid w:val="00443F5A"/>
    <w:rsid w:val="00444D50"/>
    <w:rsid w:val="00445831"/>
    <w:rsid w:val="004463D3"/>
    <w:rsid w:val="004469EF"/>
    <w:rsid w:val="00447C8F"/>
    <w:rsid w:val="00447D5D"/>
    <w:rsid w:val="00447E72"/>
    <w:rsid w:val="00450038"/>
    <w:rsid w:val="0045017E"/>
    <w:rsid w:val="0045277C"/>
    <w:rsid w:val="004540FE"/>
    <w:rsid w:val="00455665"/>
    <w:rsid w:val="0045688D"/>
    <w:rsid w:val="004573E7"/>
    <w:rsid w:val="00460923"/>
    <w:rsid w:val="00460E85"/>
    <w:rsid w:val="004617D7"/>
    <w:rsid w:val="00461992"/>
    <w:rsid w:val="00463EFB"/>
    <w:rsid w:val="004647D6"/>
    <w:rsid w:val="0046546B"/>
    <w:rsid w:val="00470915"/>
    <w:rsid w:val="00472277"/>
    <w:rsid w:val="00474672"/>
    <w:rsid w:val="00474944"/>
    <w:rsid w:val="0047589D"/>
    <w:rsid w:val="00475BD8"/>
    <w:rsid w:val="00480CDB"/>
    <w:rsid w:val="0048156F"/>
    <w:rsid w:val="00482341"/>
    <w:rsid w:val="00482756"/>
    <w:rsid w:val="00482898"/>
    <w:rsid w:val="00482A9F"/>
    <w:rsid w:val="00483010"/>
    <w:rsid w:val="00484467"/>
    <w:rsid w:val="00484D8A"/>
    <w:rsid w:val="0048548F"/>
    <w:rsid w:val="004875C0"/>
    <w:rsid w:val="00490072"/>
    <w:rsid w:val="004908F1"/>
    <w:rsid w:val="004915C8"/>
    <w:rsid w:val="0049195C"/>
    <w:rsid w:val="004920B6"/>
    <w:rsid w:val="00492C93"/>
    <w:rsid w:val="00492F1B"/>
    <w:rsid w:val="00493D2B"/>
    <w:rsid w:val="0049451E"/>
    <w:rsid w:val="00494FC5"/>
    <w:rsid w:val="00495153"/>
    <w:rsid w:val="00495993"/>
    <w:rsid w:val="00496978"/>
    <w:rsid w:val="00496979"/>
    <w:rsid w:val="0049787C"/>
    <w:rsid w:val="004A132C"/>
    <w:rsid w:val="004A2201"/>
    <w:rsid w:val="004A274C"/>
    <w:rsid w:val="004A2BA9"/>
    <w:rsid w:val="004A50AA"/>
    <w:rsid w:val="004A55D7"/>
    <w:rsid w:val="004A564D"/>
    <w:rsid w:val="004A5DD9"/>
    <w:rsid w:val="004A6672"/>
    <w:rsid w:val="004A7592"/>
    <w:rsid w:val="004A7616"/>
    <w:rsid w:val="004A7A09"/>
    <w:rsid w:val="004A7DF5"/>
    <w:rsid w:val="004B0358"/>
    <w:rsid w:val="004B09E2"/>
    <w:rsid w:val="004B0F10"/>
    <w:rsid w:val="004B204B"/>
    <w:rsid w:val="004B25E0"/>
    <w:rsid w:val="004B26A5"/>
    <w:rsid w:val="004B26B2"/>
    <w:rsid w:val="004B2CF1"/>
    <w:rsid w:val="004B32D3"/>
    <w:rsid w:val="004B333A"/>
    <w:rsid w:val="004B397D"/>
    <w:rsid w:val="004B3A99"/>
    <w:rsid w:val="004B417F"/>
    <w:rsid w:val="004B5138"/>
    <w:rsid w:val="004B5A32"/>
    <w:rsid w:val="004B7600"/>
    <w:rsid w:val="004C1108"/>
    <w:rsid w:val="004C1640"/>
    <w:rsid w:val="004C17A3"/>
    <w:rsid w:val="004C19A9"/>
    <w:rsid w:val="004C1DA1"/>
    <w:rsid w:val="004C2368"/>
    <w:rsid w:val="004C23CF"/>
    <w:rsid w:val="004C4929"/>
    <w:rsid w:val="004C5516"/>
    <w:rsid w:val="004C6E30"/>
    <w:rsid w:val="004C728B"/>
    <w:rsid w:val="004D05DB"/>
    <w:rsid w:val="004D0B72"/>
    <w:rsid w:val="004D13D6"/>
    <w:rsid w:val="004D16B6"/>
    <w:rsid w:val="004D28C5"/>
    <w:rsid w:val="004D2965"/>
    <w:rsid w:val="004D34A7"/>
    <w:rsid w:val="004D3D9E"/>
    <w:rsid w:val="004D5408"/>
    <w:rsid w:val="004D74E1"/>
    <w:rsid w:val="004E0695"/>
    <w:rsid w:val="004E11A4"/>
    <w:rsid w:val="004E128D"/>
    <w:rsid w:val="004E2AF6"/>
    <w:rsid w:val="004E378B"/>
    <w:rsid w:val="004E399C"/>
    <w:rsid w:val="004E3AA6"/>
    <w:rsid w:val="004E3C1F"/>
    <w:rsid w:val="004E4325"/>
    <w:rsid w:val="004E43EA"/>
    <w:rsid w:val="004E4501"/>
    <w:rsid w:val="004E523D"/>
    <w:rsid w:val="004E5708"/>
    <w:rsid w:val="004E57D8"/>
    <w:rsid w:val="004E5B10"/>
    <w:rsid w:val="004E6F5D"/>
    <w:rsid w:val="004F1177"/>
    <w:rsid w:val="004F307E"/>
    <w:rsid w:val="004F435D"/>
    <w:rsid w:val="004F4909"/>
    <w:rsid w:val="004F5E39"/>
    <w:rsid w:val="004F73D0"/>
    <w:rsid w:val="00501359"/>
    <w:rsid w:val="00504A2B"/>
    <w:rsid w:val="0050595C"/>
    <w:rsid w:val="00505962"/>
    <w:rsid w:val="00506946"/>
    <w:rsid w:val="005109C6"/>
    <w:rsid w:val="00510F4A"/>
    <w:rsid w:val="00511C08"/>
    <w:rsid w:val="00511E50"/>
    <w:rsid w:val="0051387C"/>
    <w:rsid w:val="00514100"/>
    <w:rsid w:val="005144E1"/>
    <w:rsid w:val="00514D28"/>
    <w:rsid w:val="00515E0C"/>
    <w:rsid w:val="005162B1"/>
    <w:rsid w:val="00517CBD"/>
    <w:rsid w:val="00521FAC"/>
    <w:rsid w:val="00522307"/>
    <w:rsid w:val="005237A6"/>
    <w:rsid w:val="00523808"/>
    <w:rsid w:val="00524496"/>
    <w:rsid w:val="00524590"/>
    <w:rsid w:val="00525BCC"/>
    <w:rsid w:val="005263E7"/>
    <w:rsid w:val="00526AA4"/>
    <w:rsid w:val="00526ED9"/>
    <w:rsid w:val="005272A8"/>
    <w:rsid w:val="00527365"/>
    <w:rsid w:val="00527F97"/>
    <w:rsid w:val="005306ED"/>
    <w:rsid w:val="005309CD"/>
    <w:rsid w:val="00533313"/>
    <w:rsid w:val="00533A2F"/>
    <w:rsid w:val="0053470F"/>
    <w:rsid w:val="005349BA"/>
    <w:rsid w:val="00535043"/>
    <w:rsid w:val="00536440"/>
    <w:rsid w:val="00537016"/>
    <w:rsid w:val="00537510"/>
    <w:rsid w:val="005402F1"/>
    <w:rsid w:val="0054117A"/>
    <w:rsid w:val="00541F67"/>
    <w:rsid w:val="005427B8"/>
    <w:rsid w:val="005427B9"/>
    <w:rsid w:val="00542987"/>
    <w:rsid w:val="0054370D"/>
    <w:rsid w:val="0054555C"/>
    <w:rsid w:val="00545F6F"/>
    <w:rsid w:val="0054605D"/>
    <w:rsid w:val="00546B5A"/>
    <w:rsid w:val="00547384"/>
    <w:rsid w:val="00547D89"/>
    <w:rsid w:val="00550577"/>
    <w:rsid w:val="005516C7"/>
    <w:rsid w:val="0055200C"/>
    <w:rsid w:val="005528AF"/>
    <w:rsid w:val="0055318F"/>
    <w:rsid w:val="005532C4"/>
    <w:rsid w:val="0055387F"/>
    <w:rsid w:val="00555A4D"/>
    <w:rsid w:val="00556F30"/>
    <w:rsid w:val="00556FE1"/>
    <w:rsid w:val="00560573"/>
    <w:rsid w:val="00560FBD"/>
    <w:rsid w:val="00561170"/>
    <w:rsid w:val="00561B51"/>
    <w:rsid w:val="00563149"/>
    <w:rsid w:val="00563E8A"/>
    <w:rsid w:val="00564869"/>
    <w:rsid w:val="00564CA1"/>
    <w:rsid w:val="00564EAF"/>
    <w:rsid w:val="00566419"/>
    <w:rsid w:val="00567FDF"/>
    <w:rsid w:val="00570398"/>
    <w:rsid w:val="005704F0"/>
    <w:rsid w:val="00570619"/>
    <w:rsid w:val="00570F2E"/>
    <w:rsid w:val="00571A2D"/>
    <w:rsid w:val="00572575"/>
    <w:rsid w:val="005758C4"/>
    <w:rsid w:val="00576614"/>
    <w:rsid w:val="005768CC"/>
    <w:rsid w:val="00577055"/>
    <w:rsid w:val="005774FE"/>
    <w:rsid w:val="00577650"/>
    <w:rsid w:val="0058081A"/>
    <w:rsid w:val="0058164F"/>
    <w:rsid w:val="00581758"/>
    <w:rsid w:val="0058605F"/>
    <w:rsid w:val="0058620C"/>
    <w:rsid w:val="0058656E"/>
    <w:rsid w:val="00586BDD"/>
    <w:rsid w:val="00591228"/>
    <w:rsid w:val="005914B6"/>
    <w:rsid w:val="005917B7"/>
    <w:rsid w:val="00591F64"/>
    <w:rsid w:val="00592594"/>
    <w:rsid w:val="00592C37"/>
    <w:rsid w:val="00594325"/>
    <w:rsid w:val="00594370"/>
    <w:rsid w:val="00594FAF"/>
    <w:rsid w:val="00595C77"/>
    <w:rsid w:val="005965F5"/>
    <w:rsid w:val="005969CD"/>
    <w:rsid w:val="005A03CB"/>
    <w:rsid w:val="005A1119"/>
    <w:rsid w:val="005A1FD3"/>
    <w:rsid w:val="005A2CC8"/>
    <w:rsid w:val="005A3318"/>
    <w:rsid w:val="005A3780"/>
    <w:rsid w:val="005A3D16"/>
    <w:rsid w:val="005A4045"/>
    <w:rsid w:val="005A4CB3"/>
    <w:rsid w:val="005A4DC8"/>
    <w:rsid w:val="005A5589"/>
    <w:rsid w:val="005A7B16"/>
    <w:rsid w:val="005B0485"/>
    <w:rsid w:val="005B05D9"/>
    <w:rsid w:val="005B08F4"/>
    <w:rsid w:val="005B22A9"/>
    <w:rsid w:val="005B2880"/>
    <w:rsid w:val="005B2F8C"/>
    <w:rsid w:val="005B4112"/>
    <w:rsid w:val="005B42D9"/>
    <w:rsid w:val="005B4B21"/>
    <w:rsid w:val="005B4E72"/>
    <w:rsid w:val="005B5E6A"/>
    <w:rsid w:val="005B783D"/>
    <w:rsid w:val="005C0729"/>
    <w:rsid w:val="005C0FD9"/>
    <w:rsid w:val="005C1C7E"/>
    <w:rsid w:val="005C1FC3"/>
    <w:rsid w:val="005C4C1A"/>
    <w:rsid w:val="005C5793"/>
    <w:rsid w:val="005C6713"/>
    <w:rsid w:val="005C6AFA"/>
    <w:rsid w:val="005C767A"/>
    <w:rsid w:val="005D0413"/>
    <w:rsid w:val="005D0A1E"/>
    <w:rsid w:val="005D0C43"/>
    <w:rsid w:val="005D194B"/>
    <w:rsid w:val="005D1C3B"/>
    <w:rsid w:val="005D2B49"/>
    <w:rsid w:val="005D2DEF"/>
    <w:rsid w:val="005D3670"/>
    <w:rsid w:val="005D48AA"/>
    <w:rsid w:val="005D6163"/>
    <w:rsid w:val="005E02A4"/>
    <w:rsid w:val="005E038F"/>
    <w:rsid w:val="005E079D"/>
    <w:rsid w:val="005E0B40"/>
    <w:rsid w:val="005E2125"/>
    <w:rsid w:val="005E3C60"/>
    <w:rsid w:val="005E482A"/>
    <w:rsid w:val="005E59ED"/>
    <w:rsid w:val="005E5E70"/>
    <w:rsid w:val="005E63C9"/>
    <w:rsid w:val="005E6A2A"/>
    <w:rsid w:val="005E7BC2"/>
    <w:rsid w:val="005F0BF1"/>
    <w:rsid w:val="005F1234"/>
    <w:rsid w:val="005F3150"/>
    <w:rsid w:val="005F4A8A"/>
    <w:rsid w:val="005F4BB9"/>
    <w:rsid w:val="005F604B"/>
    <w:rsid w:val="005F6353"/>
    <w:rsid w:val="005F6809"/>
    <w:rsid w:val="005F7058"/>
    <w:rsid w:val="00601279"/>
    <w:rsid w:val="0060161D"/>
    <w:rsid w:val="00602525"/>
    <w:rsid w:val="0060267B"/>
    <w:rsid w:val="0060281A"/>
    <w:rsid w:val="00602F31"/>
    <w:rsid w:val="00602F6C"/>
    <w:rsid w:val="00603ADE"/>
    <w:rsid w:val="00605061"/>
    <w:rsid w:val="006070BA"/>
    <w:rsid w:val="00610AE3"/>
    <w:rsid w:val="00611744"/>
    <w:rsid w:val="00613F86"/>
    <w:rsid w:val="00614777"/>
    <w:rsid w:val="00615C05"/>
    <w:rsid w:val="006179CB"/>
    <w:rsid w:val="00620D3E"/>
    <w:rsid w:val="00620FF9"/>
    <w:rsid w:val="0062159B"/>
    <w:rsid w:val="006224D9"/>
    <w:rsid w:val="006225C8"/>
    <w:rsid w:val="00622B1F"/>
    <w:rsid w:val="00622DA8"/>
    <w:rsid w:val="00624CF0"/>
    <w:rsid w:val="00625C35"/>
    <w:rsid w:val="00625D47"/>
    <w:rsid w:val="00626F05"/>
    <w:rsid w:val="00626F99"/>
    <w:rsid w:val="00627F5D"/>
    <w:rsid w:val="00630CBA"/>
    <w:rsid w:val="006310FB"/>
    <w:rsid w:val="006323A4"/>
    <w:rsid w:val="0063291F"/>
    <w:rsid w:val="00632CF3"/>
    <w:rsid w:val="00633134"/>
    <w:rsid w:val="00633598"/>
    <w:rsid w:val="006335B9"/>
    <w:rsid w:val="00634313"/>
    <w:rsid w:val="006360AA"/>
    <w:rsid w:val="006400E3"/>
    <w:rsid w:val="006410FF"/>
    <w:rsid w:val="0064119D"/>
    <w:rsid w:val="00641901"/>
    <w:rsid w:val="00641B9B"/>
    <w:rsid w:val="00644F76"/>
    <w:rsid w:val="00645185"/>
    <w:rsid w:val="0064623C"/>
    <w:rsid w:val="0064693A"/>
    <w:rsid w:val="006515FF"/>
    <w:rsid w:val="00651800"/>
    <w:rsid w:val="00651BF5"/>
    <w:rsid w:val="006525DF"/>
    <w:rsid w:val="00652634"/>
    <w:rsid w:val="006531C4"/>
    <w:rsid w:val="0065389D"/>
    <w:rsid w:val="00653B7A"/>
    <w:rsid w:val="00654A7F"/>
    <w:rsid w:val="006551AF"/>
    <w:rsid w:val="00655659"/>
    <w:rsid w:val="00655AD7"/>
    <w:rsid w:val="00656181"/>
    <w:rsid w:val="006564F0"/>
    <w:rsid w:val="00657684"/>
    <w:rsid w:val="00657EF3"/>
    <w:rsid w:val="006601AD"/>
    <w:rsid w:val="00661C06"/>
    <w:rsid w:val="00662D9D"/>
    <w:rsid w:val="00663C7F"/>
    <w:rsid w:val="006640BD"/>
    <w:rsid w:val="00664A65"/>
    <w:rsid w:val="00665524"/>
    <w:rsid w:val="00665911"/>
    <w:rsid w:val="00665E68"/>
    <w:rsid w:val="006666DD"/>
    <w:rsid w:val="0066775B"/>
    <w:rsid w:val="00672BCD"/>
    <w:rsid w:val="0067379D"/>
    <w:rsid w:val="006737C4"/>
    <w:rsid w:val="00673851"/>
    <w:rsid w:val="00673C5C"/>
    <w:rsid w:val="0067463F"/>
    <w:rsid w:val="0067600F"/>
    <w:rsid w:val="006766AA"/>
    <w:rsid w:val="00676771"/>
    <w:rsid w:val="00677610"/>
    <w:rsid w:val="00681037"/>
    <w:rsid w:val="00681B62"/>
    <w:rsid w:val="00682B82"/>
    <w:rsid w:val="00683ACF"/>
    <w:rsid w:val="00686303"/>
    <w:rsid w:val="00686BEE"/>
    <w:rsid w:val="00687C74"/>
    <w:rsid w:val="00690AF4"/>
    <w:rsid w:val="00690CB5"/>
    <w:rsid w:val="006931F8"/>
    <w:rsid w:val="00694869"/>
    <w:rsid w:val="006956C5"/>
    <w:rsid w:val="00696AD6"/>
    <w:rsid w:val="0069761E"/>
    <w:rsid w:val="00697D35"/>
    <w:rsid w:val="00697F5F"/>
    <w:rsid w:val="006A112B"/>
    <w:rsid w:val="006A113D"/>
    <w:rsid w:val="006A3C50"/>
    <w:rsid w:val="006A44D8"/>
    <w:rsid w:val="006A4A33"/>
    <w:rsid w:val="006A4D0A"/>
    <w:rsid w:val="006A4D49"/>
    <w:rsid w:val="006A5EB8"/>
    <w:rsid w:val="006A6ACC"/>
    <w:rsid w:val="006A6B11"/>
    <w:rsid w:val="006A7B18"/>
    <w:rsid w:val="006B1555"/>
    <w:rsid w:val="006B1C10"/>
    <w:rsid w:val="006B20B8"/>
    <w:rsid w:val="006B31CB"/>
    <w:rsid w:val="006B3B4B"/>
    <w:rsid w:val="006B3BBC"/>
    <w:rsid w:val="006B3C9D"/>
    <w:rsid w:val="006B46B3"/>
    <w:rsid w:val="006B5E0E"/>
    <w:rsid w:val="006B5E8B"/>
    <w:rsid w:val="006B7331"/>
    <w:rsid w:val="006B7EF1"/>
    <w:rsid w:val="006C0BF7"/>
    <w:rsid w:val="006C1AF1"/>
    <w:rsid w:val="006C25C1"/>
    <w:rsid w:val="006C29D1"/>
    <w:rsid w:val="006C2A56"/>
    <w:rsid w:val="006C37CA"/>
    <w:rsid w:val="006C3A7F"/>
    <w:rsid w:val="006C40CA"/>
    <w:rsid w:val="006C4260"/>
    <w:rsid w:val="006C4453"/>
    <w:rsid w:val="006C5732"/>
    <w:rsid w:val="006C5DF2"/>
    <w:rsid w:val="006C659E"/>
    <w:rsid w:val="006C674C"/>
    <w:rsid w:val="006C6B2C"/>
    <w:rsid w:val="006D0C12"/>
    <w:rsid w:val="006D1A6D"/>
    <w:rsid w:val="006D235F"/>
    <w:rsid w:val="006D44C3"/>
    <w:rsid w:val="006D496F"/>
    <w:rsid w:val="006D74C8"/>
    <w:rsid w:val="006D74EE"/>
    <w:rsid w:val="006E022C"/>
    <w:rsid w:val="006E02E0"/>
    <w:rsid w:val="006E095B"/>
    <w:rsid w:val="006E2821"/>
    <w:rsid w:val="006E3900"/>
    <w:rsid w:val="006E3AE7"/>
    <w:rsid w:val="006E3B11"/>
    <w:rsid w:val="006E44C5"/>
    <w:rsid w:val="006E51B7"/>
    <w:rsid w:val="006E5FD3"/>
    <w:rsid w:val="006E6550"/>
    <w:rsid w:val="006E73B9"/>
    <w:rsid w:val="006E75D1"/>
    <w:rsid w:val="006E7687"/>
    <w:rsid w:val="006F0368"/>
    <w:rsid w:val="006F13B0"/>
    <w:rsid w:val="006F16ED"/>
    <w:rsid w:val="006F1E8D"/>
    <w:rsid w:val="006F2918"/>
    <w:rsid w:val="006F4DAB"/>
    <w:rsid w:val="006F505D"/>
    <w:rsid w:val="006F5154"/>
    <w:rsid w:val="006F5D9A"/>
    <w:rsid w:val="006F75B7"/>
    <w:rsid w:val="0070098C"/>
    <w:rsid w:val="00700C85"/>
    <w:rsid w:val="0070144B"/>
    <w:rsid w:val="00701C23"/>
    <w:rsid w:val="00702DAD"/>
    <w:rsid w:val="007043D4"/>
    <w:rsid w:val="00704695"/>
    <w:rsid w:val="00704D20"/>
    <w:rsid w:val="00705E3F"/>
    <w:rsid w:val="00710587"/>
    <w:rsid w:val="007116AE"/>
    <w:rsid w:val="00711B9D"/>
    <w:rsid w:val="00712D6E"/>
    <w:rsid w:val="00713BBC"/>
    <w:rsid w:val="00713DE7"/>
    <w:rsid w:val="00716CE3"/>
    <w:rsid w:val="0071738D"/>
    <w:rsid w:val="007178C5"/>
    <w:rsid w:val="00720373"/>
    <w:rsid w:val="00720619"/>
    <w:rsid w:val="0072196A"/>
    <w:rsid w:val="00721BDA"/>
    <w:rsid w:val="00722533"/>
    <w:rsid w:val="00722F81"/>
    <w:rsid w:val="00723A9F"/>
    <w:rsid w:val="00724761"/>
    <w:rsid w:val="00724A74"/>
    <w:rsid w:val="00725C68"/>
    <w:rsid w:val="00726446"/>
    <w:rsid w:val="007268A9"/>
    <w:rsid w:val="007269A8"/>
    <w:rsid w:val="007269D2"/>
    <w:rsid w:val="00726D63"/>
    <w:rsid w:val="0073069E"/>
    <w:rsid w:val="00733AD8"/>
    <w:rsid w:val="007341ED"/>
    <w:rsid w:val="00734A32"/>
    <w:rsid w:val="0073551D"/>
    <w:rsid w:val="007365F3"/>
    <w:rsid w:val="007371C4"/>
    <w:rsid w:val="00737533"/>
    <w:rsid w:val="007411AC"/>
    <w:rsid w:val="007412A1"/>
    <w:rsid w:val="00742783"/>
    <w:rsid w:val="00742785"/>
    <w:rsid w:val="007434EA"/>
    <w:rsid w:val="00743D6B"/>
    <w:rsid w:val="00744307"/>
    <w:rsid w:val="007449BD"/>
    <w:rsid w:val="00744CAF"/>
    <w:rsid w:val="007452EE"/>
    <w:rsid w:val="00745A10"/>
    <w:rsid w:val="0074734A"/>
    <w:rsid w:val="00747557"/>
    <w:rsid w:val="0074760E"/>
    <w:rsid w:val="0075001D"/>
    <w:rsid w:val="00750AF1"/>
    <w:rsid w:val="007512D0"/>
    <w:rsid w:val="00752DD0"/>
    <w:rsid w:val="00755235"/>
    <w:rsid w:val="007556FE"/>
    <w:rsid w:val="0075641A"/>
    <w:rsid w:val="0075645D"/>
    <w:rsid w:val="00757252"/>
    <w:rsid w:val="00757A52"/>
    <w:rsid w:val="00757B7F"/>
    <w:rsid w:val="007600F4"/>
    <w:rsid w:val="007607F7"/>
    <w:rsid w:val="00760849"/>
    <w:rsid w:val="00760DCF"/>
    <w:rsid w:val="00762269"/>
    <w:rsid w:val="00762BC9"/>
    <w:rsid w:val="00762FA5"/>
    <w:rsid w:val="00764268"/>
    <w:rsid w:val="007657A2"/>
    <w:rsid w:val="00766FE9"/>
    <w:rsid w:val="0076787D"/>
    <w:rsid w:val="007701DF"/>
    <w:rsid w:val="007717B8"/>
    <w:rsid w:val="00772215"/>
    <w:rsid w:val="00772D0C"/>
    <w:rsid w:val="007739EC"/>
    <w:rsid w:val="00773A8D"/>
    <w:rsid w:val="00774523"/>
    <w:rsid w:val="00774A61"/>
    <w:rsid w:val="00776106"/>
    <w:rsid w:val="0077743B"/>
    <w:rsid w:val="00777793"/>
    <w:rsid w:val="007777E0"/>
    <w:rsid w:val="00777CAE"/>
    <w:rsid w:val="007801DF"/>
    <w:rsid w:val="00780D52"/>
    <w:rsid w:val="007820C4"/>
    <w:rsid w:val="007824DA"/>
    <w:rsid w:val="007831FC"/>
    <w:rsid w:val="00783467"/>
    <w:rsid w:val="00783C35"/>
    <w:rsid w:val="00784996"/>
    <w:rsid w:val="007856F8"/>
    <w:rsid w:val="007858CA"/>
    <w:rsid w:val="00787706"/>
    <w:rsid w:val="00790793"/>
    <w:rsid w:val="007907E6"/>
    <w:rsid w:val="0079106D"/>
    <w:rsid w:val="00791870"/>
    <w:rsid w:val="00791C15"/>
    <w:rsid w:val="00792202"/>
    <w:rsid w:val="00792B09"/>
    <w:rsid w:val="00795BC0"/>
    <w:rsid w:val="00797818"/>
    <w:rsid w:val="007A035F"/>
    <w:rsid w:val="007A0B2D"/>
    <w:rsid w:val="007A4A9B"/>
    <w:rsid w:val="007B0218"/>
    <w:rsid w:val="007B167F"/>
    <w:rsid w:val="007B31BE"/>
    <w:rsid w:val="007B3382"/>
    <w:rsid w:val="007B5BFB"/>
    <w:rsid w:val="007B5E83"/>
    <w:rsid w:val="007B610D"/>
    <w:rsid w:val="007B72F0"/>
    <w:rsid w:val="007B78D7"/>
    <w:rsid w:val="007C01B2"/>
    <w:rsid w:val="007C0C67"/>
    <w:rsid w:val="007C12B6"/>
    <w:rsid w:val="007C159A"/>
    <w:rsid w:val="007C21BB"/>
    <w:rsid w:val="007C2FEB"/>
    <w:rsid w:val="007C3308"/>
    <w:rsid w:val="007C3589"/>
    <w:rsid w:val="007C5395"/>
    <w:rsid w:val="007C5D15"/>
    <w:rsid w:val="007C5FF6"/>
    <w:rsid w:val="007C611D"/>
    <w:rsid w:val="007C67AC"/>
    <w:rsid w:val="007C6D2E"/>
    <w:rsid w:val="007C7434"/>
    <w:rsid w:val="007C7857"/>
    <w:rsid w:val="007C7D0F"/>
    <w:rsid w:val="007C7E0C"/>
    <w:rsid w:val="007C7E3F"/>
    <w:rsid w:val="007D02C7"/>
    <w:rsid w:val="007D0416"/>
    <w:rsid w:val="007D24E4"/>
    <w:rsid w:val="007D301D"/>
    <w:rsid w:val="007D4564"/>
    <w:rsid w:val="007D4D11"/>
    <w:rsid w:val="007D4FAE"/>
    <w:rsid w:val="007D5773"/>
    <w:rsid w:val="007D5BBD"/>
    <w:rsid w:val="007D66F1"/>
    <w:rsid w:val="007D690F"/>
    <w:rsid w:val="007D6B74"/>
    <w:rsid w:val="007D795D"/>
    <w:rsid w:val="007E0918"/>
    <w:rsid w:val="007E0EE9"/>
    <w:rsid w:val="007E17B8"/>
    <w:rsid w:val="007E1B80"/>
    <w:rsid w:val="007E354F"/>
    <w:rsid w:val="007E44B9"/>
    <w:rsid w:val="007E45EA"/>
    <w:rsid w:val="007E4838"/>
    <w:rsid w:val="007E4CAF"/>
    <w:rsid w:val="007E588F"/>
    <w:rsid w:val="007E5C87"/>
    <w:rsid w:val="007E7648"/>
    <w:rsid w:val="007F07E5"/>
    <w:rsid w:val="007F0ABA"/>
    <w:rsid w:val="007F0C4A"/>
    <w:rsid w:val="007F2219"/>
    <w:rsid w:val="007F248D"/>
    <w:rsid w:val="007F3BD6"/>
    <w:rsid w:val="007F4D41"/>
    <w:rsid w:val="007F5C59"/>
    <w:rsid w:val="007F6307"/>
    <w:rsid w:val="007F65DA"/>
    <w:rsid w:val="007F6720"/>
    <w:rsid w:val="007F7892"/>
    <w:rsid w:val="007F795F"/>
    <w:rsid w:val="00800F20"/>
    <w:rsid w:val="00801A7D"/>
    <w:rsid w:val="0080464D"/>
    <w:rsid w:val="00806D43"/>
    <w:rsid w:val="008104F2"/>
    <w:rsid w:val="00810A48"/>
    <w:rsid w:val="0081179F"/>
    <w:rsid w:val="00815E0F"/>
    <w:rsid w:val="00816632"/>
    <w:rsid w:val="00820593"/>
    <w:rsid w:val="00820AF9"/>
    <w:rsid w:val="008219D0"/>
    <w:rsid w:val="00821B75"/>
    <w:rsid w:val="00823C43"/>
    <w:rsid w:val="00823FC1"/>
    <w:rsid w:val="008244D3"/>
    <w:rsid w:val="00825687"/>
    <w:rsid w:val="00827211"/>
    <w:rsid w:val="008278F7"/>
    <w:rsid w:val="00827C63"/>
    <w:rsid w:val="0083073D"/>
    <w:rsid w:val="0083193F"/>
    <w:rsid w:val="00832DEB"/>
    <w:rsid w:val="008333F1"/>
    <w:rsid w:val="00834995"/>
    <w:rsid w:val="008353D4"/>
    <w:rsid w:val="00836CDC"/>
    <w:rsid w:val="0083713F"/>
    <w:rsid w:val="00837535"/>
    <w:rsid w:val="00837EE3"/>
    <w:rsid w:val="008405A1"/>
    <w:rsid w:val="00840762"/>
    <w:rsid w:val="008420DB"/>
    <w:rsid w:val="008425F8"/>
    <w:rsid w:val="0084274F"/>
    <w:rsid w:val="00842E5B"/>
    <w:rsid w:val="00845A40"/>
    <w:rsid w:val="00850B4E"/>
    <w:rsid w:val="00850E48"/>
    <w:rsid w:val="008511ED"/>
    <w:rsid w:val="008519A8"/>
    <w:rsid w:val="00851AB4"/>
    <w:rsid w:val="0085262F"/>
    <w:rsid w:val="00852DA7"/>
    <w:rsid w:val="00853393"/>
    <w:rsid w:val="00853AFF"/>
    <w:rsid w:val="00855266"/>
    <w:rsid w:val="00855271"/>
    <w:rsid w:val="00855834"/>
    <w:rsid w:val="00857704"/>
    <w:rsid w:val="00860D54"/>
    <w:rsid w:val="008622EB"/>
    <w:rsid w:val="0086292C"/>
    <w:rsid w:val="008634BE"/>
    <w:rsid w:val="008637D9"/>
    <w:rsid w:val="00864DA8"/>
    <w:rsid w:val="00866B96"/>
    <w:rsid w:val="00867476"/>
    <w:rsid w:val="008700D9"/>
    <w:rsid w:val="008705C1"/>
    <w:rsid w:val="00871541"/>
    <w:rsid w:val="00871641"/>
    <w:rsid w:val="00871A6A"/>
    <w:rsid w:val="0087241A"/>
    <w:rsid w:val="00873121"/>
    <w:rsid w:val="0087324F"/>
    <w:rsid w:val="00873715"/>
    <w:rsid w:val="00875DDB"/>
    <w:rsid w:val="00876C12"/>
    <w:rsid w:val="00876C64"/>
    <w:rsid w:val="00877CC5"/>
    <w:rsid w:val="00884143"/>
    <w:rsid w:val="008848BE"/>
    <w:rsid w:val="00884B10"/>
    <w:rsid w:val="008851E4"/>
    <w:rsid w:val="00885722"/>
    <w:rsid w:val="0088603D"/>
    <w:rsid w:val="00886F24"/>
    <w:rsid w:val="00887956"/>
    <w:rsid w:val="00890760"/>
    <w:rsid w:val="00892531"/>
    <w:rsid w:val="00892CA6"/>
    <w:rsid w:val="008935DE"/>
    <w:rsid w:val="008943B0"/>
    <w:rsid w:val="0089542D"/>
    <w:rsid w:val="00896EBD"/>
    <w:rsid w:val="00897409"/>
    <w:rsid w:val="00897B5E"/>
    <w:rsid w:val="008A0134"/>
    <w:rsid w:val="008A0BDF"/>
    <w:rsid w:val="008A214C"/>
    <w:rsid w:val="008A293E"/>
    <w:rsid w:val="008A428D"/>
    <w:rsid w:val="008A47C9"/>
    <w:rsid w:val="008A5580"/>
    <w:rsid w:val="008A6805"/>
    <w:rsid w:val="008A7776"/>
    <w:rsid w:val="008B0B94"/>
    <w:rsid w:val="008B0FAF"/>
    <w:rsid w:val="008B178F"/>
    <w:rsid w:val="008B1CCC"/>
    <w:rsid w:val="008B2E66"/>
    <w:rsid w:val="008B483F"/>
    <w:rsid w:val="008B5738"/>
    <w:rsid w:val="008B73AF"/>
    <w:rsid w:val="008C031F"/>
    <w:rsid w:val="008C1723"/>
    <w:rsid w:val="008C35A7"/>
    <w:rsid w:val="008C35D1"/>
    <w:rsid w:val="008C5EA7"/>
    <w:rsid w:val="008C66CF"/>
    <w:rsid w:val="008C7AED"/>
    <w:rsid w:val="008C7D47"/>
    <w:rsid w:val="008D0875"/>
    <w:rsid w:val="008D142D"/>
    <w:rsid w:val="008D3482"/>
    <w:rsid w:val="008D5763"/>
    <w:rsid w:val="008D63E7"/>
    <w:rsid w:val="008D6748"/>
    <w:rsid w:val="008E0801"/>
    <w:rsid w:val="008E1A59"/>
    <w:rsid w:val="008E3023"/>
    <w:rsid w:val="008E3CAD"/>
    <w:rsid w:val="008E3FC0"/>
    <w:rsid w:val="008E3FF4"/>
    <w:rsid w:val="008E65A4"/>
    <w:rsid w:val="008E7090"/>
    <w:rsid w:val="008E7E7F"/>
    <w:rsid w:val="008F04BC"/>
    <w:rsid w:val="008F2328"/>
    <w:rsid w:val="008F2C21"/>
    <w:rsid w:val="008F2F74"/>
    <w:rsid w:val="008F34E0"/>
    <w:rsid w:val="008F52AE"/>
    <w:rsid w:val="008F5FC0"/>
    <w:rsid w:val="008F6E88"/>
    <w:rsid w:val="008F7038"/>
    <w:rsid w:val="008F796D"/>
    <w:rsid w:val="008F7EDB"/>
    <w:rsid w:val="008F7EE9"/>
    <w:rsid w:val="00900251"/>
    <w:rsid w:val="00900D2F"/>
    <w:rsid w:val="00901C75"/>
    <w:rsid w:val="009023A8"/>
    <w:rsid w:val="009033AA"/>
    <w:rsid w:val="00903683"/>
    <w:rsid w:val="00903B49"/>
    <w:rsid w:val="0090437D"/>
    <w:rsid w:val="00904AAC"/>
    <w:rsid w:val="00905465"/>
    <w:rsid w:val="00905F84"/>
    <w:rsid w:val="00906A5C"/>
    <w:rsid w:val="0091048D"/>
    <w:rsid w:val="00910681"/>
    <w:rsid w:val="00911C6A"/>
    <w:rsid w:val="00911C95"/>
    <w:rsid w:val="009120C8"/>
    <w:rsid w:val="00912D7E"/>
    <w:rsid w:val="00914C82"/>
    <w:rsid w:val="00914CEE"/>
    <w:rsid w:val="0091570A"/>
    <w:rsid w:val="00915DDA"/>
    <w:rsid w:val="00920661"/>
    <w:rsid w:val="009208B6"/>
    <w:rsid w:val="00921C52"/>
    <w:rsid w:val="00922086"/>
    <w:rsid w:val="00922F72"/>
    <w:rsid w:val="0092395F"/>
    <w:rsid w:val="00924768"/>
    <w:rsid w:val="00924BD5"/>
    <w:rsid w:val="00925926"/>
    <w:rsid w:val="009262BC"/>
    <w:rsid w:val="00926A27"/>
    <w:rsid w:val="00926AD9"/>
    <w:rsid w:val="00927DF2"/>
    <w:rsid w:val="00927E16"/>
    <w:rsid w:val="00927E38"/>
    <w:rsid w:val="009302DB"/>
    <w:rsid w:val="00930EB8"/>
    <w:rsid w:val="00931A22"/>
    <w:rsid w:val="00931B90"/>
    <w:rsid w:val="00933FFF"/>
    <w:rsid w:val="00935835"/>
    <w:rsid w:val="00935A58"/>
    <w:rsid w:val="00936F83"/>
    <w:rsid w:val="009400D5"/>
    <w:rsid w:val="00940796"/>
    <w:rsid w:val="00941718"/>
    <w:rsid w:val="00942254"/>
    <w:rsid w:val="00943115"/>
    <w:rsid w:val="0094350B"/>
    <w:rsid w:val="009437BF"/>
    <w:rsid w:val="009438F0"/>
    <w:rsid w:val="00943E52"/>
    <w:rsid w:val="009451A1"/>
    <w:rsid w:val="0094522D"/>
    <w:rsid w:val="0094549D"/>
    <w:rsid w:val="00945B4D"/>
    <w:rsid w:val="0094606C"/>
    <w:rsid w:val="009465BD"/>
    <w:rsid w:val="009466CA"/>
    <w:rsid w:val="00946A94"/>
    <w:rsid w:val="00946F63"/>
    <w:rsid w:val="00947A49"/>
    <w:rsid w:val="0095082F"/>
    <w:rsid w:val="0095086C"/>
    <w:rsid w:val="00950FC8"/>
    <w:rsid w:val="00951F8B"/>
    <w:rsid w:val="00952B9B"/>
    <w:rsid w:val="009547D1"/>
    <w:rsid w:val="009549F1"/>
    <w:rsid w:val="009563A5"/>
    <w:rsid w:val="0095677D"/>
    <w:rsid w:val="009569CF"/>
    <w:rsid w:val="00956A3D"/>
    <w:rsid w:val="009571FA"/>
    <w:rsid w:val="009610A9"/>
    <w:rsid w:val="009625C5"/>
    <w:rsid w:val="009625EE"/>
    <w:rsid w:val="00964B72"/>
    <w:rsid w:val="009652D6"/>
    <w:rsid w:val="00966A4A"/>
    <w:rsid w:val="0097016A"/>
    <w:rsid w:val="00971780"/>
    <w:rsid w:val="0097186A"/>
    <w:rsid w:val="009718E1"/>
    <w:rsid w:val="0097261B"/>
    <w:rsid w:val="00974CED"/>
    <w:rsid w:val="00974F79"/>
    <w:rsid w:val="00975271"/>
    <w:rsid w:val="0097547F"/>
    <w:rsid w:val="009759F1"/>
    <w:rsid w:val="00976AE5"/>
    <w:rsid w:val="009775DD"/>
    <w:rsid w:val="00977724"/>
    <w:rsid w:val="00977B70"/>
    <w:rsid w:val="00980557"/>
    <w:rsid w:val="009813EA"/>
    <w:rsid w:val="0098265D"/>
    <w:rsid w:val="00983505"/>
    <w:rsid w:val="009841C1"/>
    <w:rsid w:val="00984218"/>
    <w:rsid w:val="00984F7A"/>
    <w:rsid w:val="0098502B"/>
    <w:rsid w:val="009856F8"/>
    <w:rsid w:val="009860FA"/>
    <w:rsid w:val="0098728C"/>
    <w:rsid w:val="009873D7"/>
    <w:rsid w:val="00987788"/>
    <w:rsid w:val="00987F8B"/>
    <w:rsid w:val="00990C3E"/>
    <w:rsid w:val="0099133A"/>
    <w:rsid w:val="00992583"/>
    <w:rsid w:val="00993874"/>
    <w:rsid w:val="0099478D"/>
    <w:rsid w:val="00994A30"/>
    <w:rsid w:val="00995559"/>
    <w:rsid w:val="00995B63"/>
    <w:rsid w:val="00997009"/>
    <w:rsid w:val="00997305"/>
    <w:rsid w:val="009A26BC"/>
    <w:rsid w:val="009A2D5E"/>
    <w:rsid w:val="009A2FBC"/>
    <w:rsid w:val="009A355C"/>
    <w:rsid w:val="009A4D28"/>
    <w:rsid w:val="009A4FCC"/>
    <w:rsid w:val="009A6F18"/>
    <w:rsid w:val="009B1323"/>
    <w:rsid w:val="009B1E79"/>
    <w:rsid w:val="009B1EC9"/>
    <w:rsid w:val="009B2EFC"/>
    <w:rsid w:val="009B347E"/>
    <w:rsid w:val="009B39F7"/>
    <w:rsid w:val="009B3EC2"/>
    <w:rsid w:val="009B4289"/>
    <w:rsid w:val="009B51B4"/>
    <w:rsid w:val="009B5FEB"/>
    <w:rsid w:val="009B632A"/>
    <w:rsid w:val="009B6971"/>
    <w:rsid w:val="009B7741"/>
    <w:rsid w:val="009B7CE1"/>
    <w:rsid w:val="009C0581"/>
    <w:rsid w:val="009C0E0B"/>
    <w:rsid w:val="009C0F09"/>
    <w:rsid w:val="009C2514"/>
    <w:rsid w:val="009C3D07"/>
    <w:rsid w:val="009C4C7E"/>
    <w:rsid w:val="009C62AC"/>
    <w:rsid w:val="009C778F"/>
    <w:rsid w:val="009C7D5B"/>
    <w:rsid w:val="009D0980"/>
    <w:rsid w:val="009D3557"/>
    <w:rsid w:val="009D3649"/>
    <w:rsid w:val="009D5895"/>
    <w:rsid w:val="009D656A"/>
    <w:rsid w:val="009D65EB"/>
    <w:rsid w:val="009D7A47"/>
    <w:rsid w:val="009E0D30"/>
    <w:rsid w:val="009E11DA"/>
    <w:rsid w:val="009E1834"/>
    <w:rsid w:val="009E19EF"/>
    <w:rsid w:val="009E2016"/>
    <w:rsid w:val="009E3C12"/>
    <w:rsid w:val="009E3EE0"/>
    <w:rsid w:val="009E579F"/>
    <w:rsid w:val="009E5B6C"/>
    <w:rsid w:val="009E6D07"/>
    <w:rsid w:val="009E7F7A"/>
    <w:rsid w:val="009F0CA7"/>
    <w:rsid w:val="009F1616"/>
    <w:rsid w:val="009F217E"/>
    <w:rsid w:val="009F295B"/>
    <w:rsid w:val="009F5E01"/>
    <w:rsid w:val="009F6733"/>
    <w:rsid w:val="009F706B"/>
    <w:rsid w:val="009F77CD"/>
    <w:rsid w:val="00A00FDF"/>
    <w:rsid w:val="00A026B5"/>
    <w:rsid w:val="00A028CE"/>
    <w:rsid w:val="00A0423A"/>
    <w:rsid w:val="00A04F1F"/>
    <w:rsid w:val="00A053CE"/>
    <w:rsid w:val="00A054A4"/>
    <w:rsid w:val="00A0565F"/>
    <w:rsid w:val="00A06867"/>
    <w:rsid w:val="00A06A77"/>
    <w:rsid w:val="00A06C2D"/>
    <w:rsid w:val="00A10A9C"/>
    <w:rsid w:val="00A11259"/>
    <w:rsid w:val="00A115FB"/>
    <w:rsid w:val="00A11F99"/>
    <w:rsid w:val="00A13336"/>
    <w:rsid w:val="00A16529"/>
    <w:rsid w:val="00A175CE"/>
    <w:rsid w:val="00A203FF"/>
    <w:rsid w:val="00A2086F"/>
    <w:rsid w:val="00A216AF"/>
    <w:rsid w:val="00A2182E"/>
    <w:rsid w:val="00A21947"/>
    <w:rsid w:val="00A22568"/>
    <w:rsid w:val="00A22B2D"/>
    <w:rsid w:val="00A2462D"/>
    <w:rsid w:val="00A252B9"/>
    <w:rsid w:val="00A25557"/>
    <w:rsid w:val="00A26697"/>
    <w:rsid w:val="00A32E94"/>
    <w:rsid w:val="00A347AB"/>
    <w:rsid w:val="00A37495"/>
    <w:rsid w:val="00A379D4"/>
    <w:rsid w:val="00A37B67"/>
    <w:rsid w:val="00A405ED"/>
    <w:rsid w:val="00A407FE"/>
    <w:rsid w:val="00A418A7"/>
    <w:rsid w:val="00A4234C"/>
    <w:rsid w:val="00A423A3"/>
    <w:rsid w:val="00A4241C"/>
    <w:rsid w:val="00A4242D"/>
    <w:rsid w:val="00A42C9C"/>
    <w:rsid w:val="00A42FB5"/>
    <w:rsid w:val="00A43796"/>
    <w:rsid w:val="00A43CDE"/>
    <w:rsid w:val="00A43D3E"/>
    <w:rsid w:val="00A44647"/>
    <w:rsid w:val="00A4489E"/>
    <w:rsid w:val="00A45272"/>
    <w:rsid w:val="00A457A9"/>
    <w:rsid w:val="00A45E60"/>
    <w:rsid w:val="00A46387"/>
    <w:rsid w:val="00A4654E"/>
    <w:rsid w:val="00A4667C"/>
    <w:rsid w:val="00A46883"/>
    <w:rsid w:val="00A47BED"/>
    <w:rsid w:val="00A50741"/>
    <w:rsid w:val="00A51189"/>
    <w:rsid w:val="00A5313A"/>
    <w:rsid w:val="00A53B5B"/>
    <w:rsid w:val="00A53BF7"/>
    <w:rsid w:val="00A544AB"/>
    <w:rsid w:val="00A5476D"/>
    <w:rsid w:val="00A54867"/>
    <w:rsid w:val="00A54D4C"/>
    <w:rsid w:val="00A55DAD"/>
    <w:rsid w:val="00A563D4"/>
    <w:rsid w:val="00A563F7"/>
    <w:rsid w:val="00A57068"/>
    <w:rsid w:val="00A57DE8"/>
    <w:rsid w:val="00A604D9"/>
    <w:rsid w:val="00A60CAE"/>
    <w:rsid w:val="00A61951"/>
    <w:rsid w:val="00A61CAB"/>
    <w:rsid w:val="00A62132"/>
    <w:rsid w:val="00A6319F"/>
    <w:rsid w:val="00A63EBA"/>
    <w:rsid w:val="00A64B01"/>
    <w:rsid w:val="00A6590A"/>
    <w:rsid w:val="00A66147"/>
    <w:rsid w:val="00A66B93"/>
    <w:rsid w:val="00A671B5"/>
    <w:rsid w:val="00A7037E"/>
    <w:rsid w:val="00A72750"/>
    <w:rsid w:val="00A728E1"/>
    <w:rsid w:val="00A72F44"/>
    <w:rsid w:val="00A73041"/>
    <w:rsid w:val="00A746A3"/>
    <w:rsid w:val="00A746E7"/>
    <w:rsid w:val="00A75A5A"/>
    <w:rsid w:val="00A7639E"/>
    <w:rsid w:val="00A77181"/>
    <w:rsid w:val="00A77478"/>
    <w:rsid w:val="00A775A1"/>
    <w:rsid w:val="00A77969"/>
    <w:rsid w:val="00A77B06"/>
    <w:rsid w:val="00A81A0F"/>
    <w:rsid w:val="00A825C7"/>
    <w:rsid w:val="00A831B9"/>
    <w:rsid w:val="00A835F3"/>
    <w:rsid w:val="00A84258"/>
    <w:rsid w:val="00A84E52"/>
    <w:rsid w:val="00A85A69"/>
    <w:rsid w:val="00A90B4B"/>
    <w:rsid w:val="00A9181C"/>
    <w:rsid w:val="00A92254"/>
    <w:rsid w:val="00A92E1B"/>
    <w:rsid w:val="00A93554"/>
    <w:rsid w:val="00A951F7"/>
    <w:rsid w:val="00A95C12"/>
    <w:rsid w:val="00A95F1B"/>
    <w:rsid w:val="00A9656D"/>
    <w:rsid w:val="00AA0321"/>
    <w:rsid w:val="00AA2FE1"/>
    <w:rsid w:val="00AA3061"/>
    <w:rsid w:val="00AA39D4"/>
    <w:rsid w:val="00AA3BBC"/>
    <w:rsid w:val="00AA5B18"/>
    <w:rsid w:val="00AA636A"/>
    <w:rsid w:val="00AA6EBF"/>
    <w:rsid w:val="00AA729B"/>
    <w:rsid w:val="00AA76B1"/>
    <w:rsid w:val="00AB0119"/>
    <w:rsid w:val="00AB1080"/>
    <w:rsid w:val="00AB1203"/>
    <w:rsid w:val="00AB1454"/>
    <w:rsid w:val="00AB1DCA"/>
    <w:rsid w:val="00AB1DE0"/>
    <w:rsid w:val="00AB2BEB"/>
    <w:rsid w:val="00AB449D"/>
    <w:rsid w:val="00AB496B"/>
    <w:rsid w:val="00AB4A0F"/>
    <w:rsid w:val="00AB5E10"/>
    <w:rsid w:val="00AB6888"/>
    <w:rsid w:val="00AB6C9D"/>
    <w:rsid w:val="00AB70F8"/>
    <w:rsid w:val="00AB7A28"/>
    <w:rsid w:val="00AC043F"/>
    <w:rsid w:val="00AC24FA"/>
    <w:rsid w:val="00AC25F0"/>
    <w:rsid w:val="00AC3261"/>
    <w:rsid w:val="00AC3537"/>
    <w:rsid w:val="00AC40D8"/>
    <w:rsid w:val="00AC45CE"/>
    <w:rsid w:val="00AC4B20"/>
    <w:rsid w:val="00AC604B"/>
    <w:rsid w:val="00AC64DA"/>
    <w:rsid w:val="00AC66BB"/>
    <w:rsid w:val="00AC6FFC"/>
    <w:rsid w:val="00AC7B70"/>
    <w:rsid w:val="00AD1FD6"/>
    <w:rsid w:val="00AD2B1E"/>
    <w:rsid w:val="00AD3F3E"/>
    <w:rsid w:val="00AD596A"/>
    <w:rsid w:val="00AD7783"/>
    <w:rsid w:val="00AE0674"/>
    <w:rsid w:val="00AE141E"/>
    <w:rsid w:val="00AE15E4"/>
    <w:rsid w:val="00AE186D"/>
    <w:rsid w:val="00AE2460"/>
    <w:rsid w:val="00AE3389"/>
    <w:rsid w:val="00AE37BC"/>
    <w:rsid w:val="00AE3B11"/>
    <w:rsid w:val="00AE50A0"/>
    <w:rsid w:val="00AE5399"/>
    <w:rsid w:val="00AE5BFC"/>
    <w:rsid w:val="00AE6DCF"/>
    <w:rsid w:val="00AE79D9"/>
    <w:rsid w:val="00AF0027"/>
    <w:rsid w:val="00AF0243"/>
    <w:rsid w:val="00AF15C8"/>
    <w:rsid w:val="00AF1685"/>
    <w:rsid w:val="00AF2924"/>
    <w:rsid w:val="00AF2DE2"/>
    <w:rsid w:val="00AF356D"/>
    <w:rsid w:val="00AF3D51"/>
    <w:rsid w:val="00AF4458"/>
    <w:rsid w:val="00AF477A"/>
    <w:rsid w:val="00AF56BC"/>
    <w:rsid w:val="00AF5E4B"/>
    <w:rsid w:val="00AF6829"/>
    <w:rsid w:val="00AF6A9E"/>
    <w:rsid w:val="00AF722E"/>
    <w:rsid w:val="00AF73C1"/>
    <w:rsid w:val="00AF7553"/>
    <w:rsid w:val="00B01337"/>
    <w:rsid w:val="00B013AF"/>
    <w:rsid w:val="00B0203A"/>
    <w:rsid w:val="00B02C5B"/>
    <w:rsid w:val="00B0334B"/>
    <w:rsid w:val="00B0543D"/>
    <w:rsid w:val="00B07C60"/>
    <w:rsid w:val="00B11172"/>
    <w:rsid w:val="00B117E5"/>
    <w:rsid w:val="00B11A67"/>
    <w:rsid w:val="00B11F49"/>
    <w:rsid w:val="00B1301A"/>
    <w:rsid w:val="00B1336C"/>
    <w:rsid w:val="00B13924"/>
    <w:rsid w:val="00B142FE"/>
    <w:rsid w:val="00B2255B"/>
    <w:rsid w:val="00B24415"/>
    <w:rsid w:val="00B24967"/>
    <w:rsid w:val="00B250A4"/>
    <w:rsid w:val="00B25292"/>
    <w:rsid w:val="00B261E8"/>
    <w:rsid w:val="00B26CBE"/>
    <w:rsid w:val="00B274B7"/>
    <w:rsid w:val="00B27D67"/>
    <w:rsid w:val="00B305E2"/>
    <w:rsid w:val="00B305F2"/>
    <w:rsid w:val="00B30B1B"/>
    <w:rsid w:val="00B32251"/>
    <w:rsid w:val="00B32305"/>
    <w:rsid w:val="00B354A0"/>
    <w:rsid w:val="00B35D2F"/>
    <w:rsid w:val="00B360FC"/>
    <w:rsid w:val="00B37A24"/>
    <w:rsid w:val="00B37BE1"/>
    <w:rsid w:val="00B4010E"/>
    <w:rsid w:val="00B40539"/>
    <w:rsid w:val="00B40AB7"/>
    <w:rsid w:val="00B43A5D"/>
    <w:rsid w:val="00B447A5"/>
    <w:rsid w:val="00B44FE3"/>
    <w:rsid w:val="00B44FF8"/>
    <w:rsid w:val="00B45FF7"/>
    <w:rsid w:val="00B46905"/>
    <w:rsid w:val="00B46AE5"/>
    <w:rsid w:val="00B47018"/>
    <w:rsid w:val="00B50AC9"/>
    <w:rsid w:val="00B512D8"/>
    <w:rsid w:val="00B53864"/>
    <w:rsid w:val="00B57465"/>
    <w:rsid w:val="00B574CE"/>
    <w:rsid w:val="00B577CB"/>
    <w:rsid w:val="00B609BB"/>
    <w:rsid w:val="00B60C73"/>
    <w:rsid w:val="00B60E10"/>
    <w:rsid w:val="00B61BD5"/>
    <w:rsid w:val="00B61C03"/>
    <w:rsid w:val="00B62B80"/>
    <w:rsid w:val="00B63E66"/>
    <w:rsid w:val="00B64428"/>
    <w:rsid w:val="00B65F97"/>
    <w:rsid w:val="00B66D8C"/>
    <w:rsid w:val="00B6700A"/>
    <w:rsid w:val="00B67D72"/>
    <w:rsid w:val="00B7072B"/>
    <w:rsid w:val="00B709AB"/>
    <w:rsid w:val="00B7109D"/>
    <w:rsid w:val="00B716C5"/>
    <w:rsid w:val="00B71764"/>
    <w:rsid w:val="00B71B67"/>
    <w:rsid w:val="00B72327"/>
    <w:rsid w:val="00B74DB2"/>
    <w:rsid w:val="00B7516D"/>
    <w:rsid w:val="00B75CA3"/>
    <w:rsid w:val="00B7602B"/>
    <w:rsid w:val="00B80612"/>
    <w:rsid w:val="00B80FF9"/>
    <w:rsid w:val="00B8109A"/>
    <w:rsid w:val="00B82103"/>
    <w:rsid w:val="00B82152"/>
    <w:rsid w:val="00B8315B"/>
    <w:rsid w:val="00B835F9"/>
    <w:rsid w:val="00B8534B"/>
    <w:rsid w:val="00B855A5"/>
    <w:rsid w:val="00B906FB"/>
    <w:rsid w:val="00B90A43"/>
    <w:rsid w:val="00B90C00"/>
    <w:rsid w:val="00B9249E"/>
    <w:rsid w:val="00B93448"/>
    <w:rsid w:val="00B9589D"/>
    <w:rsid w:val="00B96073"/>
    <w:rsid w:val="00B97639"/>
    <w:rsid w:val="00BA07A4"/>
    <w:rsid w:val="00BA1B03"/>
    <w:rsid w:val="00BA1F2D"/>
    <w:rsid w:val="00BA2E05"/>
    <w:rsid w:val="00BA52C2"/>
    <w:rsid w:val="00BA56C9"/>
    <w:rsid w:val="00BA6DF0"/>
    <w:rsid w:val="00BA7231"/>
    <w:rsid w:val="00BA72BA"/>
    <w:rsid w:val="00BA734B"/>
    <w:rsid w:val="00BA76C9"/>
    <w:rsid w:val="00BA7BBF"/>
    <w:rsid w:val="00BA7D38"/>
    <w:rsid w:val="00BB0F4D"/>
    <w:rsid w:val="00BB412F"/>
    <w:rsid w:val="00BB51C2"/>
    <w:rsid w:val="00BB527B"/>
    <w:rsid w:val="00BB6024"/>
    <w:rsid w:val="00BB64C4"/>
    <w:rsid w:val="00BB66D7"/>
    <w:rsid w:val="00BB685C"/>
    <w:rsid w:val="00BB773F"/>
    <w:rsid w:val="00BB7A20"/>
    <w:rsid w:val="00BC132D"/>
    <w:rsid w:val="00BC1570"/>
    <w:rsid w:val="00BC19CF"/>
    <w:rsid w:val="00BC1EA0"/>
    <w:rsid w:val="00BC22D1"/>
    <w:rsid w:val="00BC3585"/>
    <w:rsid w:val="00BC52E0"/>
    <w:rsid w:val="00BC581A"/>
    <w:rsid w:val="00BC5D11"/>
    <w:rsid w:val="00BC6175"/>
    <w:rsid w:val="00BC6475"/>
    <w:rsid w:val="00BC688B"/>
    <w:rsid w:val="00BC7C12"/>
    <w:rsid w:val="00BD0336"/>
    <w:rsid w:val="00BD1397"/>
    <w:rsid w:val="00BD1855"/>
    <w:rsid w:val="00BD27E6"/>
    <w:rsid w:val="00BD2F6A"/>
    <w:rsid w:val="00BD352C"/>
    <w:rsid w:val="00BD3DE1"/>
    <w:rsid w:val="00BD4C1F"/>
    <w:rsid w:val="00BD4CC7"/>
    <w:rsid w:val="00BD5F32"/>
    <w:rsid w:val="00BD733A"/>
    <w:rsid w:val="00BD7BBA"/>
    <w:rsid w:val="00BE0AC3"/>
    <w:rsid w:val="00BE175B"/>
    <w:rsid w:val="00BE268F"/>
    <w:rsid w:val="00BE3193"/>
    <w:rsid w:val="00BE32B7"/>
    <w:rsid w:val="00BE44AC"/>
    <w:rsid w:val="00BF0CD5"/>
    <w:rsid w:val="00BF2B68"/>
    <w:rsid w:val="00BF3566"/>
    <w:rsid w:val="00BF3BBA"/>
    <w:rsid w:val="00BF41EB"/>
    <w:rsid w:val="00BF4497"/>
    <w:rsid w:val="00BF5438"/>
    <w:rsid w:val="00BF6141"/>
    <w:rsid w:val="00BF6A76"/>
    <w:rsid w:val="00BF6FE3"/>
    <w:rsid w:val="00BF7B5A"/>
    <w:rsid w:val="00C000DA"/>
    <w:rsid w:val="00C013B2"/>
    <w:rsid w:val="00C0154B"/>
    <w:rsid w:val="00C015E7"/>
    <w:rsid w:val="00C03880"/>
    <w:rsid w:val="00C03EBB"/>
    <w:rsid w:val="00C0402D"/>
    <w:rsid w:val="00C040B3"/>
    <w:rsid w:val="00C04E96"/>
    <w:rsid w:val="00C06783"/>
    <w:rsid w:val="00C07DCF"/>
    <w:rsid w:val="00C100C3"/>
    <w:rsid w:val="00C1167F"/>
    <w:rsid w:val="00C127BF"/>
    <w:rsid w:val="00C12CB1"/>
    <w:rsid w:val="00C136F8"/>
    <w:rsid w:val="00C13A5D"/>
    <w:rsid w:val="00C14EEC"/>
    <w:rsid w:val="00C15301"/>
    <w:rsid w:val="00C15BA1"/>
    <w:rsid w:val="00C16528"/>
    <w:rsid w:val="00C178BD"/>
    <w:rsid w:val="00C20424"/>
    <w:rsid w:val="00C21448"/>
    <w:rsid w:val="00C220F9"/>
    <w:rsid w:val="00C245A8"/>
    <w:rsid w:val="00C2608B"/>
    <w:rsid w:val="00C27185"/>
    <w:rsid w:val="00C27225"/>
    <w:rsid w:val="00C27FE4"/>
    <w:rsid w:val="00C304C1"/>
    <w:rsid w:val="00C31687"/>
    <w:rsid w:val="00C3176C"/>
    <w:rsid w:val="00C31D37"/>
    <w:rsid w:val="00C322BA"/>
    <w:rsid w:val="00C322C8"/>
    <w:rsid w:val="00C33D39"/>
    <w:rsid w:val="00C3492D"/>
    <w:rsid w:val="00C34D3F"/>
    <w:rsid w:val="00C35097"/>
    <w:rsid w:val="00C3763B"/>
    <w:rsid w:val="00C4026E"/>
    <w:rsid w:val="00C40D2F"/>
    <w:rsid w:val="00C41261"/>
    <w:rsid w:val="00C413AB"/>
    <w:rsid w:val="00C4329D"/>
    <w:rsid w:val="00C50E1B"/>
    <w:rsid w:val="00C51F65"/>
    <w:rsid w:val="00C52C71"/>
    <w:rsid w:val="00C533C5"/>
    <w:rsid w:val="00C53F7D"/>
    <w:rsid w:val="00C546C3"/>
    <w:rsid w:val="00C54945"/>
    <w:rsid w:val="00C5505B"/>
    <w:rsid w:val="00C5524D"/>
    <w:rsid w:val="00C55F4B"/>
    <w:rsid w:val="00C56BD7"/>
    <w:rsid w:val="00C57BC3"/>
    <w:rsid w:val="00C612DC"/>
    <w:rsid w:val="00C621D6"/>
    <w:rsid w:val="00C63027"/>
    <w:rsid w:val="00C630BF"/>
    <w:rsid w:val="00C634C8"/>
    <w:rsid w:val="00C6496F"/>
    <w:rsid w:val="00C654DF"/>
    <w:rsid w:val="00C6575C"/>
    <w:rsid w:val="00C667D9"/>
    <w:rsid w:val="00C67203"/>
    <w:rsid w:val="00C676E9"/>
    <w:rsid w:val="00C70B09"/>
    <w:rsid w:val="00C70F0E"/>
    <w:rsid w:val="00C72893"/>
    <w:rsid w:val="00C72B5B"/>
    <w:rsid w:val="00C7694B"/>
    <w:rsid w:val="00C76D60"/>
    <w:rsid w:val="00C7712A"/>
    <w:rsid w:val="00C80A0B"/>
    <w:rsid w:val="00C82C49"/>
    <w:rsid w:val="00C845F0"/>
    <w:rsid w:val="00C8706A"/>
    <w:rsid w:val="00C91475"/>
    <w:rsid w:val="00C93334"/>
    <w:rsid w:val="00C93A14"/>
    <w:rsid w:val="00C947BE"/>
    <w:rsid w:val="00C95E56"/>
    <w:rsid w:val="00C96496"/>
    <w:rsid w:val="00C96E1F"/>
    <w:rsid w:val="00CA04D0"/>
    <w:rsid w:val="00CA08E4"/>
    <w:rsid w:val="00CA0A62"/>
    <w:rsid w:val="00CA0DF4"/>
    <w:rsid w:val="00CA17A0"/>
    <w:rsid w:val="00CA1A0B"/>
    <w:rsid w:val="00CA1E78"/>
    <w:rsid w:val="00CA264D"/>
    <w:rsid w:val="00CA2BBC"/>
    <w:rsid w:val="00CA4579"/>
    <w:rsid w:val="00CA4C30"/>
    <w:rsid w:val="00CA557A"/>
    <w:rsid w:val="00CA5C42"/>
    <w:rsid w:val="00CA700F"/>
    <w:rsid w:val="00CA75C2"/>
    <w:rsid w:val="00CB0E7C"/>
    <w:rsid w:val="00CB154D"/>
    <w:rsid w:val="00CB16A0"/>
    <w:rsid w:val="00CB32FB"/>
    <w:rsid w:val="00CB4AF3"/>
    <w:rsid w:val="00CB7E32"/>
    <w:rsid w:val="00CC0578"/>
    <w:rsid w:val="00CC094F"/>
    <w:rsid w:val="00CC1F36"/>
    <w:rsid w:val="00CC2A4E"/>
    <w:rsid w:val="00CC2C7E"/>
    <w:rsid w:val="00CC36DD"/>
    <w:rsid w:val="00CC5C1D"/>
    <w:rsid w:val="00CC6AA4"/>
    <w:rsid w:val="00CC6FE3"/>
    <w:rsid w:val="00CD0622"/>
    <w:rsid w:val="00CD1220"/>
    <w:rsid w:val="00CD2FF8"/>
    <w:rsid w:val="00CD33EE"/>
    <w:rsid w:val="00CD35CD"/>
    <w:rsid w:val="00CD3DC6"/>
    <w:rsid w:val="00CD4840"/>
    <w:rsid w:val="00CD7F10"/>
    <w:rsid w:val="00CE1117"/>
    <w:rsid w:val="00CE171E"/>
    <w:rsid w:val="00CE1759"/>
    <w:rsid w:val="00CE26DB"/>
    <w:rsid w:val="00CE28A4"/>
    <w:rsid w:val="00CE42E7"/>
    <w:rsid w:val="00CE5180"/>
    <w:rsid w:val="00CE5268"/>
    <w:rsid w:val="00CE58D2"/>
    <w:rsid w:val="00CE591A"/>
    <w:rsid w:val="00CE741A"/>
    <w:rsid w:val="00CF01EA"/>
    <w:rsid w:val="00CF0E26"/>
    <w:rsid w:val="00CF2E0F"/>
    <w:rsid w:val="00CF4138"/>
    <w:rsid w:val="00CF51E3"/>
    <w:rsid w:val="00CF57CD"/>
    <w:rsid w:val="00CF7FD0"/>
    <w:rsid w:val="00D00108"/>
    <w:rsid w:val="00D0012D"/>
    <w:rsid w:val="00D005AB"/>
    <w:rsid w:val="00D00B51"/>
    <w:rsid w:val="00D00C63"/>
    <w:rsid w:val="00D0113C"/>
    <w:rsid w:val="00D01ACD"/>
    <w:rsid w:val="00D021DA"/>
    <w:rsid w:val="00D03182"/>
    <w:rsid w:val="00D048B5"/>
    <w:rsid w:val="00D04ADB"/>
    <w:rsid w:val="00D04B4E"/>
    <w:rsid w:val="00D04D63"/>
    <w:rsid w:val="00D052C5"/>
    <w:rsid w:val="00D06870"/>
    <w:rsid w:val="00D07782"/>
    <w:rsid w:val="00D07BF0"/>
    <w:rsid w:val="00D1090E"/>
    <w:rsid w:val="00D10ADE"/>
    <w:rsid w:val="00D11268"/>
    <w:rsid w:val="00D11938"/>
    <w:rsid w:val="00D145FA"/>
    <w:rsid w:val="00D14F3D"/>
    <w:rsid w:val="00D171F9"/>
    <w:rsid w:val="00D17647"/>
    <w:rsid w:val="00D20C3C"/>
    <w:rsid w:val="00D21181"/>
    <w:rsid w:val="00D2176F"/>
    <w:rsid w:val="00D22E5D"/>
    <w:rsid w:val="00D231CD"/>
    <w:rsid w:val="00D23DC8"/>
    <w:rsid w:val="00D23E28"/>
    <w:rsid w:val="00D24F23"/>
    <w:rsid w:val="00D27A43"/>
    <w:rsid w:val="00D27BB3"/>
    <w:rsid w:val="00D3051B"/>
    <w:rsid w:val="00D30723"/>
    <w:rsid w:val="00D31B33"/>
    <w:rsid w:val="00D330D1"/>
    <w:rsid w:val="00D334A6"/>
    <w:rsid w:val="00D348EA"/>
    <w:rsid w:val="00D35D2B"/>
    <w:rsid w:val="00D361A5"/>
    <w:rsid w:val="00D36AC3"/>
    <w:rsid w:val="00D37681"/>
    <w:rsid w:val="00D3797D"/>
    <w:rsid w:val="00D41075"/>
    <w:rsid w:val="00D42791"/>
    <w:rsid w:val="00D42BE4"/>
    <w:rsid w:val="00D43301"/>
    <w:rsid w:val="00D436A7"/>
    <w:rsid w:val="00D45040"/>
    <w:rsid w:val="00D450BE"/>
    <w:rsid w:val="00D4619E"/>
    <w:rsid w:val="00D4645E"/>
    <w:rsid w:val="00D5007F"/>
    <w:rsid w:val="00D50E41"/>
    <w:rsid w:val="00D50EEF"/>
    <w:rsid w:val="00D519D3"/>
    <w:rsid w:val="00D52529"/>
    <w:rsid w:val="00D538FC"/>
    <w:rsid w:val="00D547E3"/>
    <w:rsid w:val="00D54DA7"/>
    <w:rsid w:val="00D559A8"/>
    <w:rsid w:val="00D55DF2"/>
    <w:rsid w:val="00D563B0"/>
    <w:rsid w:val="00D569B0"/>
    <w:rsid w:val="00D56F48"/>
    <w:rsid w:val="00D57F22"/>
    <w:rsid w:val="00D616AE"/>
    <w:rsid w:val="00D618D5"/>
    <w:rsid w:val="00D627B8"/>
    <w:rsid w:val="00D62E59"/>
    <w:rsid w:val="00D62EA3"/>
    <w:rsid w:val="00D634FA"/>
    <w:rsid w:val="00D63A13"/>
    <w:rsid w:val="00D664A4"/>
    <w:rsid w:val="00D67EE1"/>
    <w:rsid w:val="00D7079B"/>
    <w:rsid w:val="00D70BDF"/>
    <w:rsid w:val="00D70D28"/>
    <w:rsid w:val="00D71D35"/>
    <w:rsid w:val="00D7212A"/>
    <w:rsid w:val="00D7281B"/>
    <w:rsid w:val="00D730A9"/>
    <w:rsid w:val="00D7414C"/>
    <w:rsid w:val="00D74D56"/>
    <w:rsid w:val="00D76C9A"/>
    <w:rsid w:val="00D77AF7"/>
    <w:rsid w:val="00D80488"/>
    <w:rsid w:val="00D817F5"/>
    <w:rsid w:val="00D828D2"/>
    <w:rsid w:val="00D82A16"/>
    <w:rsid w:val="00D83563"/>
    <w:rsid w:val="00D83D6E"/>
    <w:rsid w:val="00D850E1"/>
    <w:rsid w:val="00D85F53"/>
    <w:rsid w:val="00D86632"/>
    <w:rsid w:val="00D86DEE"/>
    <w:rsid w:val="00D90B9E"/>
    <w:rsid w:val="00D91345"/>
    <w:rsid w:val="00D916EB"/>
    <w:rsid w:val="00D91AFD"/>
    <w:rsid w:val="00D91C39"/>
    <w:rsid w:val="00D922F2"/>
    <w:rsid w:val="00D92837"/>
    <w:rsid w:val="00D92E26"/>
    <w:rsid w:val="00D933CF"/>
    <w:rsid w:val="00D94590"/>
    <w:rsid w:val="00D95198"/>
    <w:rsid w:val="00D96099"/>
    <w:rsid w:val="00D96754"/>
    <w:rsid w:val="00D9684E"/>
    <w:rsid w:val="00D96B4D"/>
    <w:rsid w:val="00D97CB8"/>
    <w:rsid w:val="00DA0238"/>
    <w:rsid w:val="00DA0499"/>
    <w:rsid w:val="00DA09A3"/>
    <w:rsid w:val="00DA102A"/>
    <w:rsid w:val="00DA2935"/>
    <w:rsid w:val="00DA5035"/>
    <w:rsid w:val="00DA5A4D"/>
    <w:rsid w:val="00DA5D27"/>
    <w:rsid w:val="00DA6609"/>
    <w:rsid w:val="00DA67EC"/>
    <w:rsid w:val="00DA76E7"/>
    <w:rsid w:val="00DA7BFC"/>
    <w:rsid w:val="00DA7D6D"/>
    <w:rsid w:val="00DB0A76"/>
    <w:rsid w:val="00DB1260"/>
    <w:rsid w:val="00DB2651"/>
    <w:rsid w:val="00DB378C"/>
    <w:rsid w:val="00DB4212"/>
    <w:rsid w:val="00DB692D"/>
    <w:rsid w:val="00DB6952"/>
    <w:rsid w:val="00DB6F81"/>
    <w:rsid w:val="00DB7A5B"/>
    <w:rsid w:val="00DC01A2"/>
    <w:rsid w:val="00DC09EE"/>
    <w:rsid w:val="00DC14DB"/>
    <w:rsid w:val="00DC24F7"/>
    <w:rsid w:val="00DC2603"/>
    <w:rsid w:val="00DC4201"/>
    <w:rsid w:val="00DC661A"/>
    <w:rsid w:val="00DC6ECB"/>
    <w:rsid w:val="00DC783A"/>
    <w:rsid w:val="00DD0D15"/>
    <w:rsid w:val="00DD1DEC"/>
    <w:rsid w:val="00DD2448"/>
    <w:rsid w:val="00DD364B"/>
    <w:rsid w:val="00DD4488"/>
    <w:rsid w:val="00DD5431"/>
    <w:rsid w:val="00DD5478"/>
    <w:rsid w:val="00DD5662"/>
    <w:rsid w:val="00DD59B3"/>
    <w:rsid w:val="00DD60A3"/>
    <w:rsid w:val="00DD70A7"/>
    <w:rsid w:val="00DD7606"/>
    <w:rsid w:val="00DE01E9"/>
    <w:rsid w:val="00DE0211"/>
    <w:rsid w:val="00DE13D1"/>
    <w:rsid w:val="00DE166E"/>
    <w:rsid w:val="00DE17F6"/>
    <w:rsid w:val="00DE1C26"/>
    <w:rsid w:val="00DE1C43"/>
    <w:rsid w:val="00DE2812"/>
    <w:rsid w:val="00DE282D"/>
    <w:rsid w:val="00DE3C08"/>
    <w:rsid w:val="00DE401F"/>
    <w:rsid w:val="00DE5424"/>
    <w:rsid w:val="00DE6FE0"/>
    <w:rsid w:val="00DE7043"/>
    <w:rsid w:val="00DF18FB"/>
    <w:rsid w:val="00DF2002"/>
    <w:rsid w:val="00DF2456"/>
    <w:rsid w:val="00DF499D"/>
    <w:rsid w:val="00DF4D99"/>
    <w:rsid w:val="00DF54DE"/>
    <w:rsid w:val="00DF69F4"/>
    <w:rsid w:val="00E0039A"/>
    <w:rsid w:val="00E00422"/>
    <w:rsid w:val="00E00632"/>
    <w:rsid w:val="00E017E0"/>
    <w:rsid w:val="00E02239"/>
    <w:rsid w:val="00E02513"/>
    <w:rsid w:val="00E07EF4"/>
    <w:rsid w:val="00E117CF"/>
    <w:rsid w:val="00E1333E"/>
    <w:rsid w:val="00E13D83"/>
    <w:rsid w:val="00E14087"/>
    <w:rsid w:val="00E14EB8"/>
    <w:rsid w:val="00E15566"/>
    <w:rsid w:val="00E1660D"/>
    <w:rsid w:val="00E20289"/>
    <w:rsid w:val="00E21E5C"/>
    <w:rsid w:val="00E22834"/>
    <w:rsid w:val="00E24117"/>
    <w:rsid w:val="00E24157"/>
    <w:rsid w:val="00E25734"/>
    <w:rsid w:val="00E26AEE"/>
    <w:rsid w:val="00E27AB7"/>
    <w:rsid w:val="00E30221"/>
    <w:rsid w:val="00E325B7"/>
    <w:rsid w:val="00E327AA"/>
    <w:rsid w:val="00E32857"/>
    <w:rsid w:val="00E34783"/>
    <w:rsid w:val="00E34E94"/>
    <w:rsid w:val="00E34EC5"/>
    <w:rsid w:val="00E376BD"/>
    <w:rsid w:val="00E40490"/>
    <w:rsid w:val="00E40C38"/>
    <w:rsid w:val="00E40DC3"/>
    <w:rsid w:val="00E420A7"/>
    <w:rsid w:val="00E421F2"/>
    <w:rsid w:val="00E42628"/>
    <w:rsid w:val="00E42A71"/>
    <w:rsid w:val="00E44860"/>
    <w:rsid w:val="00E44EB8"/>
    <w:rsid w:val="00E46691"/>
    <w:rsid w:val="00E468A9"/>
    <w:rsid w:val="00E47298"/>
    <w:rsid w:val="00E50FEF"/>
    <w:rsid w:val="00E54633"/>
    <w:rsid w:val="00E54A2F"/>
    <w:rsid w:val="00E54C31"/>
    <w:rsid w:val="00E55354"/>
    <w:rsid w:val="00E60310"/>
    <w:rsid w:val="00E6032E"/>
    <w:rsid w:val="00E60B62"/>
    <w:rsid w:val="00E61FE4"/>
    <w:rsid w:val="00E621B1"/>
    <w:rsid w:val="00E62707"/>
    <w:rsid w:val="00E64B0D"/>
    <w:rsid w:val="00E66AFA"/>
    <w:rsid w:val="00E67F78"/>
    <w:rsid w:val="00E71175"/>
    <w:rsid w:val="00E7263C"/>
    <w:rsid w:val="00E728D5"/>
    <w:rsid w:val="00E72D90"/>
    <w:rsid w:val="00E73752"/>
    <w:rsid w:val="00E805E9"/>
    <w:rsid w:val="00E80FB5"/>
    <w:rsid w:val="00E81562"/>
    <w:rsid w:val="00E833C5"/>
    <w:rsid w:val="00E84330"/>
    <w:rsid w:val="00E85275"/>
    <w:rsid w:val="00E859F1"/>
    <w:rsid w:val="00E906AC"/>
    <w:rsid w:val="00E9177A"/>
    <w:rsid w:val="00E91FC2"/>
    <w:rsid w:val="00E92536"/>
    <w:rsid w:val="00E9294E"/>
    <w:rsid w:val="00E92DB5"/>
    <w:rsid w:val="00E94582"/>
    <w:rsid w:val="00E946CB"/>
    <w:rsid w:val="00E95047"/>
    <w:rsid w:val="00E955C6"/>
    <w:rsid w:val="00E95E20"/>
    <w:rsid w:val="00E9682F"/>
    <w:rsid w:val="00E970C7"/>
    <w:rsid w:val="00E972DD"/>
    <w:rsid w:val="00E97E99"/>
    <w:rsid w:val="00EA0DE9"/>
    <w:rsid w:val="00EA0F38"/>
    <w:rsid w:val="00EA1CE5"/>
    <w:rsid w:val="00EA3852"/>
    <w:rsid w:val="00EA3FAC"/>
    <w:rsid w:val="00EA484E"/>
    <w:rsid w:val="00EA54ED"/>
    <w:rsid w:val="00EA551B"/>
    <w:rsid w:val="00EA6D07"/>
    <w:rsid w:val="00EA7991"/>
    <w:rsid w:val="00EB0227"/>
    <w:rsid w:val="00EB0698"/>
    <w:rsid w:val="00EB09B4"/>
    <w:rsid w:val="00EB1790"/>
    <w:rsid w:val="00EB18A3"/>
    <w:rsid w:val="00EB27E9"/>
    <w:rsid w:val="00EB33A0"/>
    <w:rsid w:val="00EB3BB1"/>
    <w:rsid w:val="00EB3BF1"/>
    <w:rsid w:val="00EB54F4"/>
    <w:rsid w:val="00EB5BD1"/>
    <w:rsid w:val="00EB5FB9"/>
    <w:rsid w:val="00EC2608"/>
    <w:rsid w:val="00EC2988"/>
    <w:rsid w:val="00EC2E61"/>
    <w:rsid w:val="00EC46CF"/>
    <w:rsid w:val="00EC5D54"/>
    <w:rsid w:val="00EC5F86"/>
    <w:rsid w:val="00EC67CF"/>
    <w:rsid w:val="00EC7033"/>
    <w:rsid w:val="00EC7614"/>
    <w:rsid w:val="00ED0EDD"/>
    <w:rsid w:val="00ED1CD3"/>
    <w:rsid w:val="00ED2603"/>
    <w:rsid w:val="00ED362D"/>
    <w:rsid w:val="00ED3BED"/>
    <w:rsid w:val="00ED4B73"/>
    <w:rsid w:val="00ED773D"/>
    <w:rsid w:val="00EE006E"/>
    <w:rsid w:val="00EE3B24"/>
    <w:rsid w:val="00EE4131"/>
    <w:rsid w:val="00EE5301"/>
    <w:rsid w:val="00EE551A"/>
    <w:rsid w:val="00EE7BF3"/>
    <w:rsid w:val="00EE7E0A"/>
    <w:rsid w:val="00EE7E91"/>
    <w:rsid w:val="00EF032D"/>
    <w:rsid w:val="00EF0F5E"/>
    <w:rsid w:val="00EF1147"/>
    <w:rsid w:val="00EF2125"/>
    <w:rsid w:val="00EF2554"/>
    <w:rsid w:val="00EF446E"/>
    <w:rsid w:val="00EF547B"/>
    <w:rsid w:val="00F01449"/>
    <w:rsid w:val="00F014B6"/>
    <w:rsid w:val="00F0218F"/>
    <w:rsid w:val="00F02676"/>
    <w:rsid w:val="00F027DF"/>
    <w:rsid w:val="00F02DB9"/>
    <w:rsid w:val="00F03AAF"/>
    <w:rsid w:val="00F04108"/>
    <w:rsid w:val="00F05817"/>
    <w:rsid w:val="00F07A47"/>
    <w:rsid w:val="00F07D4D"/>
    <w:rsid w:val="00F07DF9"/>
    <w:rsid w:val="00F10307"/>
    <w:rsid w:val="00F1053E"/>
    <w:rsid w:val="00F10754"/>
    <w:rsid w:val="00F1075B"/>
    <w:rsid w:val="00F11A61"/>
    <w:rsid w:val="00F11C07"/>
    <w:rsid w:val="00F127E7"/>
    <w:rsid w:val="00F12A90"/>
    <w:rsid w:val="00F12AE4"/>
    <w:rsid w:val="00F14F3C"/>
    <w:rsid w:val="00F152D0"/>
    <w:rsid w:val="00F155A7"/>
    <w:rsid w:val="00F163FE"/>
    <w:rsid w:val="00F2144E"/>
    <w:rsid w:val="00F216E4"/>
    <w:rsid w:val="00F2194B"/>
    <w:rsid w:val="00F23AA3"/>
    <w:rsid w:val="00F24B10"/>
    <w:rsid w:val="00F260C2"/>
    <w:rsid w:val="00F276A2"/>
    <w:rsid w:val="00F277CF"/>
    <w:rsid w:val="00F279C3"/>
    <w:rsid w:val="00F27D8A"/>
    <w:rsid w:val="00F30982"/>
    <w:rsid w:val="00F33DD3"/>
    <w:rsid w:val="00F33FC5"/>
    <w:rsid w:val="00F3450B"/>
    <w:rsid w:val="00F36B9C"/>
    <w:rsid w:val="00F3717C"/>
    <w:rsid w:val="00F40019"/>
    <w:rsid w:val="00F41674"/>
    <w:rsid w:val="00F42329"/>
    <w:rsid w:val="00F448F3"/>
    <w:rsid w:val="00F44F5E"/>
    <w:rsid w:val="00F45F0B"/>
    <w:rsid w:val="00F462DF"/>
    <w:rsid w:val="00F5009F"/>
    <w:rsid w:val="00F50461"/>
    <w:rsid w:val="00F50895"/>
    <w:rsid w:val="00F50E3C"/>
    <w:rsid w:val="00F52187"/>
    <w:rsid w:val="00F5374C"/>
    <w:rsid w:val="00F539C5"/>
    <w:rsid w:val="00F53D3F"/>
    <w:rsid w:val="00F53FF6"/>
    <w:rsid w:val="00F54382"/>
    <w:rsid w:val="00F54E7C"/>
    <w:rsid w:val="00F55D57"/>
    <w:rsid w:val="00F56008"/>
    <w:rsid w:val="00F562F7"/>
    <w:rsid w:val="00F56469"/>
    <w:rsid w:val="00F56501"/>
    <w:rsid w:val="00F57E95"/>
    <w:rsid w:val="00F6078A"/>
    <w:rsid w:val="00F60F91"/>
    <w:rsid w:val="00F61B8E"/>
    <w:rsid w:val="00F61F15"/>
    <w:rsid w:val="00F659B0"/>
    <w:rsid w:val="00F65EC2"/>
    <w:rsid w:val="00F701A0"/>
    <w:rsid w:val="00F70A1B"/>
    <w:rsid w:val="00F716CE"/>
    <w:rsid w:val="00F71B5A"/>
    <w:rsid w:val="00F72718"/>
    <w:rsid w:val="00F72E54"/>
    <w:rsid w:val="00F73076"/>
    <w:rsid w:val="00F734CB"/>
    <w:rsid w:val="00F73C9E"/>
    <w:rsid w:val="00F73F56"/>
    <w:rsid w:val="00F74937"/>
    <w:rsid w:val="00F7497A"/>
    <w:rsid w:val="00F76E24"/>
    <w:rsid w:val="00F7774E"/>
    <w:rsid w:val="00F82D17"/>
    <w:rsid w:val="00F834FF"/>
    <w:rsid w:val="00F83BFB"/>
    <w:rsid w:val="00F847CC"/>
    <w:rsid w:val="00F859B1"/>
    <w:rsid w:val="00F86312"/>
    <w:rsid w:val="00F86346"/>
    <w:rsid w:val="00F86864"/>
    <w:rsid w:val="00F87F59"/>
    <w:rsid w:val="00F9071A"/>
    <w:rsid w:val="00F9128E"/>
    <w:rsid w:val="00F91DF6"/>
    <w:rsid w:val="00F9213A"/>
    <w:rsid w:val="00F92B78"/>
    <w:rsid w:val="00F93B0F"/>
    <w:rsid w:val="00F9548B"/>
    <w:rsid w:val="00F95B1E"/>
    <w:rsid w:val="00F95CAE"/>
    <w:rsid w:val="00F96C65"/>
    <w:rsid w:val="00FA0844"/>
    <w:rsid w:val="00FA0C1C"/>
    <w:rsid w:val="00FA0E0B"/>
    <w:rsid w:val="00FA1435"/>
    <w:rsid w:val="00FA1465"/>
    <w:rsid w:val="00FA24D0"/>
    <w:rsid w:val="00FA2CF1"/>
    <w:rsid w:val="00FA32FB"/>
    <w:rsid w:val="00FA3F1B"/>
    <w:rsid w:val="00FA537F"/>
    <w:rsid w:val="00FA5D32"/>
    <w:rsid w:val="00FA5E12"/>
    <w:rsid w:val="00FA64C4"/>
    <w:rsid w:val="00FA6C8D"/>
    <w:rsid w:val="00FB013F"/>
    <w:rsid w:val="00FB05CC"/>
    <w:rsid w:val="00FB0F0F"/>
    <w:rsid w:val="00FB0F42"/>
    <w:rsid w:val="00FB2A1B"/>
    <w:rsid w:val="00FB442F"/>
    <w:rsid w:val="00FB4DDF"/>
    <w:rsid w:val="00FB5683"/>
    <w:rsid w:val="00FB7E15"/>
    <w:rsid w:val="00FC0C00"/>
    <w:rsid w:val="00FC0C50"/>
    <w:rsid w:val="00FC17FF"/>
    <w:rsid w:val="00FC2BEC"/>
    <w:rsid w:val="00FC3CC4"/>
    <w:rsid w:val="00FC584E"/>
    <w:rsid w:val="00FC5FC7"/>
    <w:rsid w:val="00FC6323"/>
    <w:rsid w:val="00FC690B"/>
    <w:rsid w:val="00FD05D1"/>
    <w:rsid w:val="00FD249A"/>
    <w:rsid w:val="00FD2BEE"/>
    <w:rsid w:val="00FD2D4E"/>
    <w:rsid w:val="00FD3CFF"/>
    <w:rsid w:val="00FD5172"/>
    <w:rsid w:val="00FD51B5"/>
    <w:rsid w:val="00FD52F2"/>
    <w:rsid w:val="00FD5896"/>
    <w:rsid w:val="00FD6F80"/>
    <w:rsid w:val="00FD7564"/>
    <w:rsid w:val="00FD78F1"/>
    <w:rsid w:val="00FD7B19"/>
    <w:rsid w:val="00FE1C95"/>
    <w:rsid w:val="00FE2067"/>
    <w:rsid w:val="00FE257A"/>
    <w:rsid w:val="00FE5C28"/>
    <w:rsid w:val="00FE685B"/>
    <w:rsid w:val="00FE6B91"/>
    <w:rsid w:val="00FE6DCB"/>
    <w:rsid w:val="00FE771A"/>
    <w:rsid w:val="00FF0564"/>
    <w:rsid w:val="00FF06AB"/>
    <w:rsid w:val="00FF07D8"/>
    <w:rsid w:val="00FF2435"/>
    <w:rsid w:val="00FF262D"/>
    <w:rsid w:val="00FF31B2"/>
    <w:rsid w:val="00FF4534"/>
    <w:rsid w:val="00FF4999"/>
    <w:rsid w:val="00FF5011"/>
    <w:rsid w:val="00FF5D1B"/>
    <w:rsid w:val="00FF62C6"/>
    <w:rsid w:val="00FF7208"/>
    <w:rsid w:val="00FF772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131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it-IT" w:eastAsia="it-IT"/>
    </w:rPr>
  </w:style>
  <w:style w:type="paragraph" w:styleId="1">
    <w:name w:val="heading 1"/>
    <w:basedOn w:val="a"/>
    <w:next w:val="a"/>
    <w:qFormat/>
    <w:pPr>
      <w:keepNext/>
      <w:spacing w:before="273" w:line="273" w:lineRule="exact"/>
      <w:jc w:val="center"/>
      <w:outlineLvl w:val="0"/>
    </w:pPr>
    <w:rPr>
      <w:sz w:val="24"/>
    </w:rPr>
  </w:style>
  <w:style w:type="paragraph" w:styleId="2">
    <w:name w:val="heading 2"/>
    <w:basedOn w:val="a"/>
    <w:next w:val="a"/>
    <w:qFormat/>
    <w:pPr>
      <w:keepNext/>
      <w:spacing w:before="288" w:line="278" w:lineRule="exact"/>
      <w:outlineLvl w:val="1"/>
    </w:pPr>
    <w:rPr>
      <w:sz w:val="24"/>
    </w:rPr>
  </w:style>
  <w:style w:type="paragraph" w:styleId="3">
    <w:name w:val="heading 3"/>
    <w:basedOn w:val="a"/>
    <w:next w:val="a"/>
    <w:qFormat/>
    <w:pPr>
      <w:keepNext/>
      <w:spacing w:before="552" w:line="273" w:lineRule="exact"/>
      <w:jc w:val="center"/>
      <w:outlineLvl w:val="2"/>
    </w:pPr>
    <w:rPr>
      <w:b/>
      <w:sz w:val="24"/>
    </w:rPr>
  </w:style>
  <w:style w:type="paragraph" w:styleId="4">
    <w:name w:val="heading 4"/>
    <w:basedOn w:val="a"/>
    <w:next w:val="a"/>
    <w:qFormat/>
    <w:pPr>
      <w:keepNext/>
      <w:spacing w:line="360" w:lineRule="auto"/>
      <w:jc w:val="center"/>
      <w:outlineLvl w:val="3"/>
    </w:pPr>
    <w:rPr>
      <w:b/>
      <w:i/>
      <w:sz w:val="32"/>
    </w:rPr>
  </w:style>
  <w:style w:type="paragraph" w:styleId="5">
    <w:name w:val="heading 5"/>
    <w:basedOn w:val="a"/>
    <w:next w:val="a"/>
    <w:qFormat/>
    <w:pPr>
      <w:keepNext/>
      <w:outlineLvl w:val="4"/>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30">
    <w:name w:val="Body Text 3"/>
    <w:basedOn w:val="a"/>
    <w:pPr>
      <w:spacing w:line="278" w:lineRule="exact"/>
      <w:jc w:val="both"/>
    </w:pPr>
    <w:rPr>
      <w:sz w:val="24"/>
    </w:rPr>
  </w:style>
  <w:style w:type="paragraph" w:styleId="a4">
    <w:name w:val="Body Text Indent"/>
    <w:basedOn w:val="a"/>
    <w:pPr>
      <w:jc w:val="both"/>
    </w:pPr>
    <w:rPr>
      <w:sz w:val="24"/>
    </w:rPr>
  </w:style>
  <w:style w:type="paragraph" w:styleId="20">
    <w:name w:val="Body Text 2"/>
    <w:basedOn w:val="a"/>
    <w:pPr>
      <w:jc w:val="both"/>
    </w:pPr>
    <w:rPr>
      <w:sz w:val="28"/>
      <w:lang w:val="fr-FR"/>
    </w:rPr>
  </w:style>
  <w:style w:type="character" w:styleId="a5">
    <w:name w:val="Hyperlink"/>
    <w:basedOn w:val="a0"/>
    <w:rPr>
      <w:color w:val="0000FF"/>
      <w:u w:val="single"/>
    </w:rPr>
  </w:style>
  <w:style w:type="paragraph" w:styleId="a6">
    <w:name w:val="Balloon Text"/>
    <w:basedOn w:val="a"/>
    <w:link w:val="a7"/>
    <w:uiPriority w:val="99"/>
    <w:semiHidden/>
    <w:unhideWhenUsed/>
    <w:rsid w:val="002C66D6"/>
    <w:rPr>
      <w:rFonts w:ascii="Lucida Grande" w:hAnsi="Lucida Grande" w:cs="Lucida Grande"/>
      <w:sz w:val="18"/>
      <w:szCs w:val="18"/>
    </w:rPr>
  </w:style>
  <w:style w:type="character" w:customStyle="1" w:styleId="a7">
    <w:name w:val="Текст выноски Знак"/>
    <w:basedOn w:val="a0"/>
    <w:link w:val="a6"/>
    <w:uiPriority w:val="99"/>
    <w:semiHidden/>
    <w:rsid w:val="002C66D6"/>
    <w:rPr>
      <w:rFonts w:ascii="Lucida Grande" w:hAnsi="Lucida Grande" w:cs="Lucida Grande"/>
      <w:sz w:val="18"/>
      <w:szCs w:val="18"/>
      <w:lang w:val="it-IT" w:eastAsia="it-IT"/>
    </w:rPr>
  </w:style>
  <w:style w:type="paragraph" w:customStyle="1" w:styleId="Encapalament">
    <w:name w:val="Encapçalament"/>
    <w:basedOn w:val="a"/>
    <w:next w:val="a3"/>
    <w:uiPriority w:val="99"/>
    <w:rsid w:val="004341FA"/>
    <w:pPr>
      <w:keepNext/>
      <w:suppressAutoHyphens/>
      <w:spacing w:before="240" w:after="120"/>
    </w:pPr>
    <w:rPr>
      <w:rFonts w:ascii="Arial" w:eastAsia="Lucida Sans Unicode" w:hAnsi="Arial" w:cs="Tahoma"/>
      <w:sz w:val="28"/>
      <w:szCs w:val="28"/>
      <w:lang w:val="de-DE" w:eastAsia="zh-CN"/>
    </w:rPr>
  </w:style>
  <w:style w:type="paragraph" w:styleId="a8">
    <w:name w:val="List Paragraph"/>
    <w:basedOn w:val="a"/>
    <w:uiPriority w:val="99"/>
    <w:qFormat/>
    <w:rsid w:val="00931B90"/>
    <w:pPr>
      <w:ind w:left="720"/>
      <w:contextualSpacing/>
    </w:pPr>
  </w:style>
  <w:style w:type="character" w:customStyle="1" w:styleId="WW8Num8z0">
    <w:name w:val="WW8Num8z0"/>
    <w:rsid w:val="0091570A"/>
    <w:rPr>
      <w:rFonts w:ascii="Courier New" w:hAnsi="Courier New" w:cs="Courier New"/>
    </w:rPr>
  </w:style>
  <w:style w:type="character" w:styleId="a9">
    <w:name w:val="annotation reference"/>
    <w:basedOn w:val="a0"/>
    <w:uiPriority w:val="99"/>
    <w:semiHidden/>
    <w:unhideWhenUsed/>
    <w:rsid w:val="00CA1A0B"/>
    <w:rPr>
      <w:sz w:val="16"/>
      <w:szCs w:val="16"/>
    </w:rPr>
  </w:style>
  <w:style w:type="paragraph" w:styleId="aa">
    <w:name w:val="annotation text"/>
    <w:basedOn w:val="a"/>
    <w:link w:val="ab"/>
    <w:uiPriority w:val="99"/>
    <w:semiHidden/>
    <w:unhideWhenUsed/>
    <w:rsid w:val="00CA1A0B"/>
  </w:style>
  <w:style w:type="character" w:customStyle="1" w:styleId="ab">
    <w:name w:val="Текст примечания Знак"/>
    <w:basedOn w:val="a0"/>
    <w:link w:val="aa"/>
    <w:uiPriority w:val="99"/>
    <w:semiHidden/>
    <w:rsid w:val="00CA1A0B"/>
    <w:rPr>
      <w:lang w:val="it-IT" w:eastAsia="it-IT"/>
    </w:rPr>
  </w:style>
  <w:style w:type="paragraph" w:styleId="ac">
    <w:name w:val="annotation subject"/>
    <w:basedOn w:val="aa"/>
    <w:next w:val="aa"/>
    <w:link w:val="ad"/>
    <w:uiPriority w:val="99"/>
    <w:semiHidden/>
    <w:unhideWhenUsed/>
    <w:rsid w:val="00CA1A0B"/>
    <w:rPr>
      <w:b/>
      <w:bCs/>
    </w:rPr>
  </w:style>
  <w:style w:type="character" w:customStyle="1" w:styleId="ad">
    <w:name w:val="Тема примечания Знак"/>
    <w:basedOn w:val="ab"/>
    <w:link w:val="ac"/>
    <w:uiPriority w:val="99"/>
    <w:semiHidden/>
    <w:rsid w:val="00CA1A0B"/>
    <w:rPr>
      <w:b/>
      <w:bCs/>
      <w:lang w:val="it-IT" w:eastAsia="it-IT"/>
    </w:rPr>
  </w:style>
  <w:style w:type="paragraph" w:styleId="ae">
    <w:name w:val="Revision"/>
    <w:hidden/>
    <w:uiPriority w:val="99"/>
    <w:semiHidden/>
    <w:rsid w:val="00CA1A0B"/>
    <w:rPr>
      <w:lang w:val="it-IT" w:eastAsia="it-IT"/>
    </w:rPr>
  </w:style>
  <w:style w:type="paragraph" w:customStyle="1" w:styleId="Normal1">
    <w:name w:val="Normal1"/>
    <w:rsid w:val="00B8109A"/>
    <w:pPr>
      <w:pBdr>
        <w:top w:val="nil"/>
        <w:left w:val="nil"/>
        <w:bottom w:val="nil"/>
        <w:right w:val="nil"/>
        <w:between w:val="nil"/>
        <w:bar w:val="nil"/>
      </w:pBdr>
    </w:pPr>
    <w:rPr>
      <w:rFonts w:eastAsia="Arial Unicode MS" w:cs="Arial Unicode MS"/>
      <w:color w:val="000000"/>
      <w:u w:color="000000"/>
      <w:bdr w:val="nil"/>
    </w:rPr>
  </w:style>
  <w:style w:type="table" w:styleId="af">
    <w:name w:val="Table Grid"/>
    <w:basedOn w:val="a1"/>
    <w:uiPriority w:val="59"/>
    <w:rsid w:val="008D67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qFormat/>
    <w:rsid w:val="002B3503"/>
    <w:pPr>
      <w:spacing w:before="100" w:beforeAutospacing="1" w:after="100" w:afterAutospacing="1"/>
    </w:pPr>
    <w:rPr>
      <w:sz w:val="24"/>
      <w:szCs w:val="24"/>
      <w:lang w:val="en-CA" w:eastAsia="en-CA"/>
    </w:rPr>
  </w:style>
  <w:style w:type="character" w:customStyle="1" w:styleId="InternetLink">
    <w:name w:val="Internet Link"/>
    <w:basedOn w:val="a0"/>
    <w:uiPriority w:val="99"/>
    <w:rsid w:val="002B3503"/>
    <w:rPr>
      <w:color w:val="0000FF" w:themeColor="hyperlink"/>
      <w:u w:val="single"/>
    </w:rPr>
  </w:style>
  <w:style w:type="character" w:styleId="af1">
    <w:name w:val="Strong"/>
    <w:basedOn w:val="a0"/>
    <w:uiPriority w:val="22"/>
    <w:qFormat/>
    <w:rsid w:val="002B3503"/>
    <w:rPr>
      <w:b/>
      <w:bCs/>
    </w:rPr>
  </w:style>
  <w:style w:type="character" w:customStyle="1" w:styleId="apple-converted-space">
    <w:name w:val="apple-converted-space"/>
    <w:basedOn w:val="a0"/>
    <w:rsid w:val="00911C95"/>
  </w:style>
  <w:style w:type="character" w:customStyle="1" w:styleId="UnresolvedMention1">
    <w:name w:val="Unresolved Mention1"/>
    <w:basedOn w:val="a0"/>
    <w:uiPriority w:val="99"/>
    <w:semiHidden/>
    <w:unhideWhenUsed/>
    <w:rsid w:val="00501359"/>
    <w:rPr>
      <w:color w:val="605E5C"/>
      <w:shd w:val="clear" w:color="auto" w:fill="E1DFDD"/>
    </w:rPr>
  </w:style>
  <w:style w:type="character" w:customStyle="1" w:styleId="w8qarf">
    <w:name w:val="w8qarf"/>
    <w:basedOn w:val="a0"/>
    <w:rsid w:val="005D1C3B"/>
  </w:style>
  <w:style w:type="character" w:customStyle="1" w:styleId="lrzxr">
    <w:name w:val="lrzxr"/>
    <w:basedOn w:val="a0"/>
    <w:rsid w:val="005D1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it-IT" w:eastAsia="it-IT"/>
    </w:rPr>
  </w:style>
  <w:style w:type="paragraph" w:styleId="1">
    <w:name w:val="heading 1"/>
    <w:basedOn w:val="a"/>
    <w:next w:val="a"/>
    <w:qFormat/>
    <w:pPr>
      <w:keepNext/>
      <w:spacing w:before="273" w:line="273" w:lineRule="exact"/>
      <w:jc w:val="center"/>
      <w:outlineLvl w:val="0"/>
    </w:pPr>
    <w:rPr>
      <w:sz w:val="24"/>
    </w:rPr>
  </w:style>
  <w:style w:type="paragraph" w:styleId="2">
    <w:name w:val="heading 2"/>
    <w:basedOn w:val="a"/>
    <w:next w:val="a"/>
    <w:qFormat/>
    <w:pPr>
      <w:keepNext/>
      <w:spacing w:before="288" w:line="278" w:lineRule="exact"/>
      <w:outlineLvl w:val="1"/>
    </w:pPr>
    <w:rPr>
      <w:sz w:val="24"/>
    </w:rPr>
  </w:style>
  <w:style w:type="paragraph" w:styleId="3">
    <w:name w:val="heading 3"/>
    <w:basedOn w:val="a"/>
    <w:next w:val="a"/>
    <w:qFormat/>
    <w:pPr>
      <w:keepNext/>
      <w:spacing w:before="552" w:line="273" w:lineRule="exact"/>
      <w:jc w:val="center"/>
      <w:outlineLvl w:val="2"/>
    </w:pPr>
    <w:rPr>
      <w:b/>
      <w:sz w:val="24"/>
    </w:rPr>
  </w:style>
  <w:style w:type="paragraph" w:styleId="4">
    <w:name w:val="heading 4"/>
    <w:basedOn w:val="a"/>
    <w:next w:val="a"/>
    <w:qFormat/>
    <w:pPr>
      <w:keepNext/>
      <w:spacing w:line="360" w:lineRule="auto"/>
      <w:jc w:val="center"/>
      <w:outlineLvl w:val="3"/>
    </w:pPr>
    <w:rPr>
      <w:b/>
      <w:i/>
      <w:sz w:val="32"/>
    </w:rPr>
  </w:style>
  <w:style w:type="paragraph" w:styleId="5">
    <w:name w:val="heading 5"/>
    <w:basedOn w:val="a"/>
    <w:next w:val="a"/>
    <w:qFormat/>
    <w:pPr>
      <w:keepNext/>
      <w:outlineLvl w:val="4"/>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30">
    <w:name w:val="Body Text 3"/>
    <w:basedOn w:val="a"/>
    <w:pPr>
      <w:spacing w:line="278" w:lineRule="exact"/>
      <w:jc w:val="both"/>
    </w:pPr>
    <w:rPr>
      <w:sz w:val="24"/>
    </w:rPr>
  </w:style>
  <w:style w:type="paragraph" w:styleId="a4">
    <w:name w:val="Body Text Indent"/>
    <w:basedOn w:val="a"/>
    <w:pPr>
      <w:jc w:val="both"/>
    </w:pPr>
    <w:rPr>
      <w:sz w:val="24"/>
    </w:rPr>
  </w:style>
  <w:style w:type="paragraph" w:styleId="20">
    <w:name w:val="Body Text 2"/>
    <w:basedOn w:val="a"/>
    <w:pPr>
      <w:jc w:val="both"/>
    </w:pPr>
    <w:rPr>
      <w:sz w:val="28"/>
      <w:lang w:val="fr-FR"/>
    </w:rPr>
  </w:style>
  <w:style w:type="character" w:styleId="a5">
    <w:name w:val="Hyperlink"/>
    <w:basedOn w:val="a0"/>
    <w:rPr>
      <w:color w:val="0000FF"/>
      <w:u w:val="single"/>
    </w:rPr>
  </w:style>
  <w:style w:type="paragraph" w:styleId="a6">
    <w:name w:val="Balloon Text"/>
    <w:basedOn w:val="a"/>
    <w:link w:val="a7"/>
    <w:uiPriority w:val="99"/>
    <w:semiHidden/>
    <w:unhideWhenUsed/>
    <w:rsid w:val="002C66D6"/>
    <w:rPr>
      <w:rFonts w:ascii="Lucida Grande" w:hAnsi="Lucida Grande" w:cs="Lucida Grande"/>
      <w:sz w:val="18"/>
      <w:szCs w:val="18"/>
    </w:rPr>
  </w:style>
  <w:style w:type="character" w:customStyle="1" w:styleId="a7">
    <w:name w:val="Текст выноски Знак"/>
    <w:basedOn w:val="a0"/>
    <w:link w:val="a6"/>
    <w:uiPriority w:val="99"/>
    <w:semiHidden/>
    <w:rsid w:val="002C66D6"/>
    <w:rPr>
      <w:rFonts w:ascii="Lucida Grande" w:hAnsi="Lucida Grande" w:cs="Lucida Grande"/>
      <w:sz w:val="18"/>
      <w:szCs w:val="18"/>
      <w:lang w:val="it-IT" w:eastAsia="it-IT"/>
    </w:rPr>
  </w:style>
  <w:style w:type="paragraph" w:customStyle="1" w:styleId="Encapalament">
    <w:name w:val="Encapçalament"/>
    <w:basedOn w:val="a"/>
    <w:next w:val="a3"/>
    <w:uiPriority w:val="99"/>
    <w:rsid w:val="004341FA"/>
    <w:pPr>
      <w:keepNext/>
      <w:suppressAutoHyphens/>
      <w:spacing w:before="240" w:after="120"/>
    </w:pPr>
    <w:rPr>
      <w:rFonts w:ascii="Arial" w:eastAsia="Lucida Sans Unicode" w:hAnsi="Arial" w:cs="Tahoma"/>
      <w:sz w:val="28"/>
      <w:szCs w:val="28"/>
      <w:lang w:val="de-DE" w:eastAsia="zh-CN"/>
    </w:rPr>
  </w:style>
  <w:style w:type="paragraph" w:styleId="a8">
    <w:name w:val="List Paragraph"/>
    <w:basedOn w:val="a"/>
    <w:uiPriority w:val="99"/>
    <w:qFormat/>
    <w:rsid w:val="00931B90"/>
    <w:pPr>
      <w:ind w:left="720"/>
      <w:contextualSpacing/>
    </w:pPr>
  </w:style>
  <w:style w:type="character" w:customStyle="1" w:styleId="WW8Num8z0">
    <w:name w:val="WW8Num8z0"/>
    <w:rsid w:val="0091570A"/>
    <w:rPr>
      <w:rFonts w:ascii="Courier New" w:hAnsi="Courier New" w:cs="Courier New"/>
    </w:rPr>
  </w:style>
  <w:style w:type="character" w:styleId="a9">
    <w:name w:val="annotation reference"/>
    <w:basedOn w:val="a0"/>
    <w:uiPriority w:val="99"/>
    <w:semiHidden/>
    <w:unhideWhenUsed/>
    <w:rsid w:val="00CA1A0B"/>
    <w:rPr>
      <w:sz w:val="16"/>
      <w:szCs w:val="16"/>
    </w:rPr>
  </w:style>
  <w:style w:type="paragraph" w:styleId="aa">
    <w:name w:val="annotation text"/>
    <w:basedOn w:val="a"/>
    <w:link w:val="ab"/>
    <w:uiPriority w:val="99"/>
    <w:semiHidden/>
    <w:unhideWhenUsed/>
    <w:rsid w:val="00CA1A0B"/>
  </w:style>
  <w:style w:type="character" w:customStyle="1" w:styleId="ab">
    <w:name w:val="Текст примечания Знак"/>
    <w:basedOn w:val="a0"/>
    <w:link w:val="aa"/>
    <w:uiPriority w:val="99"/>
    <w:semiHidden/>
    <w:rsid w:val="00CA1A0B"/>
    <w:rPr>
      <w:lang w:val="it-IT" w:eastAsia="it-IT"/>
    </w:rPr>
  </w:style>
  <w:style w:type="paragraph" w:styleId="ac">
    <w:name w:val="annotation subject"/>
    <w:basedOn w:val="aa"/>
    <w:next w:val="aa"/>
    <w:link w:val="ad"/>
    <w:uiPriority w:val="99"/>
    <w:semiHidden/>
    <w:unhideWhenUsed/>
    <w:rsid w:val="00CA1A0B"/>
    <w:rPr>
      <w:b/>
      <w:bCs/>
    </w:rPr>
  </w:style>
  <w:style w:type="character" w:customStyle="1" w:styleId="ad">
    <w:name w:val="Тема примечания Знак"/>
    <w:basedOn w:val="ab"/>
    <w:link w:val="ac"/>
    <w:uiPriority w:val="99"/>
    <w:semiHidden/>
    <w:rsid w:val="00CA1A0B"/>
    <w:rPr>
      <w:b/>
      <w:bCs/>
      <w:lang w:val="it-IT" w:eastAsia="it-IT"/>
    </w:rPr>
  </w:style>
  <w:style w:type="paragraph" w:styleId="ae">
    <w:name w:val="Revision"/>
    <w:hidden/>
    <w:uiPriority w:val="99"/>
    <w:semiHidden/>
    <w:rsid w:val="00CA1A0B"/>
    <w:rPr>
      <w:lang w:val="it-IT" w:eastAsia="it-IT"/>
    </w:rPr>
  </w:style>
  <w:style w:type="paragraph" w:customStyle="1" w:styleId="Normal1">
    <w:name w:val="Normal1"/>
    <w:rsid w:val="00B8109A"/>
    <w:pPr>
      <w:pBdr>
        <w:top w:val="nil"/>
        <w:left w:val="nil"/>
        <w:bottom w:val="nil"/>
        <w:right w:val="nil"/>
        <w:between w:val="nil"/>
        <w:bar w:val="nil"/>
      </w:pBdr>
    </w:pPr>
    <w:rPr>
      <w:rFonts w:eastAsia="Arial Unicode MS" w:cs="Arial Unicode MS"/>
      <w:color w:val="000000"/>
      <w:u w:color="000000"/>
      <w:bdr w:val="nil"/>
    </w:rPr>
  </w:style>
  <w:style w:type="table" w:styleId="af">
    <w:name w:val="Table Grid"/>
    <w:basedOn w:val="a1"/>
    <w:uiPriority w:val="59"/>
    <w:rsid w:val="008D67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unhideWhenUsed/>
    <w:qFormat/>
    <w:rsid w:val="002B3503"/>
    <w:pPr>
      <w:spacing w:before="100" w:beforeAutospacing="1" w:after="100" w:afterAutospacing="1"/>
    </w:pPr>
    <w:rPr>
      <w:sz w:val="24"/>
      <w:szCs w:val="24"/>
      <w:lang w:val="en-CA" w:eastAsia="en-CA"/>
    </w:rPr>
  </w:style>
  <w:style w:type="character" w:customStyle="1" w:styleId="InternetLink">
    <w:name w:val="Internet Link"/>
    <w:basedOn w:val="a0"/>
    <w:uiPriority w:val="99"/>
    <w:rsid w:val="002B3503"/>
    <w:rPr>
      <w:color w:val="0000FF" w:themeColor="hyperlink"/>
      <w:u w:val="single"/>
    </w:rPr>
  </w:style>
  <w:style w:type="character" w:styleId="af1">
    <w:name w:val="Strong"/>
    <w:basedOn w:val="a0"/>
    <w:uiPriority w:val="22"/>
    <w:qFormat/>
    <w:rsid w:val="002B3503"/>
    <w:rPr>
      <w:b/>
      <w:bCs/>
    </w:rPr>
  </w:style>
  <w:style w:type="character" w:customStyle="1" w:styleId="apple-converted-space">
    <w:name w:val="apple-converted-space"/>
    <w:basedOn w:val="a0"/>
    <w:rsid w:val="00911C95"/>
  </w:style>
  <w:style w:type="character" w:customStyle="1" w:styleId="UnresolvedMention1">
    <w:name w:val="Unresolved Mention1"/>
    <w:basedOn w:val="a0"/>
    <w:uiPriority w:val="99"/>
    <w:semiHidden/>
    <w:unhideWhenUsed/>
    <w:rsid w:val="00501359"/>
    <w:rPr>
      <w:color w:val="605E5C"/>
      <w:shd w:val="clear" w:color="auto" w:fill="E1DFDD"/>
    </w:rPr>
  </w:style>
  <w:style w:type="character" w:customStyle="1" w:styleId="w8qarf">
    <w:name w:val="w8qarf"/>
    <w:basedOn w:val="a0"/>
    <w:rsid w:val="005D1C3B"/>
  </w:style>
  <w:style w:type="character" w:customStyle="1" w:styleId="lrzxr">
    <w:name w:val="lrzxr"/>
    <w:basedOn w:val="a0"/>
    <w:rsid w:val="005D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7493">
      <w:bodyDiv w:val="1"/>
      <w:marLeft w:val="0"/>
      <w:marRight w:val="0"/>
      <w:marTop w:val="0"/>
      <w:marBottom w:val="0"/>
      <w:divBdr>
        <w:top w:val="none" w:sz="0" w:space="0" w:color="auto"/>
        <w:left w:val="none" w:sz="0" w:space="0" w:color="auto"/>
        <w:bottom w:val="none" w:sz="0" w:space="0" w:color="auto"/>
        <w:right w:val="none" w:sz="0" w:space="0" w:color="auto"/>
      </w:divBdr>
      <w:divsChild>
        <w:div w:id="1781097472">
          <w:marLeft w:val="0"/>
          <w:marRight w:val="0"/>
          <w:marTop w:val="0"/>
          <w:marBottom w:val="0"/>
          <w:divBdr>
            <w:top w:val="none" w:sz="0" w:space="0" w:color="auto"/>
            <w:left w:val="none" w:sz="0" w:space="0" w:color="auto"/>
            <w:bottom w:val="none" w:sz="0" w:space="0" w:color="auto"/>
            <w:right w:val="none" w:sz="0" w:space="0" w:color="auto"/>
          </w:divBdr>
          <w:divsChild>
            <w:div w:id="642538605">
              <w:marLeft w:val="0"/>
              <w:marRight w:val="0"/>
              <w:marTop w:val="0"/>
              <w:marBottom w:val="0"/>
              <w:divBdr>
                <w:top w:val="none" w:sz="0" w:space="0" w:color="auto"/>
                <w:left w:val="none" w:sz="0" w:space="0" w:color="auto"/>
                <w:bottom w:val="none" w:sz="0" w:space="0" w:color="auto"/>
                <w:right w:val="none" w:sz="0" w:space="0" w:color="auto"/>
              </w:divBdr>
              <w:divsChild>
                <w:div w:id="17913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487">
      <w:bodyDiv w:val="1"/>
      <w:marLeft w:val="0"/>
      <w:marRight w:val="0"/>
      <w:marTop w:val="0"/>
      <w:marBottom w:val="0"/>
      <w:divBdr>
        <w:top w:val="none" w:sz="0" w:space="0" w:color="auto"/>
        <w:left w:val="none" w:sz="0" w:space="0" w:color="auto"/>
        <w:bottom w:val="none" w:sz="0" w:space="0" w:color="auto"/>
        <w:right w:val="none" w:sz="0" w:space="0" w:color="auto"/>
      </w:divBdr>
    </w:div>
    <w:div w:id="139425634">
      <w:bodyDiv w:val="1"/>
      <w:marLeft w:val="0"/>
      <w:marRight w:val="0"/>
      <w:marTop w:val="0"/>
      <w:marBottom w:val="0"/>
      <w:divBdr>
        <w:top w:val="none" w:sz="0" w:space="0" w:color="auto"/>
        <w:left w:val="none" w:sz="0" w:space="0" w:color="auto"/>
        <w:bottom w:val="none" w:sz="0" w:space="0" w:color="auto"/>
        <w:right w:val="none" w:sz="0" w:space="0" w:color="auto"/>
      </w:divBdr>
    </w:div>
    <w:div w:id="162740204">
      <w:bodyDiv w:val="1"/>
      <w:marLeft w:val="0"/>
      <w:marRight w:val="0"/>
      <w:marTop w:val="0"/>
      <w:marBottom w:val="0"/>
      <w:divBdr>
        <w:top w:val="none" w:sz="0" w:space="0" w:color="auto"/>
        <w:left w:val="none" w:sz="0" w:space="0" w:color="auto"/>
        <w:bottom w:val="none" w:sz="0" w:space="0" w:color="auto"/>
        <w:right w:val="none" w:sz="0" w:space="0" w:color="auto"/>
      </w:divBdr>
    </w:div>
    <w:div w:id="174851299">
      <w:bodyDiv w:val="1"/>
      <w:marLeft w:val="0"/>
      <w:marRight w:val="0"/>
      <w:marTop w:val="0"/>
      <w:marBottom w:val="0"/>
      <w:divBdr>
        <w:top w:val="none" w:sz="0" w:space="0" w:color="auto"/>
        <w:left w:val="none" w:sz="0" w:space="0" w:color="auto"/>
        <w:bottom w:val="none" w:sz="0" w:space="0" w:color="auto"/>
        <w:right w:val="none" w:sz="0" w:space="0" w:color="auto"/>
      </w:divBdr>
      <w:divsChild>
        <w:div w:id="2089181955">
          <w:marLeft w:val="0"/>
          <w:marRight w:val="0"/>
          <w:marTop w:val="0"/>
          <w:marBottom w:val="0"/>
          <w:divBdr>
            <w:top w:val="none" w:sz="0" w:space="0" w:color="auto"/>
            <w:left w:val="none" w:sz="0" w:space="0" w:color="auto"/>
            <w:bottom w:val="none" w:sz="0" w:space="0" w:color="auto"/>
            <w:right w:val="none" w:sz="0" w:space="0" w:color="auto"/>
          </w:divBdr>
          <w:divsChild>
            <w:div w:id="487594920">
              <w:marLeft w:val="0"/>
              <w:marRight w:val="0"/>
              <w:marTop w:val="0"/>
              <w:marBottom w:val="0"/>
              <w:divBdr>
                <w:top w:val="none" w:sz="0" w:space="0" w:color="auto"/>
                <w:left w:val="none" w:sz="0" w:space="0" w:color="auto"/>
                <w:bottom w:val="none" w:sz="0" w:space="0" w:color="auto"/>
                <w:right w:val="none" w:sz="0" w:space="0" w:color="auto"/>
              </w:divBdr>
              <w:divsChild>
                <w:div w:id="276719490">
                  <w:marLeft w:val="0"/>
                  <w:marRight w:val="0"/>
                  <w:marTop w:val="0"/>
                  <w:marBottom w:val="0"/>
                  <w:divBdr>
                    <w:top w:val="none" w:sz="0" w:space="0" w:color="auto"/>
                    <w:left w:val="none" w:sz="0" w:space="0" w:color="auto"/>
                    <w:bottom w:val="none" w:sz="0" w:space="0" w:color="auto"/>
                    <w:right w:val="none" w:sz="0" w:space="0" w:color="auto"/>
                  </w:divBdr>
                  <w:divsChild>
                    <w:div w:id="20642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8240">
      <w:bodyDiv w:val="1"/>
      <w:marLeft w:val="0"/>
      <w:marRight w:val="0"/>
      <w:marTop w:val="0"/>
      <w:marBottom w:val="0"/>
      <w:divBdr>
        <w:top w:val="none" w:sz="0" w:space="0" w:color="auto"/>
        <w:left w:val="none" w:sz="0" w:space="0" w:color="auto"/>
        <w:bottom w:val="none" w:sz="0" w:space="0" w:color="auto"/>
        <w:right w:val="none" w:sz="0" w:space="0" w:color="auto"/>
      </w:divBdr>
    </w:div>
    <w:div w:id="277296941">
      <w:bodyDiv w:val="1"/>
      <w:marLeft w:val="0"/>
      <w:marRight w:val="0"/>
      <w:marTop w:val="0"/>
      <w:marBottom w:val="0"/>
      <w:divBdr>
        <w:top w:val="none" w:sz="0" w:space="0" w:color="auto"/>
        <w:left w:val="none" w:sz="0" w:space="0" w:color="auto"/>
        <w:bottom w:val="none" w:sz="0" w:space="0" w:color="auto"/>
        <w:right w:val="none" w:sz="0" w:space="0" w:color="auto"/>
      </w:divBdr>
      <w:divsChild>
        <w:div w:id="595598685">
          <w:marLeft w:val="0"/>
          <w:marRight w:val="0"/>
          <w:marTop w:val="0"/>
          <w:marBottom w:val="0"/>
          <w:divBdr>
            <w:top w:val="none" w:sz="0" w:space="0" w:color="auto"/>
            <w:left w:val="none" w:sz="0" w:space="0" w:color="auto"/>
            <w:bottom w:val="none" w:sz="0" w:space="0" w:color="auto"/>
            <w:right w:val="none" w:sz="0" w:space="0" w:color="auto"/>
          </w:divBdr>
          <w:divsChild>
            <w:div w:id="421726246">
              <w:marLeft w:val="0"/>
              <w:marRight w:val="0"/>
              <w:marTop w:val="0"/>
              <w:marBottom w:val="0"/>
              <w:divBdr>
                <w:top w:val="none" w:sz="0" w:space="0" w:color="auto"/>
                <w:left w:val="none" w:sz="0" w:space="0" w:color="auto"/>
                <w:bottom w:val="none" w:sz="0" w:space="0" w:color="auto"/>
                <w:right w:val="none" w:sz="0" w:space="0" w:color="auto"/>
              </w:divBdr>
              <w:divsChild>
                <w:div w:id="18314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66475">
      <w:bodyDiv w:val="1"/>
      <w:marLeft w:val="0"/>
      <w:marRight w:val="0"/>
      <w:marTop w:val="0"/>
      <w:marBottom w:val="0"/>
      <w:divBdr>
        <w:top w:val="none" w:sz="0" w:space="0" w:color="auto"/>
        <w:left w:val="none" w:sz="0" w:space="0" w:color="auto"/>
        <w:bottom w:val="none" w:sz="0" w:space="0" w:color="auto"/>
        <w:right w:val="none" w:sz="0" w:space="0" w:color="auto"/>
      </w:divBdr>
      <w:divsChild>
        <w:div w:id="800348433">
          <w:marLeft w:val="0"/>
          <w:marRight w:val="0"/>
          <w:marTop w:val="0"/>
          <w:marBottom w:val="0"/>
          <w:divBdr>
            <w:top w:val="none" w:sz="0" w:space="0" w:color="auto"/>
            <w:left w:val="none" w:sz="0" w:space="0" w:color="auto"/>
            <w:bottom w:val="none" w:sz="0" w:space="0" w:color="auto"/>
            <w:right w:val="none" w:sz="0" w:space="0" w:color="auto"/>
          </w:divBdr>
          <w:divsChild>
            <w:div w:id="1093087553">
              <w:marLeft w:val="0"/>
              <w:marRight w:val="0"/>
              <w:marTop w:val="0"/>
              <w:marBottom w:val="0"/>
              <w:divBdr>
                <w:top w:val="none" w:sz="0" w:space="0" w:color="auto"/>
                <w:left w:val="none" w:sz="0" w:space="0" w:color="auto"/>
                <w:bottom w:val="none" w:sz="0" w:space="0" w:color="auto"/>
                <w:right w:val="none" w:sz="0" w:space="0" w:color="auto"/>
              </w:divBdr>
              <w:divsChild>
                <w:div w:id="1366100761">
                  <w:marLeft w:val="0"/>
                  <w:marRight w:val="0"/>
                  <w:marTop w:val="0"/>
                  <w:marBottom w:val="0"/>
                  <w:divBdr>
                    <w:top w:val="none" w:sz="0" w:space="0" w:color="auto"/>
                    <w:left w:val="none" w:sz="0" w:space="0" w:color="auto"/>
                    <w:bottom w:val="none" w:sz="0" w:space="0" w:color="auto"/>
                    <w:right w:val="none" w:sz="0" w:space="0" w:color="auto"/>
                  </w:divBdr>
                  <w:divsChild>
                    <w:div w:id="2128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51893">
      <w:bodyDiv w:val="1"/>
      <w:marLeft w:val="0"/>
      <w:marRight w:val="0"/>
      <w:marTop w:val="0"/>
      <w:marBottom w:val="0"/>
      <w:divBdr>
        <w:top w:val="none" w:sz="0" w:space="0" w:color="auto"/>
        <w:left w:val="none" w:sz="0" w:space="0" w:color="auto"/>
        <w:bottom w:val="none" w:sz="0" w:space="0" w:color="auto"/>
        <w:right w:val="none" w:sz="0" w:space="0" w:color="auto"/>
      </w:divBdr>
    </w:div>
    <w:div w:id="382021674">
      <w:bodyDiv w:val="1"/>
      <w:marLeft w:val="0"/>
      <w:marRight w:val="0"/>
      <w:marTop w:val="0"/>
      <w:marBottom w:val="0"/>
      <w:divBdr>
        <w:top w:val="none" w:sz="0" w:space="0" w:color="auto"/>
        <w:left w:val="none" w:sz="0" w:space="0" w:color="auto"/>
        <w:bottom w:val="none" w:sz="0" w:space="0" w:color="auto"/>
        <w:right w:val="none" w:sz="0" w:space="0" w:color="auto"/>
      </w:divBdr>
    </w:div>
    <w:div w:id="412632047">
      <w:bodyDiv w:val="1"/>
      <w:marLeft w:val="0"/>
      <w:marRight w:val="0"/>
      <w:marTop w:val="0"/>
      <w:marBottom w:val="0"/>
      <w:divBdr>
        <w:top w:val="none" w:sz="0" w:space="0" w:color="auto"/>
        <w:left w:val="none" w:sz="0" w:space="0" w:color="auto"/>
        <w:bottom w:val="none" w:sz="0" w:space="0" w:color="auto"/>
        <w:right w:val="none" w:sz="0" w:space="0" w:color="auto"/>
      </w:divBdr>
      <w:divsChild>
        <w:div w:id="535116498">
          <w:marLeft w:val="0"/>
          <w:marRight w:val="0"/>
          <w:marTop w:val="0"/>
          <w:marBottom w:val="0"/>
          <w:divBdr>
            <w:top w:val="none" w:sz="0" w:space="0" w:color="auto"/>
            <w:left w:val="none" w:sz="0" w:space="0" w:color="auto"/>
            <w:bottom w:val="none" w:sz="0" w:space="0" w:color="auto"/>
            <w:right w:val="none" w:sz="0" w:space="0" w:color="auto"/>
          </w:divBdr>
          <w:divsChild>
            <w:div w:id="1645045197">
              <w:marLeft w:val="0"/>
              <w:marRight w:val="0"/>
              <w:marTop w:val="0"/>
              <w:marBottom w:val="0"/>
              <w:divBdr>
                <w:top w:val="none" w:sz="0" w:space="0" w:color="auto"/>
                <w:left w:val="none" w:sz="0" w:space="0" w:color="auto"/>
                <w:bottom w:val="none" w:sz="0" w:space="0" w:color="auto"/>
                <w:right w:val="none" w:sz="0" w:space="0" w:color="auto"/>
              </w:divBdr>
              <w:divsChild>
                <w:div w:id="11999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431">
      <w:bodyDiv w:val="1"/>
      <w:marLeft w:val="0"/>
      <w:marRight w:val="0"/>
      <w:marTop w:val="0"/>
      <w:marBottom w:val="0"/>
      <w:divBdr>
        <w:top w:val="none" w:sz="0" w:space="0" w:color="auto"/>
        <w:left w:val="none" w:sz="0" w:space="0" w:color="auto"/>
        <w:bottom w:val="none" w:sz="0" w:space="0" w:color="auto"/>
        <w:right w:val="none" w:sz="0" w:space="0" w:color="auto"/>
      </w:divBdr>
    </w:div>
    <w:div w:id="455948929">
      <w:bodyDiv w:val="1"/>
      <w:marLeft w:val="0"/>
      <w:marRight w:val="0"/>
      <w:marTop w:val="0"/>
      <w:marBottom w:val="0"/>
      <w:divBdr>
        <w:top w:val="none" w:sz="0" w:space="0" w:color="auto"/>
        <w:left w:val="none" w:sz="0" w:space="0" w:color="auto"/>
        <w:bottom w:val="none" w:sz="0" w:space="0" w:color="auto"/>
        <w:right w:val="none" w:sz="0" w:space="0" w:color="auto"/>
      </w:divBdr>
    </w:div>
    <w:div w:id="464353904">
      <w:bodyDiv w:val="1"/>
      <w:marLeft w:val="0"/>
      <w:marRight w:val="0"/>
      <w:marTop w:val="0"/>
      <w:marBottom w:val="0"/>
      <w:divBdr>
        <w:top w:val="none" w:sz="0" w:space="0" w:color="auto"/>
        <w:left w:val="none" w:sz="0" w:space="0" w:color="auto"/>
        <w:bottom w:val="none" w:sz="0" w:space="0" w:color="auto"/>
        <w:right w:val="none" w:sz="0" w:space="0" w:color="auto"/>
      </w:divBdr>
    </w:div>
    <w:div w:id="466970992">
      <w:bodyDiv w:val="1"/>
      <w:marLeft w:val="0"/>
      <w:marRight w:val="0"/>
      <w:marTop w:val="0"/>
      <w:marBottom w:val="0"/>
      <w:divBdr>
        <w:top w:val="none" w:sz="0" w:space="0" w:color="auto"/>
        <w:left w:val="none" w:sz="0" w:space="0" w:color="auto"/>
        <w:bottom w:val="none" w:sz="0" w:space="0" w:color="auto"/>
        <w:right w:val="none" w:sz="0" w:space="0" w:color="auto"/>
      </w:divBdr>
    </w:div>
    <w:div w:id="467354703">
      <w:bodyDiv w:val="1"/>
      <w:marLeft w:val="0"/>
      <w:marRight w:val="0"/>
      <w:marTop w:val="0"/>
      <w:marBottom w:val="0"/>
      <w:divBdr>
        <w:top w:val="none" w:sz="0" w:space="0" w:color="auto"/>
        <w:left w:val="none" w:sz="0" w:space="0" w:color="auto"/>
        <w:bottom w:val="none" w:sz="0" w:space="0" w:color="auto"/>
        <w:right w:val="none" w:sz="0" w:space="0" w:color="auto"/>
      </w:divBdr>
      <w:divsChild>
        <w:div w:id="1757097431">
          <w:marLeft w:val="0"/>
          <w:marRight w:val="0"/>
          <w:marTop w:val="0"/>
          <w:marBottom w:val="0"/>
          <w:divBdr>
            <w:top w:val="none" w:sz="0" w:space="0" w:color="auto"/>
            <w:left w:val="none" w:sz="0" w:space="0" w:color="auto"/>
            <w:bottom w:val="none" w:sz="0" w:space="0" w:color="auto"/>
            <w:right w:val="none" w:sz="0" w:space="0" w:color="auto"/>
          </w:divBdr>
          <w:divsChild>
            <w:div w:id="1257641144">
              <w:marLeft w:val="0"/>
              <w:marRight w:val="0"/>
              <w:marTop w:val="0"/>
              <w:marBottom w:val="0"/>
              <w:divBdr>
                <w:top w:val="none" w:sz="0" w:space="0" w:color="auto"/>
                <w:left w:val="none" w:sz="0" w:space="0" w:color="auto"/>
                <w:bottom w:val="none" w:sz="0" w:space="0" w:color="auto"/>
                <w:right w:val="none" w:sz="0" w:space="0" w:color="auto"/>
              </w:divBdr>
              <w:divsChild>
                <w:div w:id="12015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930">
      <w:bodyDiv w:val="1"/>
      <w:marLeft w:val="0"/>
      <w:marRight w:val="0"/>
      <w:marTop w:val="0"/>
      <w:marBottom w:val="0"/>
      <w:divBdr>
        <w:top w:val="none" w:sz="0" w:space="0" w:color="auto"/>
        <w:left w:val="none" w:sz="0" w:space="0" w:color="auto"/>
        <w:bottom w:val="none" w:sz="0" w:space="0" w:color="auto"/>
        <w:right w:val="none" w:sz="0" w:space="0" w:color="auto"/>
      </w:divBdr>
    </w:div>
    <w:div w:id="522204944">
      <w:bodyDiv w:val="1"/>
      <w:marLeft w:val="0"/>
      <w:marRight w:val="0"/>
      <w:marTop w:val="0"/>
      <w:marBottom w:val="0"/>
      <w:divBdr>
        <w:top w:val="none" w:sz="0" w:space="0" w:color="auto"/>
        <w:left w:val="none" w:sz="0" w:space="0" w:color="auto"/>
        <w:bottom w:val="none" w:sz="0" w:space="0" w:color="auto"/>
        <w:right w:val="none" w:sz="0" w:space="0" w:color="auto"/>
      </w:divBdr>
      <w:divsChild>
        <w:div w:id="1230385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049188">
              <w:marLeft w:val="0"/>
              <w:marRight w:val="0"/>
              <w:marTop w:val="0"/>
              <w:marBottom w:val="0"/>
              <w:divBdr>
                <w:top w:val="none" w:sz="0" w:space="0" w:color="auto"/>
                <w:left w:val="none" w:sz="0" w:space="0" w:color="auto"/>
                <w:bottom w:val="none" w:sz="0" w:space="0" w:color="auto"/>
                <w:right w:val="none" w:sz="0" w:space="0" w:color="auto"/>
              </w:divBdr>
              <w:divsChild>
                <w:div w:id="589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40911">
      <w:bodyDiv w:val="1"/>
      <w:marLeft w:val="0"/>
      <w:marRight w:val="0"/>
      <w:marTop w:val="0"/>
      <w:marBottom w:val="0"/>
      <w:divBdr>
        <w:top w:val="none" w:sz="0" w:space="0" w:color="auto"/>
        <w:left w:val="none" w:sz="0" w:space="0" w:color="auto"/>
        <w:bottom w:val="none" w:sz="0" w:space="0" w:color="auto"/>
        <w:right w:val="none" w:sz="0" w:space="0" w:color="auto"/>
      </w:divBdr>
    </w:div>
    <w:div w:id="573054641">
      <w:bodyDiv w:val="1"/>
      <w:marLeft w:val="0"/>
      <w:marRight w:val="0"/>
      <w:marTop w:val="0"/>
      <w:marBottom w:val="0"/>
      <w:divBdr>
        <w:top w:val="none" w:sz="0" w:space="0" w:color="auto"/>
        <w:left w:val="none" w:sz="0" w:space="0" w:color="auto"/>
        <w:bottom w:val="none" w:sz="0" w:space="0" w:color="auto"/>
        <w:right w:val="none" w:sz="0" w:space="0" w:color="auto"/>
      </w:divBdr>
    </w:div>
    <w:div w:id="655912070">
      <w:bodyDiv w:val="1"/>
      <w:marLeft w:val="0"/>
      <w:marRight w:val="0"/>
      <w:marTop w:val="0"/>
      <w:marBottom w:val="0"/>
      <w:divBdr>
        <w:top w:val="none" w:sz="0" w:space="0" w:color="auto"/>
        <w:left w:val="none" w:sz="0" w:space="0" w:color="auto"/>
        <w:bottom w:val="none" w:sz="0" w:space="0" w:color="auto"/>
        <w:right w:val="none" w:sz="0" w:space="0" w:color="auto"/>
      </w:divBdr>
      <w:divsChild>
        <w:div w:id="1721324924">
          <w:marLeft w:val="0"/>
          <w:marRight w:val="0"/>
          <w:marTop w:val="0"/>
          <w:marBottom w:val="0"/>
          <w:divBdr>
            <w:top w:val="none" w:sz="0" w:space="0" w:color="auto"/>
            <w:left w:val="none" w:sz="0" w:space="0" w:color="auto"/>
            <w:bottom w:val="none" w:sz="0" w:space="0" w:color="auto"/>
            <w:right w:val="none" w:sz="0" w:space="0" w:color="auto"/>
          </w:divBdr>
          <w:divsChild>
            <w:div w:id="440028775">
              <w:marLeft w:val="0"/>
              <w:marRight w:val="0"/>
              <w:marTop w:val="0"/>
              <w:marBottom w:val="0"/>
              <w:divBdr>
                <w:top w:val="none" w:sz="0" w:space="0" w:color="auto"/>
                <w:left w:val="none" w:sz="0" w:space="0" w:color="auto"/>
                <w:bottom w:val="none" w:sz="0" w:space="0" w:color="auto"/>
                <w:right w:val="none" w:sz="0" w:space="0" w:color="auto"/>
              </w:divBdr>
              <w:divsChild>
                <w:div w:id="1048333625">
                  <w:marLeft w:val="0"/>
                  <w:marRight w:val="0"/>
                  <w:marTop w:val="0"/>
                  <w:marBottom w:val="0"/>
                  <w:divBdr>
                    <w:top w:val="none" w:sz="0" w:space="0" w:color="auto"/>
                    <w:left w:val="none" w:sz="0" w:space="0" w:color="auto"/>
                    <w:bottom w:val="none" w:sz="0" w:space="0" w:color="auto"/>
                    <w:right w:val="none" w:sz="0" w:space="0" w:color="auto"/>
                  </w:divBdr>
                  <w:divsChild>
                    <w:div w:id="9156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03839">
      <w:bodyDiv w:val="1"/>
      <w:marLeft w:val="0"/>
      <w:marRight w:val="0"/>
      <w:marTop w:val="0"/>
      <w:marBottom w:val="0"/>
      <w:divBdr>
        <w:top w:val="none" w:sz="0" w:space="0" w:color="auto"/>
        <w:left w:val="none" w:sz="0" w:space="0" w:color="auto"/>
        <w:bottom w:val="none" w:sz="0" w:space="0" w:color="auto"/>
        <w:right w:val="none" w:sz="0" w:space="0" w:color="auto"/>
      </w:divBdr>
    </w:div>
    <w:div w:id="915283754">
      <w:bodyDiv w:val="1"/>
      <w:marLeft w:val="0"/>
      <w:marRight w:val="0"/>
      <w:marTop w:val="0"/>
      <w:marBottom w:val="0"/>
      <w:divBdr>
        <w:top w:val="none" w:sz="0" w:space="0" w:color="auto"/>
        <w:left w:val="none" w:sz="0" w:space="0" w:color="auto"/>
        <w:bottom w:val="none" w:sz="0" w:space="0" w:color="auto"/>
        <w:right w:val="none" w:sz="0" w:space="0" w:color="auto"/>
      </w:divBdr>
      <w:divsChild>
        <w:div w:id="539125955">
          <w:marLeft w:val="0"/>
          <w:marRight w:val="0"/>
          <w:marTop w:val="0"/>
          <w:marBottom w:val="0"/>
          <w:divBdr>
            <w:top w:val="none" w:sz="0" w:space="0" w:color="auto"/>
            <w:left w:val="none" w:sz="0" w:space="0" w:color="auto"/>
            <w:bottom w:val="none" w:sz="0" w:space="0" w:color="auto"/>
            <w:right w:val="none" w:sz="0" w:space="0" w:color="auto"/>
          </w:divBdr>
          <w:divsChild>
            <w:div w:id="1173960325">
              <w:marLeft w:val="0"/>
              <w:marRight w:val="0"/>
              <w:marTop w:val="0"/>
              <w:marBottom w:val="0"/>
              <w:divBdr>
                <w:top w:val="none" w:sz="0" w:space="0" w:color="auto"/>
                <w:left w:val="none" w:sz="0" w:space="0" w:color="auto"/>
                <w:bottom w:val="none" w:sz="0" w:space="0" w:color="auto"/>
                <w:right w:val="none" w:sz="0" w:space="0" w:color="auto"/>
              </w:divBdr>
              <w:divsChild>
                <w:div w:id="1266114275">
                  <w:marLeft w:val="0"/>
                  <w:marRight w:val="0"/>
                  <w:marTop w:val="0"/>
                  <w:marBottom w:val="0"/>
                  <w:divBdr>
                    <w:top w:val="none" w:sz="0" w:space="0" w:color="auto"/>
                    <w:left w:val="none" w:sz="0" w:space="0" w:color="auto"/>
                    <w:bottom w:val="none" w:sz="0" w:space="0" w:color="auto"/>
                    <w:right w:val="none" w:sz="0" w:space="0" w:color="auto"/>
                  </w:divBdr>
                  <w:divsChild>
                    <w:div w:id="20777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00281">
      <w:bodyDiv w:val="1"/>
      <w:marLeft w:val="0"/>
      <w:marRight w:val="0"/>
      <w:marTop w:val="0"/>
      <w:marBottom w:val="0"/>
      <w:divBdr>
        <w:top w:val="none" w:sz="0" w:space="0" w:color="auto"/>
        <w:left w:val="none" w:sz="0" w:space="0" w:color="auto"/>
        <w:bottom w:val="none" w:sz="0" w:space="0" w:color="auto"/>
        <w:right w:val="none" w:sz="0" w:space="0" w:color="auto"/>
      </w:divBdr>
    </w:div>
    <w:div w:id="936711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57">
          <w:marLeft w:val="0"/>
          <w:marRight w:val="0"/>
          <w:marTop w:val="0"/>
          <w:marBottom w:val="0"/>
          <w:divBdr>
            <w:top w:val="none" w:sz="0" w:space="0" w:color="auto"/>
            <w:left w:val="none" w:sz="0" w:space="0" w:color="auto"/>
            <w:bottom w:val="none" w:sz="0" w:space="0" w:color="auto"/>
            <w:right w:val="none" w:sz="0" w:space="0" w:color="auto"/>
          </w:divBdr>
          <w:divsChild>
            <w:div w:id="348064322">
              <w:marLeft w:val="0"/>
              <w:marRight w:val="0"/>
              <w:marTop w:val="0"/>
              <w:marBottom w:val="0"/>
              <w:divBdr>
                <w:top w:val="none" w:sz="0" w:space="0" w:color="auto"/>
                <w:left w:val="none" w:sz="0" w:space="0" w:color="auto"/>
                <w:bottom w:val="none" w:sz="0" w:space="0" w:color="auto"/>
                <w:right w:val="none" w:sz="0" w:space="0" w:color="auto"/>
              </w:divBdr>
              <w:divsChild>
                <w:div w:id="48444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3286">
      <w:bodyDiv w:val="1"/>
      <w:marLeft w:val="0"/>
      <w:marRight w:val="0"/>
      <w:marTop w:val="0"/>
      <w:marBottom w:val="0"/>
      <w:divBdr>
        <w:top w:val="none" w:sz="0" w:space="0" w:color="auto"/>
        <w:left w:val="none" w:sz="0" w:space="0" w:color="auto"/>
        <w:bottom w:val="none" w:sz="0" w:space="0" w:color="auto"/>
        <w:right w:val="none" w:sz="0" w:space="0" w:color="auto"/>
      </w:divBdr>
    </w:div>
    <w:div w:id="1004937512">
      <w:bodyDiv w:val="1"/>
      <w:marLeft w:val="0"/>
      <w:marRight w:val="0"/>
      <w:marTop w:val="0"/>
      <w:marBottom w:val="0"/>
      <w:divBdr>
        <w:top w:val="none" w:sz="0" w:space="0" w:color="auto"/>
        <w:left w:val="none" w:sz="0" w:space="0" w:color="auto"/>
        <w:bottom w:val="none" w:sz="0" w:space="0" w:color="auto"/>
        <w:right w:val="none" w:sz="0" w:space="0" w:color="auto"/>
      </w:divBdr>
    </w:div>
    <w:div w:id="1009059031">
      <w:bodyDiv w:val="1"/>
      <w:marLeft w:val="0"/>
      <w:marRight w:val="0"/>
      <w:marTop w:val="0"/>
      <w:marBottom w:val="0"/>
      <w:divBdr>
        <w:top w:val="none" w:sz="0" w:space="0" w:color="auto"/>
        <w:left w:val="none" w:sz="0" w:space="0" w:color="auto"/>
        <w:bottom w:val="none" w:sz="0" w:space="0" w:color="auto"/>
        <w:right w:val="none" w:sz="0" w:space="0" w:color="auto"/>
      </w:divBdr>
    </w:div>
    <w:div w:id="1019351778">
      <w:bodyDiv w:val="1"/>
      <w:marLeft w:val="0"/>
      <w:marRight w:val="0"/>
      <w:marTop w:val="0"/>
      <w:marBottom w:val="0"/>
      <w:divBdr>
        <w:top w:val="none" w:sz="0" w:space="0" w:color="auto"/>
        <w:left w:val="none" w:sz="0" w:space="0" w:color="auto"/>
        <w:bottom w:val="none" w:sz="0" w:space="0" w:color="auto"/>
        <w:right w:val="none" w:sz="0" w:space="0" w:color="auto"/>
      </w:divBdr>
    </w:div>
    <w:div w:id="1098213525">
      <w:bodyDiv w:val="1"/>
      <w:marLeft w:val="0"/>
      <w:marRight w:val="0"/>
      <w:marTop w:val="0"/>
      <w:marBottom w:val="0"/>
      <w:divBdr>
        <w:top w:val="none" w:sz="0" w:space="0" w:color="auto"/>
        <w:left w:val="none" w:sz="0" w:space="0" w:color="auto"/>
        <w:bottom w:val="none" w:sz="0" w:space="0" w:color="auto"/>
        <w:right w:val="none" w:sz="0" w:space="0" w:color="auto"/>
      </w:divBdr>
      <w:divsChild>
        <w:div w:id="1655135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510">
              <w:marLeft w:val="0"/>
              <w:marRight w:val="0"/>
              <w:marTop w:val="0"/>
              <w:marBottom w:val="0"/>
              <w:divBdr>
                <w:top w:val="none" w:sz="0" w:space="0" w:color="auto"/>
                <w:left w:val="none" w:sz="0" w:space="0" w:color="auto"/>
                <w:bottom w:val="none" w:sz="0" w:space="0" w:color="auto"/>
                <w:right w:val="none" w:sz="0" w:space="0" w:color="auto"/>
              </w:divBdr>
              <w:divsChild>
                <w:div w:id="17244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2104">
      <w:bodyDiv w:val="1"/>
      <w:marLeft w:val="0"/>
      <w:marRight w:val="0"/>
      <w:marTop w:val="0"/>
      <w:marBottom w:val="0"/>
      <w:divBdr>
        <w:top w:val="none" w:sz="0" w:space="0" w:color="auto"/>
        <w:left w:val="none" w:sz="0" w:space="0" w:color="auto"/>
        <w:bottom w:val="none" w:sz="0" w:space="0" w:color="auto"/>
        <w:right w:val="none" w:sz="0" w:space="0" w:color="auto"/>
      </w:divBdr>
    </w:div>
    <w:div w:id="1111585154">
      <w:bodyDiv w:val="1"/>
      <w:marLeft w:val="0"/>
      <w:marRight w:val="0"/>
      <w:marTop w:val="0"/>
      <w:marBottom w:val="0"/>
      <w:divBdr>
        <w:top w:val="none" w:sz="0" w:space="0" w:color="auto"/>
        <w:left w:val="none" w:sz="0" w:space="0" w:color="auto"/>
        <w:bottom w:val="none" w:sz="0" w:space="0" w:color="auto"/>
        <w:right w:val="none" w:sz="0" w:space="0" w:color="auto"/>
      </w:divBdr>
      <w:divsChild>
        <w:div w:id="10231635">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sChild>
                <w:div w:id="9764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70201">
      <w:bodyDiv w:val="1"/>
      <w:marLeft w:val="0"/>
      <w:marRight w:val="0"/>
      <w:marTop w:val="0"/>
      <w:marBottom w:val="0"/>
      <w:divBdr>
        <w:top w:val="none" w:sz="0" w:space="0" w:color="auto"/>
        <w:left w:val="none" w:sz="0" w:space="0" w:color="auto"/>
        <w:bottom w:val="none" w:sz="0" w:space="0" w:color="auto"/>
        <w:right w:val="none" w:sz="0" w:space="0" w:color="auto"/>
      </w:divBdr>
    </w:div>
    <w:div w:id="1303149928">
      <w:bodyDiv w:val="1"/>
      <w:marLeft w:val="0"/>
      <w:marRight w:val="0"/>
      <w:marTop w:val="0"/>
      <w:marBottom w:val="0"/>
      <w:divBdr>
        <w:top w:val="none" w:sz="0" w:space="0" w:color="auto"/>
        <w:left w:val="none" w:sz="0" w:space="0" w:color="auto"/>
        <w:bottom w:val="none" w:sz="0" w:space="0" w:color="auto"/>
        <w:right w:val="none" w:sz="0" w:space="0" w:color="auto"/>
      </w:divBdr>
      <w:divsChild>
        <w:div w:id="876159420">
          <w:marLeft w:val="0"/>
          <w:marRight w:val="0"/>
          <w:marTop w:val="0"/>
          <w:marBottom w:val="0"/>
          <w:divBdr>
            <w:top w:val="none" w:sz="0" w:space="0" w:color="auto"/>
            <w:left w:val="none" w:sz="0" w:space="0" w:color="auto"/>
            <w:bottom w:val="none" w:sz="0" w:space="0" w:color="auto"/>
            <w:right w:val="none" w:sz="0" w:space="0" w:color="auto"/>
          </w:divBdr>
          <w:divsChild>
            <w:div w:id="1542985060">
              <w:marLeft w:val="0"/>
              <w:marRight w:val="0"/>
              <w:marTop w:val="0"/>
              <w:marBottom w:val="0"/>
              <w:divBdr>
                <w:top w:val="none" w:sz="0" w:space="0" w:color="auto"/>
                <w:left w:val="none" w:sz="0" w:space="0" w:color="auto"/>
                <w:bottom w:val="none" w:sz="0" w:space="0" w:color="auto"/>
                <w:right w:val="none" w:sz="0" w:space="0" w:color="auto"/>
              </w:divBdr>
              <w:divsChild>
                <w:div w:id="2108689364">
                  <w:marLeft w:val="0"/>
                  <w:marRight w:val="0"/>
                  <w:marTop w:val="0"/>
                  <w:marBottom w:val="0"/>
                  <w:divBdr>
                    <w:top w:val="none" w:sz="0" w:space="0" w:color="auto"/>
                    <w:left w:val="none" w:sz="0" w:space="0" w:color="auto"/>
                    <w:bottom w:val="none" w:sz="0" w:space="0" w:color="auto"/>
                    <w:right w:val="none" w:sz="0" w:space="0" w:color="auto"/>
                  </w:divBdr>
                  <w:divsChild>
                    <w:div w:id="12606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7718">
      <w:bodyDiv w:val="1"/>
      <w:marLeft w:val="0"/>
      <w:marRight w:val="0"/>
      <w:marTop w:val="0"/>
      <w:marBottom w:val="0"/>
      <w:divBdr>
        <w:top w:val="none" w:sz="0" w:space="0" w:color="auto"/>
        <w:left w:val="none" w:sz="0" w:space="0" w:color="auto"/>
        <w:bottom w:val="none" w:sz="0" w:space="0" w:color="auto"/>
        <w:right w:val="none" w:sz="0" w:space="0" w:color="auto"/>
      </w:divBdr>
    </w:div>
    <w:div w:id="1367944522">
      <w:bodyDiv w:val="1"/>
      <w:marLeft w:val="0"/>
      <w:marRight w:val="0"/>
      <w:marTop w:val="0"/>
      <w:marBottom w:val="0"/>
      <w:divBdr>
        <w:top w:val="none" w:sz="0" w:space="0" w:color="auto"/>
        <w:left w:val="none" w:sz="0" w:space="0" w:color="auto"/>
        <w:bottom w:val="none" w:sz="0" w:space="0" w:color="auto"/>
        <w:right w:val="none" w:sz="0" w:space="0" w:color="auto"/>
      </w:divBdr>
    </w:div>
    <w:div w:id="1374623650">
      <w:bodyDiv w:val="1"/>
      <w:marLeft w:val="0"/>
      <w:marRight w:val="0"/>
      <w:marTop w:val="0"/>
      <w:marBottom w:val="0"/>
      <w:divBdr>
        <w:top w:val="none" w:sz="0" w:space="0" w:color="auto"/>
        <w:left w:val="none" w:sz="0" w:space="0" w:color="auto"/>
        <w:bottom w:val="none" w:sz="0" w:space="0" w:color="auto"/>
        <w:right w:val="none" w:sz="0" w:space="0" w:color="auto"/>
      </w:divBdr>
    </w:div>
    <w:div w:id="1382367686">
      <w:bodyDiv w:val="1"/>
      <w:marLeft w:val="0"/>
      <w:marRight w:val="0"/>
      <w:marTop w:val="0"/>
      <w:marBottom w:val="0"/>
      <w:divBdr>
        <w:top w:val="none" w:sz="0" w:space="0" w:color="auto"/>
        <w:left w:val="none" w:sz="0" w:space="0" w:color="auto"/>
        <w:bottom w:val="none" w:sz="0" w:space="0" w:color="auto"/>
        <w:right w:val="none" w:sz="0" w:space="0" w:color="auto"/>
      </w:divBdr>
    </w:div>
    <w:div w:id="1391223095">
      <w:bodyDiv w:val="1"/>
      <w:marLeft w:val="0"/>
      <w:marRight w:val="0"/>
      <w:marTop w:val="0"/>
      <w:marBottom w:val="0"/>
      <w:divBdr>
        <w:top w:val="none" w:sz="0" w:space="0" w:color="auto"/>
        <w:left w:val="none" w:sz="0" w:space="0" w:color="auto"/>
        <w:bottom w:val="none" w:sz="0" w:space="0" w:color="auto"/>
        <w:right w:val="none" w:sz="0" w:space="0" w:color="auto"/>
      </w:divBdr>
    </w:div>
    <w:div w:id="1412241751">
      <w:bodyDiv w:val="1"/>
      <w:marLeft w:val="0"/>
      <w:marRight w:val="0"/>
      <w:marTop w:val="0"/>
      <w:marBottom w:val="0"/>
      <w:divBdr>
        <w:top w:val="none" w:sz="0" w:space="0" w:color="auto"/>
        <w:left w:val="none" w:sz="0" w:space="0" w:color="auto"/>
        <w:bottom w:val="none" w:sz="0" w:space="0" w:color="auto"/>
        <w:right w:val="none" w:sz="0" w:space="0" w:color="auto"/>
      </w:divBdr>
    </w:div>
    <w:div w:id="1420641004">
      <w:bodyDiv w:val="1"/>
      <w:marLeft w:val="0"/>
      <w:marRight w:val="0"/>
      <w:marTop w:val="0"/>
      <w:marBottom w:val="0"/>
      <w:divBdr>
        <w:top w:val="none" w:sz="0" w:space="0" w:color="auto"/>
        <w:left w:val="none" w:sz="0" w:space="0" w:color="auto"/>
        <w:bottom w:val="none" w:sz="0" w:space="0" w:color="auto"/>
        <w:right w:val="none" w:sz="0" w:space="0" w:color="auto"/>
      </w:divBdr>
    </w:div>
    <w:div w:id="1430198782">
      <w:bodyDiv w:val="1"/>
      <w:marLeft w:val="0"/>
      <w:marRight w:val="0"/>
      <w:marTop w:val="0"/>
      <w:marBottom w:val="0"/>
      <w:divBdr>
        <w:top w:val="none" w:sz="0" w:space="0" w:color="auto"/>
        <w:left w:val="none" w:sz="0" w:space="0" w:color="auto"/>
        <w:bottom w:val="none" w:sz="0" w:space="0" w:color="auto"/>
        <w:right w:val="none" w:sz="0" w:space="0" w:color="auto"/>
      </w:divBdr>
    </w:div>
    <w:div w:id="1441097814">
      <w:bodyDiv w:val="1"/>
      <w:marLeft w:val="0"/>
      <w:marRight w:val="0"/>
      <w:marTop w:val="0"/>
      <w:marBottom w:val="0"/>
      <w:divBdr>
        <w:top w:val="none" w:sz="0" w:space="0" w:color="auto"/>
        <w:left w:val="none" w:sz="0" w:space="0" w:color="auto"/>
        <w:bottom w:val="none" w:sz="0" w:space="0" w:color="auto"/>
        <w:right w:val="none" w:sz="0" w:space="0" w:color="auto"/>
      </w:divBdr>
    </w:div>
    <w:div w:id="1489320183">
      <w:bodyDiv w:val="1"/>
      <w:marLeft w:val="0"/>
      <w:marRight w:val="0"/>
      <w:marTop w:val="0"/>
      <w:marBottom w:val="0"/>
      <w:divBdr>
        <w:top w:val="none" w:sz="0" w:space="0" w:color="auto"/>
        <w:left w:val="none" w:sz="0" w:space="0" w:color="auto"/>
        <w:bottom w:val="none" w:sz="0" w:space="0" w:color="auto"/>
        <w:right w:val="none" w:sz="0" w:space="0" w:color="auto"/>
      </w:divBdr>
    </w:div>
    <w:div w:id="1509784215">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6503">
              <w:marLeft w:val="0"/>
              <w:marRight w:val="0"/>
              <w:marTop w:val="0"/>
              <w:marBottom w:val="0"/>
              <w:divBdr>
                <w:top w:val="none" w:sz="0" w:space="0" w:color="auto"/>
                <w:left w:val="none" w:sz="0" w:space="0" w:color="auto"/>
                <w:bottom w:val="none" w:sz="0" w:space="0" w:color="auto"/>
                <w:right w:val="none" w:sz="0" w:space="0" w:color="auto"/>
              </w:divBdr>
              <w:divsChild>
                <w:div w:id="19660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20619">
      <w:bodyDiv w:val="1"/>
      <w:marLeft w:val="0"/>
      <w:marRight w:val="0"/>
      <w:marTop w:val="0"/>
      <w:marBottom w:val="0"/>
      <w:divBdr>
        <w:top w:val="none" w:sz="0" w:space="0" w:color="auto"/>
        <w:left w:val="none" w:sz="0" w:space="0" w:color="auto"/>
        <w:bottom w:val="none" w:sz="0" w:space="0" w:color="auto"/>
        <w:right w:val="none" w:sz="0" w:space="0" w:color="auto"/>
      </w:divBdr>
    </w:div>
    <w:div w:id="1513841237">
      <w:bodyDiv w:val="1"/>
      <w:marLeft w:val="0"/>
      <w:marRight w:val="0"/>
      <w:marTop w:val="0"/>
      <w:marBottom w:val="0"/>
      <w:divBdr>
        <w:top w:val="none" w:sz="0" w:space="0" w:color="auto"/>
        <w:left w:val="none" w:sz="0" w:space="0" w:color="auto"/>
        <w:bottom w:val="none" w:sz="0" w:space="0" w:color="auto"/>
        <w:right w:val="none" w:sz="0" w:space="0" w:color="auto"/>
      </w:divBdr>
    </w:div>
    <w:div w:id="1531840240">
      <w:bodyDiv w:val="1"/>
      <w:marLeft w:val="0"/>
      <w:marRight w:val="0"/>
      <w:marTop w:val="0"/>
      <w:marBottom w:val="0"/>
      <w:divBdr>
        <w:top w:val="none" w:sz="0" w:space="0" w:color="auto"/>
        <w:left w:val="none" w:sz="0" w:space="0" w:color="auto"/>
        <w:bottom w:val="none" w:sz="0" w:space="0" w:color="auto"/>
        <w:right w:val="none" w:sz="0" w:space="0" w:color="auto"/>
      </w:divBdr>
      <w:divsChild>
        <w:div w:id="149567965">
          <w:marLeft w:val="0"/>
          <w:marRight w:val="0"/>
          <w:marTop w:val="0"/>
          <w:marBottom w:val="0"/>
          <w:divBdr>
            <w:top w:val="none" w:sz="0" w:space="0" w:color="auto"/>
            <w:left w:val="none" w:sz="0" w:space="0" w:color="auto"/>
            <w:bottom w:val="none" w:sz="0" w:space="0" w:color="auto"/>
            <w:right w:val="none" w:sz="0" w:space="0" w:color="auto"/>
          </w:divBdr>
          <w:divsChild>
            <w:div w:id="1293750003">
              <w:marLeft w:val="0"/>
              <w:marRight w:val="0"/>
              <w:marTop w:val="0"/>
              <w:marBottom w:val="0"/>
              <w:divBdr>
                <w:top w:val="none" w:sz="0" w:space="0" w:color="auto"/>
                <w:left w:val="none" w:sz="0" w:space="0" w:color="auto"/>
                <w:bottom w:val="none" w:sz="0" w:space="0" w:color="auto"/>
                <w:right w:val="none" w:sz="0" w:space="0" w:color="auto"/>
              </w:divBdr>
              <w:divsChild>
                <w:div w:id="272710025">
                  <w:marLeft w:val="0"/>
                  <w:marRight w:val="0"/>
                  <w:marTop w:val="0"/>
                  <w:marBottom w:val="0"/>
                  <w:divBdr>
                    <w:top w:val="none" w:sz="0" w:space="0" w:color="auto"/>
                    <w:left w:val="none" w:sz="0" w:space="0" w:color="auto"/>
                    <w:bottom w:val="none" w:sz="0" w:space="0" w:color="auto"/>
                    <w:right w:val="none" w:sz="0" w:space="0" w:color="auto"/>
                  </w:divBdr>
                  <w:divsChild>
                    <w:div w:id="2179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51980">
      <w:bodyDiv w:val="1"/>
      <w:marLeft w:val="0"/>
      <w:marRight w:val="0"/>
      <w:marTop w:val="0"/>
      <w:marBottom w:val="0"/>
      <w:divBdr>
        <w:top w:val="none" w:sz="0" w:space="0" w:color="auto"/>
        <w:left w:val="none" w:sz="0" w:space="0" w:color="auto"/>
        <w:bottom w:val="none" w:sz="0" w:space="0" w:color="auto"/>
        <w:right w:val="none" w:sz="0" w:space="0" w:color="auto"/>
      </w:divBdr>
      <w:divsChild>
        <w:div w:id="2008900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2554">
              <w:marLeft w:val="0"/>
              <w:marRight w:val="0"/>
              <w:marTop w:val="0"/>
              <w:marBottom w:val="0"/>
              <w:divBdr>
                <w:top w:val="none" w:sz="0" w:space="0" w:color="auto"/>
                <w:left w:val="none" w:sz="0" w:space="0" w:color="auto"/>
                <w:bottom w:val="none" w:sz="0" w:space="0" w:color="auto"/>
                <w:right w:val="none" w:sz="0" w:space="0" w:color="auto"/>
              </w:divBdr>
              <w:divsChild>
                <w:div w:id="12765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11760">
      <w:bodyDiv w:val="1"/>
      <w:marLeft w:val="0"/>
      <w:marRight w:val="0"/>
      <w:marTop w:val="0"/>
      <w:marBottom w:val="0"/>
      <w:divBdr>
        <w:top w:val="none" w:sz="0" w:space="0" w:color="auto"/>
        <w:left w:val="none" w:sz="0" w:space="0" w:color="auto"/>
        <w:bottom w:val="none" w:sz="0" w:space="0" w:color="auto"/>
        <w:right w:val="none" w:sz="0" w:space="0" w:color="auto"/>
      </w:divBdr>
    </w:div>
    <w:div w:id="1619215592">
      <w:bodyDiv w:val="1"/>
      <w:marLeft w:val="0"/>
      <w:marRight w:val="0"/>
      <w:marTop w:val="0"/>
      <w:marBottom w:val="0"/>
      <w:divBdr>
        <w:top w:val="none" w:sz="0" w:space="0" w:color="auto"/>
        <w:left w:val="none" w:sz="0" w:space="0" w:color="auto"/>
        <w:bottom w:val="none" w:sz="0" w:space="0" w:color="auto"/>
        <w:right w:val="none" w:sz="0" w:space="0" w:color="auto"/>
      </w:divBdr>
    </w:div>
    <w:div w:id="1653675002">
      <w:bodyDiv w:val="1"/>
      <w:marLeft w:val="0"/>
      <w:marRight w:val="0"/>
      <w:marTop w:val="0"/>
      <w:marBottom w:val="0"/>
      <w:divBdr>
        <w:top w:val="none" w:sz="0" w:space="0" w:color="auto"/>
        <w:left w:val="none" w:sz="0" w:space="0" w:color="auto"/>
        <w:bottom w:val="none" w:sz="0" w:space="0" w:color="auto"/>
        <w:right w:val="none" w:sz="0" w:space="0" w:color="auto"/>
      </w:divBdr>
    </w:div>
    <w:div w:id="1658460829">
      <w:bodyDiv w:val="1"/>
      <w:marLeft w:val="0"/>
      <w:marRight w:val="0"/>
      <w:marTop w:val="0"/>
      <w:marBottom w:val="0"/>
      <w:divBdr>
        <w:top w:val="none" w:sz="0" w:space="0" w:color="auto"/>
        <w:left w:val="none" w:sz="0" w:space="0" w:color="auto"/>
        <w:bottom w:val="none" w:sz="0" w:space="0" w:color="auto"/>
        <w:right w:val="none" w:sz="0" w:space="0" w:color="auto"/>
      </w:divBdr>
    </w:div>
    <w:div w:id="1686636493">
      <w:bodyDiv w:val="1"/>
      <w:marLeft w:val="0"/>
      <w:marRight w:val="0"/>
      <w:marTop w:val="0"/>
      <w:marBottom w:val="0"/>
      <w:divBdr>
        <w:top w:val="none" w:sz="0" w:space="0" w:color="auto"/>
        <w:left w:val="none" w:sz="0" w:space="0" w:color="auto"/>
        <w:bottom w:val="none" w:sz="0" w:space="0" w:color="auto"/>
        <w:right w:val="none" w:sz="0" w:space="0" w:color="auto"/>
      </w:divBdr>
    </w:div>
    <w:div w:id="1722829705">
      <w:bodyDiv w:val="1"/>
      <w:marLeft w:val="0"/>
      <w:marRight w:val="0"/>
      <w:marTop w:val="0"/>
      <w:marBottom w:val="0"/>
      <w:divBdr>
        <w:top w:val="none" w:sz="0" w:space="0" w:color="auto"/>
        <w:left w:val="none" w:sz="0" w:space="0" w:color="auto"/>
        <w:bottom w:val="none" w:sz="0" w:space="0" w:color="auto"/>
        <w:right w:val="none" w:sz="0" w:space="0" w:color="auto"/>
      </w:divBdr>
    </w:div>
    <w:div w:id="1755473977">
      <w:bodyDiv w:val="1"/>
      <w:marLeft w:val="0"/>
      <w:marRight w:val="0"/>
      <w:marTop w:val="0"/>
      <w:marBottom w:val="0"/>
      <w:divBdr>
        <w:top w:val="none" w:sz="0" w:space="0" w:color="auto"/>
        <w:left w:val="none" w:sz="0" w:space="0" w:color="auto"/>
        <w:bottom w:val="none" w:sz="0" w:space="0" w:color="auto"/>
        <w:right w:val="none" w:sz="0" w:space="0" w:color="auto"/>
      </w:divBdr>
    </w:div>
    <w:div w:id="1809933589">
      <w:bodyDiv w:val="1"/>
      <w:marLeft w:val="0"/>
      <w:marRight w:val="0"/>
      <w:marTop w:val="0"/>
      <w:marBottom w:val="0"/>
      <w:divBdr>
        <w:top w:val="none" w:sz="0" w:space="0" w:color="auto"/>
        <w:left w:val="none" w:sz="0" w:space="0" w:color="auto"/>
        <w:bottom w:val="none" w:sz="0" w:space="0" w:color="auto"/>
        <w:right w:val="none" w:sz="0" w:space="0" w:color="auto"/>
      </w:divBdr>
    </w:div>
    <w:div w:id="1845434557">
      <w:bodyDiv w:val="1"/>
      <w:marLeft w:val="0"/>
      <w:marRight w:val="0"/>
      <w:marTop w:val="0"/>
      <w:marBottom w:val="0"/>
      <w:divBdr>
        <w:top w:val="none" w:sz="0" w:space="0" w:color="auto"/>
        <w:left w:val="none" w:sz="0" w:space="0" w:color="auto"/>
        <w:bottom w:val="none" w:sz="0" w:space="0" w:color="auto"/>
        <w:right w:val="none" w:sz="0" w:space="0" w:color="auto"/>
      </w:divBdr>
    </w:div>
    <w:div w:id="1859925576">
      <w:bodyDiv w:val="1"/>
      <w:marLeft w:val="0"/>
      <w:marRight w:val="0"/>
      <w:marTop w:val="0"/>
      <w:marBottom w:val="0"/>
      <w:divBdr>
        <w:top w:val="none" w:sz="0" w:space="0" w:color="auto"/>
        <w:left w:val="none" w:sz="0" w:space="0" w:color="auto"/>
        <w:bottom w:val="none" w:sz="0" w:space="0" w:color="auto"/>
        <w:right w:val="none" w:sz="0" w:space="0" w:color="auto"/>
      </w:divBdr>
      <w:divsChild>
        <w:div w:id="1995789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160619">
              <w:marLeft w:val="0"/>
              <w:marRight w:val="0"/>
              <w:marTop w:val="0"/>
              <w:marBottom w:val="0"/>
              <w:divBdr>
                <w:top w:val="none" w:sz="0" w:space="0" w:color="auto"/>
                <w:left w:val="none" w:sz="0" w:space="0" w:color="auto"/>
                <w:bottom w:val="none" w:sz="0" w:space="0" w:color="auto"/>
                <w:right w:val="none" w:sz="0" w:space="0" w:color="auto"/>
              </w:divBdr>
              <w:divsChild>
                <w:div w:id="205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9345">
      <w:bodyDiv w:val="1"/>
      <w:marLeft w:val="0"/>
      <w:marRight w:val="0"/>
      <w:marTop w:val="0"/>
      <w:marBottom w:val="0"/>
      <w:divBdr>
        <w:top w:val="none" w:sz="0" w:space="0" w:color="auto"/>
        <w:left w:val="none" w:sz="0" w:space="0" w:color="auto"/>
        <w:bottom w:val="none" w:sz="0" w:space="0" w:color="auto"/>
        <w:right w:val="none" w:sz="0" w:space="0" w:color="auto"/>
      </w:divBdr>
    </w:div>
    <w:div w:id="1938900060">
      <w:bodyDiv w:val="1"/>
      <w:marLeft w:val="0"/>
      <w:marRight w:val="0"/>
      <w:marTop w:val="0"/>
      <w:marBottom w:val="0"/>
      <w:divBdr>
        <w:top w:val="none" w:sz="0" w:space="0" w:color="auto"/>
        <w:left w:val="none" w:sz="0" w:space="0" w:color="auto"/>
        <w:bottom w:val="none" w:sz="0" w:space="0" w:color="auto"/>
        <w:right w:val="none" w:sz="0" w:space="0" w:color="auto"/>
      </w:divBdr>
    </w:div>
    <w:div w:id="1944923764">
      <w:bodyDiv w:val="1"/>
      <w:marLeft w:val="0"/>
      <w:marRight w:val="0"/>
      <w:marTop w:val="0"/>
      <w:marBottom w:val="0"/>
      <w:divBdr>
        <w:top w:val="none" w:sz="0" w:space="0" w:color="auto"/>
        <w:left w:val="none" w:sz="0" w:space="0" w:color="auto"/>
        <w:bottom w:val="none" w:sz="0" w:space="0" w:color="auto"/>
        <w:right w:val="none" w:sz="0" w:space="0" w:color="auto"/>
      </w:divBdr>
    </w:div>
    <w:div w:id="1948996508">
      <w:bodyDiv w:val="1"/>
      <w:marLeft w:val="0"/>
      <w:marRight w:val="0"/>
      <w:marTop w:val="0"/>
      <w:marBottom w:val="0"/>
      <w:divBdr>
        <w:top w:val="none" w:sz="0" w:space="0" w:color="auto"/>
        <w:left w:val="none" w:sz="0" w:space="0" w:color="auto"/>
        <w:bottom w:val="none" w:sz="0" w:space="0" w:color="auto"/>
        <w:right w:val="none" w:sz="0" w:space="0" w:color="auto"/>
      </w:divBdr>
    </w:div>
    <w:div w:id="2006668875">
      <w:bodyDiv w:val="1"/>
      <w:marLeft w:val="0"/>
      <w:marRight w:val="0"/>
      <w:marTop w:val="0"/>
      <w:marBottom w:val="0"/>
      <w:divBdr>
        <w:top w:val="none" w:sz="0" w:space="0" w:color="auto"/>
        <w:left w:val="none" w:sz="0" w:space="0" w:color="auto"/>
        <w:bottom w:val="none" w:sz="0" w:space="0" w:color="auto"/>
        <w:right w:val="none" w:sz="0" w:space="0" w:color="auto"/>
      </w:divBdr>
    </w:div>
    <w:div w:id="2020354988">
      <w:bodyDiv w:val="1"/>
      <w:marLeft w:val="0"/>
      <w:marRight w:val="0"/>
      <w:marTop w:val="0"/>
      <w:marBottom w:val="0"/>
      <w:divBdr>
        <w:top w:val="none" w:sz="0" w:space="0" w:color="auto"/>
        <w:left w:val="none" w:sz="0" w:space="0" w:color="auto"/>
        <w:bottom w:val="none" w:sz="0" w:space="0" w:color="auto"/>
        <w:right w:val="none" w:sz="0" w:space="0" w:color="auto"/>
      </w:divBdr>
    </w:div>
    <w:div w:id="20779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DAF135F71B7C4585225E0AEE0C3C92" ma:contentTypeVersion="12" ma:contentTypeDescription="Creare un nuovo documento." ma:contentTypeScope="" ma:versionID="3ebc845085292f122eb62dbc6bca3a99">
  <xsd:schema xmlns:xsd="http://www.w3.org/2001/XMLSchema" xmlns:xs="http://www.w3.org/2001/XMLSchema" xmlns:p="http://schemas.microsoft.com/office/2006/metadata/properties" xmlns:ns2="84f7068f-ec92-4fa0-9584-9b4f1ac87367" xmlns:ns3="37d4f449-d0f9-49cd-b05c-7420d18405bf" targetNamespace="http://schemas.microsoft.com/office/2006/metadata/properties" ma:root="true" ma:fieldsID="a9d94921a98bca859019de126f171336" ns2:_="" ns3:_="">
    <xsd:import namespace="84f7068f-ec92-4fa0-9584-9b4f1ac87367"/>
    <xsd:import namespace="37d4f449-d0f9-49cd-b05c-7420d18405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7068f-ec92-4fa0-9584-9b4f1ac8736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d4f449-d0f9-49cd-b05c-7420d18405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9E38C-F77E-42EA-9C53-81534C4B5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7068f-ec92-4fa0-9584-9b4f1ac87367"/>
    <ds:schemaRef ds:uri="37d4f449-d0f9-49cd-b05c-7420d1840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99B7E-65A0-4072-AB77-4EC0B97513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174167-7A90-49FB-9672-3D40F1104B57}">
  <ds:schemaRefs>
    <ds:schemaRef ds:uri="http://schemas.microsoft.com/sharepoint/v3/contenttype/forms"/>
  </ds:schemaRefs>
</ds:datastoreItem>
</file>

<file path=customXml/itemProps4.xml><?xml version="1.0" encoding="utf-8"?>
<ds:datastoreItem xmlns:ds="http://schemas.openxmlformats.org/officeDocument/2006/customXml" ds:itemID="{F62C1862-B3C1-48BA-B156-4CFE145E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17</Pages>
  <Words>17411</Words>
  <Characters>9925</Characters>
  <Application>Microsoft Office Word</Application>
  <DocSecurity>0</DocSecurity>
  <Lines>82</Lines>
  <Paragraphs>54</Paragraphs>
  <ScaleCrop>false</ScaleCrop>
  <HeadingPairs>
    <vt:vector size="8" baseType="variant">
      <vt:variant>
        <vt:lpstr>Название</vt:lpstr>
      </vt:variant>
      <vt:variant>
        <vt:i4>1</vt:i4>
      </vt:variant>
      <vt:variant>
        <vt:lpstr>Title</vt:lpstr>
      </vt:variant>
      <vt:variant>
        <vt:i4>1</vt:i4>
      </vt:variant>
      <vt:variant>
        <vt:lpstr>Tytuł</vt:lpstr>
      </vt:variant>
      <vt:variant>
        <vt:i4>1</vt:i4>
      </vt:variant>
      <vt:variant>
        <vt:lpstr>Titolo</vt:lpstr>
      </vt:variant>
      <vt:variant>
        <vt:i4>1</vt:i4>
      </vt:variant>
    </vt:vector>
  </HeadingPairs>
  <TitlesOfParts>
    <vt:vector size="4" baseType="lpstr">
      <vt:lpstr>ACCORDO DI COOPERAZIONE ACCADEMICA</vt:lpstr>
      <vt:lpstr>ACCORDO DI COOPERAZIONE ACCADEMICA</vt:lpstr>
      <vt:lpstr>ACCORDO DI COOPERAZIONE ACCADEMICA</vt:lpstr>
      <vt:lpstr>ACCORDO DI COOPERAZIONE ACCADEMICA</vt:lpstr>
    </vt:vector>
  </TitlesOfParts>
  <Company>Università degli Studi di Torino</Company>
  <LinksUpToDate>false</LinksUpToDate>
  <CharactersWithSpaces>27282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ACCORDO DI COOPERAZIONE ACCADEMICA</dc:title>
  <dc:creator>mortara</dc:creator>
  <cp:lastModifiedBy>Adm</cp:lastModifiedBy>
  <cp:revision>125</cp:revision>
  <cp:lastPrinted>2021-11-18T11:39:00Z</cp:lastPrinted>
  <dcterms:created xsi:type="dcterms:W3CDTF">2022-06-18T21:15:00Z</dcterms:created>
  <dcterms:modified xsi:type="dcterms:W3CDTF">2022-06-29T14:22:00Z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0x01010073DAF135F71B7C4585225E0AEE0C3C92</vt:lpwstr>
  </property>
</Properties>
</file>